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6BB" w:rsidRPr="00A02AF4" w:rsidRDefault="00906935" w:rsidP="0089789D">
      <w:pPr>
        <w:pStyle w:val="Header"/>
        <w:tabs>
          <w:tab w:val="clear" w:pos="4680"/>
          <w:tab w:val="clear" w:pos="9360"/>
          <w:tab w:val="left" w:pos="9000"/>
        </w:tabs>
        <w:jc w:val="center"/>
        <w:rPr>
          <w:lang w:val="ro-RO"/>
        </w:rPr>
      </w:pPr>
      <w:bookmarkStart w:id="0" w:name="_GoBack"/>
      <w:bookmarkEnd w:id="0"/>
      <w:r w:rsidRPr="00906935">
        <w:rPr>
          <w:noProof/>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34pt;margin-top:17.15pt;width:52pt;height:43.8pt;z-index:-251658240">
            <v:imagedata r:id="rId7" o:title=""/>
          </v:shape>
          <o:OLEObject Type="Embed" ProgID="Msxml2.SAXXMLReader.5.0" ShapeID="_x0000_s1026" DrawAspect="Content" ObjectID="_1561462736" r:id="rId8"/>
        </w:pict>
      </w:r>
      <w:r w:rsidR="002A0367" w:rsidRPr="00A02AF4">
        <w:rPr>
          <w:noProof/>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75635"/>
                    <a:stretch>
                      <a:fillRect/>
                    </a:stretch>
                  </pic:blipFill>
                  <pic:spPr bwMode="auto">
                    <a:xfrm>
                      <a:off x="0" y="0"/>
                      <a:ext cx="669925" cy="686435"/>
                    </a:xfrm>
                    <a:prstGeom prst="rect">
                      <a:avLst/>
                    </a:prstGeom>
                    <a:noFill/>
                  </pic:spPr>
                </pic:pic>
              </a:graphicData>
            </a:graphic>
          </wp:anchor>
        </w:drawing>
      </w:r>
      <w:r w:rsidR="007756BB" w:rsidRPr="00A02AF4">
        <w:rPr>
          <w:lang w:val="ro-RO"/>
        </w:rPr>
        <w:tab/>
      </w:r>
    </w:p>
    <w:p w:rsidR="007756BB" w:rsidRPr="00A02AF4" w:rsidRDefault="007756BB" w:rsidP="0089789D">
      <w:pPr>
        <w:pStyle w:val="Header"/>
        <w:tabs>
          <w:tab w:val="clear" w:pos="4680"/>
          <w:tab w:val="clear" w:pos="9360"/>
          <w:tab w:val="left" w:pos="9000"/>
        </w:tabs>
        <w:jc w:val="center"/>
        <w:rPr>
          <w:rFonts w:ascii="Times New Roman" w:hAnsi="Times New Roman" w:cs="Times New Roman"/>
          <w:color w:val="00214E"/>
          <w:sz w:val="32"/>
          <w:szCs w:val="32"/>
          <w:lang w:val="ro-RO"/>
        </w:rPr>
      </w:pPr>
      <w:r w:rsidRPr="00A02AF4">
        <w:rPr>
          <w:rFonts w:ascii="Times New Roman" w:hAnsi="Times New Roman" w:cs="Times New Roman"/>
          <w:b/>
          <w:bCs/>
          <w:color w:val="00214E"/>
          <w:sz w:val="32"/>
          <w:szCs w:val="32"/>
          <w:lang w:val="ro-RO"/>
        </w:rPr>
        <w:t>Ministerul Mediului</w:t>
      </w:r>
    </w:p>
    <w:p w:rsidR="007756BB" w:rsidRPr="00A02AF4" w:rsidRDefault="007756BB" w:rsidP="00957825">
      <w:pPr>
        <w:tabs>
          <w:tab w:val="left" w:pos="3270"/>
        </w:tabs>
        <w:jc w:val="center"/>
        <w:rPr>
          <w:rFonts w:ascii="Times New Roman" w:hAnsi="Times New Roman" w:cs="Times New Roman"/>
          <w:sz w:val="36"/>
          <w:szCs w:val="36"/>
          <w:lang w:val="ro-RO"/>
        </w:rPr>
      </w:pPr>
      <w:r w:rsidRPr="00A02AF4">
        <w:rPr>
          <w:rFonts w:ascii="Times New Roman" w:hAnsi="Times New Roman" w:cs="Times New Roman"/>
          <w:b/>
          <w:bCs/>
          <w:color w:val="00214E"/>
          <w:sz w:val="36"/>
          <w:szCs w:val="36"/>
          <w:lang w:val="ro-RO"/>
        </w:rPr>
        <w:t>Agenţia Naţională pentru Protecţia Mediului</w:t>
      </w:r>
    </w:p>
    <w:tbl>
      <w:tblPr>
        <w:tblW w:w="0" w:type="auto"/>
        <w:tblInd w:w="-106" w:type="dxa"/>
        <w:tblBorders>
          <w:top w:val="single" w:sz="8" w:space="0" w:color="000000"/>
          <w:bottom w:val="single" w:sz="8" w:space="0" w:color="000000"/>
        </w:tblBorders>
        <w:tblLook w:val="0000"/>
      </w:tblPr>
      <w:tblGrid>
        <w:gridCol w:w="9676"/>
      </w:tblGrid>
      <w:tr w:rsidR="007756BB" w:rsidRPr="00A02AF4">
        <w:trPr>
          <w:trHeight w:val="226"/>
        </w:trPr>
        <w:tc>
          <w:tcPr>
            <w:tcW w:w="9676" w:type="dxa"/>
            <w:tcBorders>
              <w:top w:val="single" w:sz="8" w:space="0" w:color="000000"/>
              <w:bottom w:val="single" w:sz="8" w:space="0" w:color="000000"/>
            </w:tcBorders>
            <w:shd w:val="clear" w:color="auto" w:fill="DAEEF3"/>
          </w:tcPr>
          <w:p w:rsidR="007756BB" w:rsidRPr="00A02AF4" w:rsidRDefault="007756BB" w:rsidP="009F05B6">
            <w:pPr>
              <w:pStyle w:val="Header"/>
              <w:tabs>
                <w:tab w:val="clear" w:pos="4680"/>
                <w:tab w:val="clear" w:pos="9360"/>
              </w:tabs>
              <w:spacing w:before="120"/>
              <w:jc w:val="center"/>
              <w:rPr>
                <w:rFonts w:ascii="Garamond" w:hAnsi="Garamond" w:cs="Garamond"/>
                <w:b/>
                <w:bCs/>
                <w:color w:val="00214E"/>
                <w:sz w:val="36"/>
                <w:szCs w:val="36"/>
                <w:lang w:val="ro-RO"/>
              </w:rPr>
            </w:pPr>
            <w:r w:rsidRPr="00A02AF4">
              <w:rPr>
                <w:rFonts w:ascii="Times New Roman" w:hAnsi="Times New Roman" w:cs="Times New Roman"/>
                <w:b/>
                <w:bCs/>
                <w:color w:val="00214E"/>
                <w:sz w:val="36"/>
                <w:szCs w:val="36"/>
                <w:lang w:val="ro-RO"/>
              </w:rPr>
              <w:t>Agenţia pentru Protecţia Mediului Bistriţa-Năsăud</w:t>
            </w:r>
          </w:p>
        </w:tc>
      </w:tr>
    </w:tbl>
    <w:p w:rsidR="007756BB" w:rsidRPr="00A02AF4" w:rsidRDefault="007756BB" w:rsidP="009B1DE0">
      <w:pPr>
        <w:spacing w:before="120" w:line="60" w:lineRule="atLeast"/>
        <w:outlineLvl w:val="0"/>
        <w:rPr>
          <w:rFonts w:ascii="Garamond" w:hAnsi="Garamond" w:cs="Garamond"/>
          <w:b/>
          <w:bCs/>
          <w:color w:val="FFFFFF"/>
          <w:sz w:val="16"/>
          <w:szCs w:val="16"/>
          <w:lang w:val="ro-RO"/>
        </w:rPr>
      </w:pPr>
    </w:p>
    <w:p w:rsidR="001B6C00" w:rsidRDefault="001B6C00" w:rsidP="009B1DE0">
      <w:pPr>
        <w:spacing w:before="120" w:line="60" w:lineRule="atLeast"/>
        <w:outlineLvl w:val="0"/>
        <w:rPr>
          <w:rFonts w:ascii="Garamond" w:hAnsi="Garamond" w:cs="Garamond"/>
          <w:b/>
          <w:bCs/>
          <w:color w:val="FFFFFF"/>
          <w:sz w:val="16"/>
          <w:szCs w:val="16"/>
          <w:lang w:val="ro-RO"/>
        </w:rPr>
      </w:pPr>
    </w:p>
    <w:p w:rsidR="00A14BFC" w:rsidRDefault="00A14BFC" w:rsidP="009B1DE0">
      <w:pPr>
        <w:spacing w:before="120" w:line="60" w:lineRule="atLeast"/>
        <w:outlineLvl w:val="0"/>
        <w:rPr>
          <w:rFonts w:ascii="Garamond" w:hAnsi="Garamond" w:cs="Garamond"/>
          <w:b/>
          <w:bCs/>
          <w:color w:val="FFFFFF"/>
          <w:sz w:val="16"/>
          <w:szCs w:val="16"/>
          <w:lang w:val="ro-RO"/>
        </w:rPr>
      </w:pPr>
    </w:p>
    <w:p w:rsidR="00A14BFC" w:rsidRPr="00A02AF4" w:rsidRDefault="00A14BFC" w:rsidP="009B1DE0">
      <w:pPr>
        <w:spacing w:before="120" w:line="60" w:lineRule="atLeast"/>
        <w:outlineLvl w:val="0"/>
        <w:rPr>
          <w:rFonts w:ascii="Garamond" w:hAnsi="Garamond" w:cs="Garamond"/>
          <w:b/>
          <w:bCs/>
          <w:color w:val="FFFFFF"/>
          <w:sz w:val="16"/>
          <w:szCs w:val="16"/>
          <w:lang w:val="ro-RO"/>
        </w:rPr>
      </w:pPr>
    </w:p>
    <w:p w:rsidR="000C2F0C" w:rsidRPr="003C3F48" w:rsidRDefault="00AC0E90" w:rsidP="00AC0E90">
      <w:pPr>
        <w:spacing w:after="0" w:line="240" w:lineRule="auto"/>
        <w:jc w:val="center"/>
        <w:rPr>
          <w:rFonts w:ascii="Arial" w:hAnsi="Arial" w:cs="Arial"/>
          <w:b/>
          <w:lang w:val="ro-RO"/>
        </w:rPr>
      </w:pPr>
      <w:r w:rsidRPr="003C3F48">
        <w:rPr>
          <w:rFonts w:ascii="Arial" w:hAnsi="Arial" w:cs="Arial"/>
          <w:b/>
          <w:lang w:val="ro-RO"/>
        </w:rPr>
        <w:t>DECIZIA ETAPEI DE ÎNCADRARE</w:t>
      </w:r>
      <w:r w:rsidR="00F040CE" w:rsidRPr="003C3F48">
        <w:rPr>
          <w:rFonts w:ascii="Arial" w:hAnsi="Arial" w:cs="Arial"/>
          <w:b/>
          <w:lang w:val="ro-RO"/>
        </w:rPr>
        <w:t>- proiect</w:t>
      </w:r>
      <w:r w:rsidRPr="003C3F48">
        <w:rPr>
          <w:rFonts w:ascii="Arial" w:hAnsi="Arial" w:cs="Arial"/>
          <w:b/>
          <w:lang w:val="ro-RO"/>
        </w:rPr>
        <w:t xml:space="preserve"> </w:t>
      </w:r>
    </w:p>
    <w:p w:rsidR="00904341" w:rsidRPr="003C3F48" w:rsidRDefault="00904341" w:rsidP="00AC0E90">
      <w:pPr>
        <w:spacing w:after="0" w:line="240" w:lineRule="auto"/>
        <w:jc w:val="center"/>
        <w:rPr>
          <w:rFonts w:ascii="Arial" w:hAnsi="Arial" w:cs="Arial"/>
          <w:b/>
          <w:lang w:val="ro-RO"/>
        </w:rPr>
      </w:pPr>
    </w:p>
    <w:p w:rsidR="00AC0E90" w:rsidRPr="003C3F48" w:rsidRDefault="000A60AA" w:rsidP="00AC0E90">
      <w:pPr>
        <w:spacing w:after="0" w:line="240" w:lineRule="auto"/>
        <w:jc w:val="center"/>
        <w:rPr>
          <w:rFonts w:ascii="Arial" w:hAnsi="Arial" w:cs="Arial"/>
          <w:lang w:val="ro-RO"/>
        </w:rPr>
      </w:pPr>
      <w:r w:rsidRPr="003C3F48">
        <w:rPr>
          <w:rFonts w:ascii="Arial" w:hAnsi="Arial" w:cs="Arial"/>
          <w:b/>
          <w:lang w:val="ro-RO"/>
        </w:rPr>
        <w:t>13</w:t>
      </w:r>
      <w:r w:rsidR="00F040CE" w:rsidRPr="003C3F48">
        <w:rPr>
          <w:rFonts w:ascii="Arial" w:hAnsi="Arial" w:cs="Arial"/>
          <w:b/>
          <w:lang w:val="ro-RO"/>
        </w:rPr>
        <w:t xml:space="preserve"> IULIE 201</w:t>
      </w:r>
      <w:r w:rsidRPr="003C3F48">
        <w:rPr>
          <w:rFonts w:ascii="Arial" w:hAnsi="Arial" w:cs="Arial"/>
          <w:b/>
          <w:lang w:val="ro-RO"/>
        </w:rPr>
        <w:t>7</w:t>
      </w:r>
    </w:p>
    <w:p w:rsidR="00AC0E90" w:rsidRPr="003C3F48" w:rsidRDefault="00AC0E90" w:rsidP="00AC0E90">
      <w:pPr>
        <w:spacing w:after="0" w:line="240" w:lineRule="auto"/>
        <w:ind w:firstLine="720"/>
        <w:jc w:val="both"/>
        <w:rPr>
          <w:rFonts w:ascii="Arial" w:hAnsi="Arial" w:cs="Arial"/>
          <w:lang w:val="ro-RO"/>
        </w:rPr>
      </w:pPr>
    </w:p>
    <w:p w:rsidR="001B6C00" w:rsidRPr="003C3F48" w:rsidRDefault="001B6C00" w:rsidP="00AC0E90">
      <w:pPr>
        <w:spacing w:after="0" w:line="240" w:lineRule="auto"/>
        <w:ind w:firstLine="720"/>
        <w:jc w:val="both"/>
        <w:rPr>
          <w:rFonts w:ascii="Arial" w:hAnsi="Arial" w:cs="Arial"/>
          <w:lang w:val="ro-RO"/>
        </w:rPr>
      </w:pPr>
    </w:p>
    <w:p w:rsidR="00D32C56" w:rsidRPr="003C3F48" w:rsidRDefault="00D32C56" w:rsidP="00AC0E90">
      <w:pPr>
        <w:spacing w:after="0" w:line="240" w:lineRule="auto"/>
        <w:ind w:firstLine="720"/>
        <w:jc w:val="both"/>
        <w:rPr>
          <w:rFonts w:ascii="Arial" w:hAnsi="Arial" w:cs="Arial"/>
          <w:lang w:val="ro-RO"/>
        </w:rPr>
      </w:pPr>
    </w:p>
    <w:p w:rsidR="00AC0E90" w:rsidRPr="003C3F48" w:rsidRDefault="00AC0E90" w:rsidP="00AC0E90">
      <w:pPr>
        <w:spacing w:after="0" w:line="240" w:lineRule="auto"/>
        <w:ind w:firstLine="720"/>
        <w:jc w:val="both"/>
        <w:rPr>
          <w:rFonts w:ascii="Arial" w:hAnsi="Arial" w:cs="Arial"/>
          <w:lang w:val="ro-RO"/>
        </w:rPr>
      </w:pPr>
      <w:r w:rsidRPr="003C3F48">
        <w:rPr>
          <w:rFonts w:ascii="Arial" w:hAnsi="Arial" w:cs="Arial"/>
          <w:lang w:val="ro-RO"/>
        </w:rPr>
        <w:t xml:space="preserve">Ca urmare a solicitării de emitere a acordului de mediu </w:t>
      </w:r>
      <w:r w:rsidR="00C4473D" w:rsidRPr="003C3F48">
        <w:rPr>
          <w:rFonts w:ascii="Arial" w:hAnsi="Arial" w:cs="Arial"/>
          <w:lang w:val="ro-RO"/>
        </w:rPr>
        <w:t>depusă</w:t>
      </w:r>
      <w:r w:rsidRPr="003C3F48">
        <w:rPr>
          <w:rFonts w:ascii="Arial" w:hAnsi="Arial" w:cs="Arial"/>
          <w:lang w:val="ro-RO"/>
        </w:rPr>
        <w:t xml:space="preserve"> de </w:t>
      </w:r>
      <w:r w:rsidR="00210E04" w:rsidRPr="003C3F48">
        <w:rPr>
          <w:rFonts w:ascii="Arial" w:hAnsi="Arial" w:cs="Arial"/>
          <w:lang w:val="ro-RO"/>
        </w:rPr>
        <w:t>S.N.</w:t>
      </w:r>
      <w:r w:rsidR="000142CD" w:rsidRPr="003C3F48">
        <w:rPr>
          <w:rFonts w:ascii="Arial" w:hAnsi="Arial" w:cs="Arial"/>
          <w:lang w:val="ro-RO"/>
        </w:rPr>
        <w:t xml:space="preserve">G.N. </w:t>
      </w:r>
      <w:r w:rsidR="00210E04" w:rsidRPr="003C3F48">
        <w:rPr>
          <w:rFonts w:ascii="Arial" w:hAnsi="Arial" w:cs="Arial"/>
          <w:lang w:val="ro-RO"/>
        </w:rPr>
        <w:t xml:space="preserve">ROMGAZ S.A.- Sucursala Tg. Mureș, </w:t>
      </w:r>
      <w:r w:rsidRPr="003C3F48">
        <w:rPr>
          <w:rFonts w:ascii="Arial" w:hAnsi="Arial" w:cs="Arial"/>
          <w:lang w:val="ro-RO"/>
        </w:rPr>
        <w:t xml:space="preserve">cu </w:t>
      </w:r>
      <w:r w:rsidR="00210E04" w:rsidRPr="003C3F48">
        <w:rPr>
          <w:rFonts w:ascii="Arial" w:hAnsi="Arial" w:cs="Arial"/>
          <w:lang w:val="ro-RO"/>
        </w:rPr>
        <w:t>sediu</w:t>
      </w:r>
      <w:r w:rsidRPr="003C3F48">
        <w:rPr>
          <w:rFonts w:ascii="Arial" w:hAnsi="Arial" w:cs="Arial"/>
          <w:lang w:val="ro-RO"/>
        </w:rPr>
        <w:t xml:space="preserve">l în judeţul </w:t>
      </w:r>
      <w:r w:rsidR="00210E04" w:rsidRPr="003C3F48">
        <w:rPr>
          <w:rFonts w:ascii="Arial" w:hAnsi="Arial" w:cs="Arial"/>
          <w:lang w:val="ro-RO"/>
        </w:rPr>
        <w:t>Mureș</w:t>
      </w:r>
      <w:r w:rsidRPr="003C3F48">
        <w:rPr>
          <w:rFonts w:ascii="Arial" w:hAnsi="Arial" w:cs="Arial"/>
          <w:lang w:val="ro-RO"/>
        </w:rPr>
        <w:t xml:space="preserve">, </w:t>
      </w:r>
      <w:r w:rsidR="00210E04" w:rsidRPr="003C3F48">
        <w:rPr>
          <w:rFonts w:ascii="Arial" w:hAnsi="Arial" w:cs="Arial"/>
          <w:lang w:val="ro-RO"/>
        </w:rPr>
        <w:t xml:space="preserve">municipiul Tg. Mureș, str. Salcâmilor, nr. </w:t>
      </w:r>
      <w:r w:rsidR="00DA6DDE" w:rsidRPr="003C3F48">
        <w:rPr>
          <w:rFonts w:ascii="Arial" w:hAnsi="Arial" w:cs="Arial"/>
          <w:lang w:val="ro-RO"/>
        </w:rPr>
        <w:t>23</w:t>
      </w:r>
      <w:r w:rsidRPr="003C3F48">
        <w:rPr>
          <w:rFonts w:ascii="Arial" w:hAnsi="Arial" w:cs="Arial"/>
          <w:lang w:val="ro-RO"/>
        </w:rPr>
        <w:t xml:space="preserve">, </w:t>
      </w:r>
      <w:r w:rsidR="00F040CE" w:rsidRPr="003C3F48">
        <w:rPr>
          <w:rFonts w:ascii="Arial" w:hAnsi="Arial" w:cs="Arial"/>
          <w:lang w:val="ro-RO"/>
        </w:rPr>
        <w:t xml:space="preserve">prin S.C. PETROSTAR S.R.L. Ploieşti, </w:t>
      </w:r>
      <w:r w:rsidRPr="003C3F48">
        <w:rPr>
          <w:rFonts w:ascii="Arial" w:hAnsi="Arial" w:cs="Arial"/>
          <w:lang w:val="ro-RO"/>
        </w:rPr>
        <w:t xml:space="preserve">înregistrată la Agenţia pentru Protecţia Mediului Bistriţa-Năsăud cu nr. </w:t>
      </w:r>
      <w:r w:rsidR="00F040CE" w:rsidRPr="003C3F48">
        <w:rPr>
          <w:rFonts w:ascii="Arial" w:hAnsi="Arial" w:cs="Arial"/>
          <w:lang w:val="ro-RO"/>
        </w:rPr>
        <w:t>6</w:t>
      </w:r>
      <w:r w:rsidR="00C4473D" w:rsidRPr="003C3F48">
        <w:rPr>
          <w:rFonts w:ascii="Arial" w:hAnsi="Arial" w:cs="Arial"/>
          <w:lang w:val="ro-RO"/>
        </w:rPr>
        <w:t>.</w:t>
      </w:r>
      <w:r w:rsidR="00210E04" w:rsidRPr="003C3F48">
        <w:rPr>
          <w:rFonts w:ascii="Arial" w:hAnsi="Arial" w:cs="Arial"/>
          <w:lang w:val="ro-RO"/>
        </w:rPr>
        <w:t>0</w:t>
      </w:r>
      <w:r w:rsidR="000A60AA" w:rsidRPr="003C3F48">
        <w:rPr>
          <w:rFonts w:ascii="Arial" w:hAnsi="Arial" w:cs="Arial"/>
          <w:lang w:val="ro-RO"/>
        </w:rPr>
        <w:t>68</w:t>
      </w:r>
      <w:r w:rsidRPr="003C3F48">
        <w:rPr>
          <w:rFonts w:ascii="Arial" w:hAnsi="Arial" w:cs="Arial"/>
          <w:lang w:val="ro-RO"/>
        </w:rPr>
        <w:t>/</w:t>
      </w:r>
      <w:r w:rsidR="000A60AA" w:rsidRPr="003C3F48">
        <w:rPr>
          <w:rFonts w:ascii="Arial" w:hAnsi="Arial" w:cs="Arial"/>
          <w:lang w:val="ro-RO"/>
        </w:rPr>
        <w:t>16.06.2017</w:t>
      </w:r>
      <w:r w:rsidRPr="003C3F48">
        <w:rPr>
          <w:rFonts w:ascii="Arial" w:hAnsi="Arial" w:cs="Arial"/>
          <w:lang w:val="ro-RO"/>
        </w:rPr>
        <w:t>,</w:t>
      </w:r>
      <w:r w:rsidR="00210E04" w:rsidRPr="003C3F48">
        <w:rPr>
          <w:rFonts w:ascii="Arial" w:hAnsi="Arial" w:cs="Arial"/>
          <w:lang w:val="ro-RO"/>
        </w:rPr>
        <w:t xml:space="preserve"> ultima completare cu nr. </w:t>
      </w:r>
      <w:r w:rsidR="000A60AA" w:rsidRPr="003C3F48">
        <w:rPr>
          <w:rFonts w:ascii="Arial" w:hAnsi="Arial" w:cs="Arial"/>
          <w:lang w:val="ro-RO"/>
        </w:rPr>
        <w:t>7</w:t>
      </w:r>
      <w:r w:rsidR="00210E04" w:rsidRPr="003C3F48">
        <w:rPr>
          <w:rFonts w:ascii="Arial" w:hAnsi="Arial" w:cs="Arial"/>
          <w:lang w:val="ro-RO"/>
        </w:rPr>
        <w:t>.</w:t>
      </w:r>
      <w:r w:rsidR="000A60AA" w:rsidRPr="003C3F48">
        <w:rPr>
          <w:rFonts w:ascii="Arial" w:hAnsi="Arial" w:cs="Arial"/>
          <w:lang w:val="ro-RO"/>
        </w:rPr>
        <w:t>852</w:t>
      </w:r>
      <w:r w:rsidR="00210E04" w:rsidRPr="003C3F48">
        <w:rPr>
          <w:rFonts w:ascii="Arial" w:hAnsi="Arial" w:cs="Arial"/>
          <w:lang w:val="ro-RO"/>
        </w:rPr>
        <w:t>/</w:t>
      </w:r>
      <w:r w:rsidR="000A60AA" w:rsidRPr="003C3F48">
        <w:rPr>
          <w:rFonts w:ascii="Arial" w:hAnsi="Arial" w:cs="Arial"/>
          <w:lang w:val="ro-RO"/>
        </w:rPr>
        <w:t>07</w:t>
      </w:r>
      <w:r w:rsidR="00255245" w:rsidRPr="003C3F48">
        <w:rPr>
          <w:rFonts w:ascii="Arial" w:hAnsi="Arial" w:cs="Arial"/>
          <w:lang w:val="ro-RO"/>
        </w:rPr>
        <w:t>.07.201</w:t>
      </w:r>
      <w:r w:rsidR="000A60AA" w:rsidRPr="003C3F48">
        <w:rPr>
          <w:rFonts w:ascii="Arial" w:hAnsi="Arial" w:cs="Arial"/>
          <w:lang w:val="ro-RO"/>
        </w:rPr>
        <w:t>7</w:t>
      </w:r>
      <w:r w:rsidR="00210E04" w:rsidRPr="003C3F48">
        <w:rPr>
          <w:rFonts w:ascii="Arial" w:hAnsi="Arial" w:cs="Arial"/>
          <w:lang w:val="ro-RO"/>
        </w:rPr>
        <w:t>,</w:t>
      </w:r>
      <w:r w:rsidRPr="003C3F48">
        <w:rPr>
          <w:rFonts w:ascii="Arial" w:hAnsi="Arial" w:cs="Arial"/>
          <w:lang w:val="ro-RO"/>
        </w:rPr>
        <w:t xml:space="preserve"> în baza Hotărârii Guvernului nr. 445/2009 privind evaluarea impactului anumitor proiecte publice şi private asupra mediului şi a Ordonanţei de Urgenţă a Guvernului nr. 57/2007 privind regimul ariilor naturale protejate, conservarea habitatelor naturale, a florei şi faunei sălbatice, aprobată prin Legea nr. 49/2011,</w:t>
      </w:r>
    </w:p>
    <w:p w:rsidR="00AC0E90" w:rsidRPr="003C3F48" w:rsidRDefault="00AC0E90" w:rsidP="00AC0E90">
      <w:pPr>
        <w:spacing w:after="0" w:line="240" w:lineRule="auto"/>
        <w:ind w:firstLine="720"/>
        <w:jc w:val="both"/>
        <w:rPr>
          <w:rFonts w:ascii="Arial" w:hAnsi="Arial" w:cs="Arial"/>
          <w:lang w:val="ro-RO"/>
        </w:rPr>
      </w:pPr>
      <w:r w:rsidRPr="003C3F48">
        <w:rPr>
          <w:rFonts w:ascii="Arial" w:hAnsi="Arial" w:cs="Arial"/>
          <w:lang w:val="ro-RO"/>
        </w:rPr>
        <w:t xml:space="preserve">Agenţia pentru Protecţia Mediului Bistriţa-Năsăud decide, ca urmare a consultărilor desfăşurate în cadrul şedinţei Comisiei de Analiză Tehnică din data de </w:t>
      </w:r>
      <w:r w:rsidR="000A60AA" w:rsidRPr="003C3F48">
        <w:rPr>
          <w:rFonts w:ascii="Arial" w:hAnsi="Arial" w:cs="Arial"/>
          <w:i/>
          <w:lang w:val="ro-RO"/>
        </w:rPr>
        <w:t>12.07.2017</w:t>
      </w:r>
      <w:r w:rsidRPr="003C3F48">
        <w:rPr>
          <w:rFonts w:ascii="Arial" w:hAnsi="Arial" w:cs="Arial"/>
          <w:lang w:val="ro-RO"/>
        </w:rPr>
        <w:t xml:space="preserve">, că proiectul: </w:t>
      </w:r>
      <w:r w:rsidR="00255245" w:rsidRPr="003C3F48">
        <w:rPr>
          <w:rFonts w:ascii="Arial" w:hAnsi="Arial" w:cs="Arial"/>
          <w:i/>
          <w:lang w:val="ro-RO"/>
        </w:rPr>
        <w:t>ʺLucrări pregătitoare provi</w:t>
      </w:r>
      <w:r w:rsidR="007B4726" w:rsidRPr="003C3F48">
        <w:rPr>
          <w:rFonts w:ascii="Arial" w:hAnsi="Arial" w:cs="Arial"/>
          <w:i/>
          <w:lang w:val="ro-RO"/>
        </w:rPr>
        <w:t xml:space="preserve">zorii, foraj </w:t>
      </w:r>
      <w:r w:rsidR="00210E04" w:rsidRPr="003C3F48">
        <w:rPr>
          <w:rFonts w:ascii="Arial" w:hAnsi="Arial" w:cs="Arial"/>
          <w:i/>
          <w:lang w:val="ro-RO"/>
        </w:rPr>
        <w:t xml:space="preserve">și probe de producție la </w:t>
      </w:r>
      <w:r w:rsidR="000E33FD" w:rsidRPr="003C3F48">
        <w:rPr>
          <w:rFonts w:ascii="Arial" w:hAnsi="Arial" w:cs="Arial"/>
          <w:i/>
          <w:lang w:val="ro-RO"/>
        </w:rPr>
        <w:t>S</w:t>
      </w:r>
      <w:r w:rsidR="00210E04" w:rsidRPr="003C3F48">
        <w:rPr>
          <w:rFonts w:ascii="Arial" w:hAnsi="Arial" w:cs="Arial"/>
          <w:i/>
          <w:lang w:val="ro-RO"/>
        </w:rPr>
        <w:t xml:space="preserve">onda </w:t>
      </w:r>
      <w:r w:rsidR="000A60AA" w:rsidRPr="003C3F48">
        <w:rPr>
          <w:rFonts w:ascii="Arial" w:hAnsi="Arial" w:cs="Arial"/>
          <w:i/>
          <w:lang w:val="ro-RO"/>
        </w:rPr>
        <w:t>1 PODENII</w:t>
      </w:r>
      <w:r w:rsidRPr="003C3F48">
        <w:rPr>
          <w:rFonts w:ascii="Arial" w:hAnsi="Arial" w:cs="Arial"/>
          <w:i/>
          <w:lang w:val="ro-RO"/>
        </w:rPr>
        <w:t>”</w:t>
      </w:r>
      <w:r w:rsidR="00C4473D" w:rsidRPr="003C3F48">
        <w:rPr>
          <w:rFonts w:ascii="Arial" w:hAnsi="Arial" w:cs="Arial"/>
          <w:lang w:val="ro-RO"/>
        </w:rPr>
        <w:t xml:space="preserve">, </w:t>
      </w:r>
      <w:r w:rsidRPr="003C3F48">
        <w:rPr>
          <w:rFonts w:ascii="Arial" w:hAnsi="Arial" w:cs="Arial"/>
          <w:lang w:val="ro-RO"/>
        </w:rPr>
        <w:t>propus a fi amplasat în</w:t>
      </w:r>
      <w:r w:rsidRPr="003C3F48">
        <w:rPr>
          <w:rFonts w:ascii="Arial" w:hAnsi="Arial" w:cs="Arial"/>
          <w:i/>
          <w:lang w:val="ro-RO"/>
        </w:rPr>
        <w:t xml:space="preserve"> </w:t>
      </w:r>
      <w:r w:rsidRPr="003C3F48">
        <w:rPr>
          <w:rFonts w:ascii="Arial" w:hAnsi="Arial" w:cs="Arial"/>
          <w:lang w:val="ro-RO"/>
        </w:rPr>
        <w:t xml:space="preserve">judeţul Bistriţa-Năsăud, comuna </w:t>
      </w:r>
      <w:r w:rsidR="000A60AA" w:rsidRPr="003C3F48">
        <w:rPr>
          <w:rFonts w:ascii="Arial" w:hAnsi="Arial" w:cs="Arial"/>
          <w:lang w:val="ro-RO"/>
        </w:rPr>
        <w:t>Miceștii de Cîmpie</w:t>
      </w:r>
      <w:r w:rsidRPr="003C3F48">
        <w:rPr>
          <w:rFonts w:ascii="Arial" w:hAnsi="Arial" w:cs="Arial"/>
          <w:lang w:val="ro-RO"/>
        </w:rPr>
        <w:t xml:space="preserve">, localitatea </w:t>
      </w:r>
      <w:r w:rsidR="00210E04" w:rsidRPr="003C3F48">
        <w:rPr>
          <w:rFonts w:ascii="Arial" w:hAnsi="Arial" w:cs="Arial"/>
          <w:lang w:val="ro-RO"/>
        </w:rPr>
        <w:t>Vi</w:t>
      </w:r>
      <w:r w:rsidR="000A60AA" w:rsidRPr="003C3F48">
        <w:rPr>
          <w:rFonts w:ascii="Arial" w:hAnsi="Arial" w:cs="Arial"/>
          <w:lang w:val="ro-RO"/>
        </w:rPr>
        <w:t>suia</w:t>
      </w:r>
      <w:r w:rsidR="00DA6DDE" w:rsidRPr="003C3F48">
        <w:rPr>
          <w:rFonts w:ascii="Arial" w:hAnsi="Arial" w:cs="Arial"/>
          <w:lang w:val="ro-RO"/>
        </w:rPr>
        <w:t xml:space="preserve">, </w:t>
      </w:r>
      <w:r w:rsidR="00210E04" w:rsidRPr="003C3F48">
        <w:rPr>
          <w:rFonts w:ascii="Arial" w:hAnsi="Arial" w:cs="Arial"/>
          <w:lang w:val="ro-RO"/>
        </w:rPr>
        <w:t>ex</w:t>
      </w:r>
      <w:r w:rsidRPr="003C3F48">
        <w:rPr>
          <w:rFonts w:ascii="Arial" w:hAnsi="Arial" w:cs="Arial"/>
          <w:lang w:val="ro-RO"/>
        </w:rPr>
        <w:t>travilan</w:t>
      </w:r>
      <w:r w:rsidR="00C4473D" w:rsidRPr="003C3F48">
        <w:rPr>
          <w:rFonts w:ascii="Arial" w:hAnsi="Arial" w:cs="Arial"/>
          <w:lang w:val="ro-RO"/>
        </w:rPr>
        <w:t xml:space="preserve">, fn, </w:t>
      </w:r>
      <w:r w:rsidRPr="003C3F48">
        <w:rPr>
          <w:rFonts w:ascii="Arial" w:hAnsi="Arial" w:cs="Arial"/>
          <w:bCs/>
          <w:lang w:val="ro-RO"/>
        </w:rPr>
        <w:t>nu se supune evaluării impactului asupra mediului</w:t>
      </w:r>
      <w:r w:rsidRPr="003C3F48">
        <w:rPr>
          <w:rFonts w:ascii="Arial" w:hAnsi="Arial" w:cs="Arial"/>
          <w:lang w:val="ro-RO"/>
        </w:rPr>
        <w:t xml:space="preserve"> şi nu se supune evaluării adecvate. </w:t>
      </w:r>
    </w:p>
    <w:p w:rsidR="00AC0E90" w:rsidRPr="003C3F48" w:rsidRDefault="00AC0E90" w:rsidP="00AC0E90">
      <w:pPr>
        <w:spacing w:after="0" w:line="240" w:lineRule="auto"/>
        <w:ind w:firstLine="720"/>
        <w:jc w:val="both"/>
        <w:rPr>
          <w:rFonts w:ascii="Arial" w:hAnsi="Arial" w:cs="Arial"/>
          <w:lang w:val="ro-RO"/>
        </w:rPr>
      </w:pPr>
      <w:r w:rsidRPr="003C3F48">
        <w:rPr>
          <w:rFonts w:ascii="Arial" w:hAnsi="Arial" w:cs="Arial"/>
          <w:lang w:val="ro-RO"/>
        </w:rPr>
        <w:t>Justificarea prezentei decizii:</w:t>
      </w:r>
    </w:p>
    <w:p w:rsidR="00AC0E90" w:rsidRDefault="00AC0E90" w:rsidP="00AC0E90">
      <w:pPr>
        <w:autoSpaceDE w:val="0"/>
        <w:autoSpaceDN w:val="0"/>
        <w:adjustRightInd w:val="0"/>
        <w:spacing w:after="0" w:line="240" w:lineRule="auto"/>
        <w:jc w:val="both"/>
        <w:rPr>
          <w:rFonts w:ascii="Arial" w:hAnsi="Arial" w:cs="Arial"/>
          <w:lang w:val="ro-RO"/>
        </w:rPr>
      </w:pPr>
      <w:r w:rsidRPr="003C3F48">
        <w:rPr>
          <w:rFonts w:ascii="Arial" w:hAnsi="Arial" w:cs="Arial"/>
          <w:lang w:val="ro-RO"/>
        </w:rPr>
        <w:tab/>
      </w:r>
      <w:r w:rsidRPr="003C3F48">
        <w:rPr>
          <w:rFonts w:ascii="Arial" w:hAnsi="Arial" w:cs="Arial"/>
          <w:b/>
          <w:lang w:val="ro-RO"/>
        </w:rPr>
        <w:t>I.</w:t>
      </w:r>
      <w:r w:rsidRPr="003C3F48">
        <w:rPr>
          <w:rFonts w:ascii="Arial" w:hAnsi="Arial" w:cs="Arial"/>
          <w:lang w:val="ro-RO"/>
        </w:rPr>
        <w:t xml:space="preserve"> Motivele care au stat la baza luării deciziei etapei de încadrare în procedura de evaluare a impactului asupra mediului sunt următoarele: </w:t>
      </w:r>
    </w:p>
    <w:p w:rsidR="009D5F9B" w:rsidRDefault="009D5F9B" w:rsidP="009D5F9B">
      <w:pPr>
        <w:autoSpaceDE w:val="0"/>
        <w:autoSpaceDN w:val="0"/>
        <w:adjustRightInd w:val="0"/>
        <w:spacing w:after="0" w:line="240" w:lineRule="auto"/>
        <w:ind w:firstLine="720"/>
        <w:jc w:val="both"/>
        <w:rPr>
          <w:rFonts w:ascii="Arial" w:hAnsi="Arial" w:cs="Arial"/>
        </w:rPr>
      </w:pPr>
      <w:r>
        <w:rPr>
          <w:rFonts w:ascii="Arial" w:hAnsi="Arial" w:cs="Arial"/>
        </w:rPr>
        <w:sym w:font="Webdings" w:char="F061"/>
      </w:r>
      <w:r w:rsidRPr="009D5F9B">
        <w:rPr>
          <w:rFonts w:ascii="Arial" w:hAnsi="Arial" w:cs="Arial"/>
          <w:lang w:val="ro-RO"/>
        </w:rPr>
        <w:t xml:space="preserve"> </w:t>
      </w:r>
      <w:r>
        <w:rPr>
          <w:rFonts w:ascii="Arial" w:hAnsi="Arial" w:cs="Arial"/>
          <w:lang w:val="ro-RO"/>
        </w:rPr>
        <w:t>Extracţia gazelor naturale,</w:t>
      </w:r>
      <w:r>
        <w:rPr>
          <w:rFonts w:ascii="Arial" w:hAnsi="Arial" w:cs="Arial"/>
          <w:snapToGrid w:val="0"/>
          <w:lang w:val="ro-RO"/>
        </w:rPr>
        <w:t xml:space="preserve"> </w:t>
      </w:r>
      <w:r w:rsidRPr="00B16012">
        <w:rPr>
          <w:rFonts w:ascii="Arial" w:hAnsi="Arial" w:cs="Arial"/>
          <w:lang w:val="ro-RO"/>
        </w:rPr>
        <w:t xml:space="preserve">uscarea </w:t>
      </w:r>
      <w:r>
        <w:rPr>
          <w:rFonts w:ascii="Arial" w:hAnsi="Arial" w:cs="Arial"/>
          <w:lang w:val="ro-RO"/>
        </w:rPr>
        <w:t xml:space="preserve">și comprimarea </w:t>
      </w:r>
      <w:r w:rsidRPr="00B16012">
        <w:rPr>
          <w:rFonts w:ascii="Arial" w:hAnsi="Arial" w:cs="Arial"/>
          <w:lang w:val="ro-RO"/>
        </w:rPr>
        <w:t>gazelor</w:t>
      </w:r>
      <w:r>
        <w:rPr>
          <w:rFonts w:ascii="Arial" w:hAnsi="Arial" w:cs="Arial"/>
          <w:lang w:val="ro-RO"/>
        </w:rPr>
        <w:t xml:space="preserve"> naturale</w:t>
      </w:r>
      <w:r w:rsidR="00A14BFC">
        <w:rPr>
          <w:rFonts w:ascii="Arial" w:hAnsi="Arial" w:cs="Arial"/>
          <w:lang w:val="ro-RO"/>
        </w:rPr>
        <w:t>,</w:t>
      </w:r>
      <w:r>
        <w:rPr>
          <w:rFonts w:ascii="Arial" w:hAnsi="Arial" w:cs="Arial"/>
        </w:rPr>
        <w:t xml:space="preserve"> </w:t>
      </w:r>
      <w:proofErr w:type="spellStart"/>
      <w:r>
        <w:rPr>
          <w:rFonts w:ascii="Arial" w:hAnsi="Arial" w:cs="Arial"/>
        </w:rPr>
        <w:t>desfășurată</w:t>
      </w:r>
      <w:proofErr w:type="spellEnd"/>
      <w:r>
        <w:rPr>
          <w:rFonts w:ascii="Arial" w:hAnsi="Arial" w:cs="Arial"/>
        </w:rPr>
        <w:t xml:space="preserve"> </w:t>
      </w:r>
      <w:proofErr w:type="spellStart"/>
      <w:r>
        <w:rPr>
          <w:rFonts w:ascii="Arial" w:hAnsi="Arial" w:cs="Arial"/>
        </w:rPr>
        <w:t>pe</w:t>
      </w:r>
      <w:proofErr w:type="spellEnd"/>
      <w:r>
        <w:rPr>
          <w:rFonts w:ascii="Arial" w:hAnsi="Arial" w:cs="Arial"/>
        </w:rPr>
        <w:t xml:space="preserve"> </w:t>
      </w:r>
      <w:proofErr w:type="spellStart"/>
      <w:r>
        <w:rPr>
          <w:rFonts w:ascii="Arial" w:hAnsi="Arial" w:cs="Arial"/>
        </w:rPr>
        <w:t>raza</w:t>
      </w:r>
      <w:proofErr w:type="spellEnd"/>
      <w:r>
        <w:rPr>
          <w:rFonts w:ascii="Arial" w:hAnsi="Arial" w:cs="Arial"/>
        </w:rPr>
        <w:t xml:space="preserve"> </w:t>
      </w:r>
      <w:proofErr w:type="spellStart"/>
      <w:r>
        <w:rPr>
          <w:rFonts w:ascii="Arial" w:hAnsi="Arial" w:cs="Arial"/>
        </w:rPr>
        <w:t>județului</w:t>
      </w:r>
      <w:proofErr w:type="spellEnd"/>
      <w:r>
        <w:rPr>
          <w:rFonts w:ascii="Arial" w:hAnsi="Arial" w:cs="Arial"/>
        </w:rPr>
        <w:t xml:space="preserve"> </w:t>
      </w:r>
      <w:proofErr w:type="spellStart"/>
      <w:r>
        <w:rPr>
          <w:rFonts w:ascii="Arial" w:hAnsi="Arial" w:cs="Arial"/>
        </w:rPr>
        <w:t>Bistrița-Năsăud</w:t>
      </w:r>
      <w:proofErr w:type="spellEnd"/>
      <w:r w:rsidR="00A14BFC">
        <w:rPr>
          <w:rFonts w:ascii="Arial" w:hAnsi="Arial" w:cs="Arial"/>
        </w:rPr>
        <w:t>,</w:t>
      </w:r>
      <w:r>
        <w:rPr>
          <w:rFonts w:ascii="Arial" w:hAnsi="Arial" w:cs="Arial"/>
        </w:rPr>
        <w:t xml:space="preserve"> </w:t>
      </w:r>
      <w:proofErr w:type="spellStart"/>
      <w:r>
        <w:rPr>
          <w:rFonts w:ascii="Arial" w:hAnsi="Arial" w:cs="Arial"/>
        </w:rPr>
        <w:t>este</w:t>
      </w:r>
      <w:proofErr w:type="spellEnd"/>
      <w:r>
        <w:rPr>
          <w:rFonts w:ascii="Arial" w:hAnsi="Arial" w:cs="Arial"/>
        </w:rPr>
        <w:t xml:space="preserve"> </w:t>
      </w:r>
      <w:proofErr w:type="spellStart"/>
      <w:r>
        <w:rPr>
          <w:rFonts w:ascii="Arial" w:hAnsi="Arial" w:cs="Arial"/>
        </w:rPr>
        <w:t>reglementată</w:t>
      </w:r>
      <w:proofErr w:type="spellEnd"/>
      <w:r>
        <w:rPr>
          <w:rFonts w:ascii="Arial" w:hAnsi="Arial" w:cs="Arial"/>
        </w:rPr>
        <w:t xml:space="preserve"> </w:t>
      </w:r>
      <w:proofErr w:type="spellStart"/>
      <w:r>
        <w:rPr>
          <w:rFonts w:ascii="Arial" w:hAnsi="Arial" w:cs="Arial"/>
        </w:rPr>
        <w:t>prin</w:t>
      </w:r>
      <w:proofErr w:type="spellEnd"/>
      <w:r>
        <w:rPr>
          <w:rFonts w:ascii="Arial" w:hAnsi="Arial" w:cs="Arial"/>
        </w:rPr>
        <w:t xml:space="preserve"> </w:t>
      </w:r>
      <w:proofErr w:type="spellStart"/>
      <w:r>
        <w:rPr>
          <w:rFonts w:ascii="Arial" w:hAnsi="Arial" w:cs="Arial"/>
        </w:rPr>
        <w:t>autorizația</w:t>
      </w:r>
      <w:proofErr w:type="spellEnd"/>
      <w:r>
        <w:rPr>
          <w:rFonts w:ascii="Arial" w:hAnsi="Arial" w:cs="Arial"/>
        </w:rPr>
        <w:t xml:space="preserve"> de </w:t>
      </w:r>
      <w:proofErr w:type="spellStart"/>
      <w:r>
        <w:rPr>
          <w:rFonts w:ascii="Arial" w:hAnsi="Arial" w:cs="Arial"/>
        </w:rPr>
        <w:t>mediu</w:t>
      </w:r>
      <w:proofErr w:type="spellEnd"/>
      <w:r>
        <w:rPr>
          <w:rFonts w:ascii="Arial" w:hAnsi="Arial" w:cs="Arial"/>
        </w:rPr>
        <w:t xml:space="preserve"> nr. 1</w:t>
      </w:r>
      <w:r w:rsidR="00A14BFC">
        <w:rPr>
          <w:rFonts w:ascii="Arial" w:hAnsi="Arial" w:cs="Arial"/>
        </w:rPr>
        <w:t>6</w:t>
      </w:r>
      <w:r>
        <w:rPr>
          <w:rFonts w:ascii="Arial" w:hAnsi="Arial" w:cs="Arial"/>
        </w:rPr>
        <w:t>/11.</w:t>
      </w:r>
      <w:r w:rsidR="00A14BFC">
        <w:rPr>
          <w:rFonts w:ascii="Arial" w:hAnsi="Arial" w:cs="Arial"/>
        </w:rPr>
        <w:t>02.</w:t>
      </w:r>
      <w:r>
        <w:rPr>
          <w:rFonts w:ascii="Arial" w:hAnsi="Arial" w:cs="Arial"/>
        </w:rPr>
        <w:t>201</w:t>
      </w:r>
      <w:r w:rsidR="00A14BFC">
        <w:rPr>
          <w:rFonts w:ascii="Arial" w:hAnsi="Arial" w:cs="Arial"/>
        </w:rPr>
        <w:t xml:space="preserve">3, </w:t>
      </w:r>
      <w:proofErr w:type="spellStart"/>
      <w:r w:rsidR="00A14BFC">
        <w:rPr>
          <w:rFonts w:ascii="Arial" w:hAnsi="Arial" w:cs="Arial"/>
        </w:rPr>
        <w:t>revizuită</w:t>
      </w:r>
      <w:proofErr w:type="spellEnd"/>
      <w:r w:rsidR="00A14BFC">
        <w:rPr>
          <w:rFonts w:ascii="Arial" w:hAnsi="Arial" w:cs="Arial"/>
        </w:rPr>
        <w:t xml:space="preserve"> la 14.10.2014</w:t>
      </w:r>
      <w:r>
        <w:rPr>
          <w:rFonts w:ascii="Arial" w:hAnsi="Arial" w:cs="Arial"/>
        </w:rPr>
        <w:t>.</w:t>
      </w:r>
    </w:p>
    <w:p w:rsidR="009D5F9B" w:rsidRPr="003C3F48" w:rsidRDefault="009D5F9B" w:rsidP="00AC0E90">
      <w:pPr>
        <w:autoSpaceDE w:val="0"/>
        <w:autoSpaceDN w:val="0"/>
        <w:adjustRightInd w:val="0"/>
        <w:spacing w:after="0" w:line="240" w:lineRule="auto"/>
        <w:jc w:val="both"/>
        <w:rPr>
          <w:rFonts w:ascii="Arial" w:hAnsi="Arial" w:cs="Arial"/>
          <w:lang w:val="ro-RO"/>
        </w:rPr>
      </w:pPr>
    </w:p>
    <w:p w:rsidR="00613412" w:rsidRPr="003C3F48" w:rsidRDefault="00613412" w:rsidP="00613412">
      <w:pPr>
        <w:spacing w:after="0" w:line="240" w:lineRule="auto"/>
        <w:jc w:val="both"/>
        <w:rPr>
          <w:rFonts w:ascii="Arial" w:hAnsi="Arial" w:cs="Arial"/>
          <w:i/>
          <w:lang w:val="ro-RO"/>
        </w:rPr>
      </w:pPr>
      <w:r w:rsidRPr="003C3F48">
        <w:rPr>
          <w:rFonts w:ascii="Arial" w:hAnsi="Arial" w:cs="Arial"/>
          <w:i/>
          <w:lang w:val="ro-RO"/>
        </w:rPr>
        <w:t xml:space="preserve">a) proiectul intră sub incidenţa H.G. nr. 445/2009 privind evaluarea impactului anumitor proiecte publice şi private asupra mediului, fiind încadrat în Anexa 2, la </w:t>
      </w:r>
      <w:r w:rsidRPr="003C3F48">
        <w:rPr>
          <w:rFonts w:ascii="Arial" w:hAnsi="Arial" w:cs="Arial"/>
          <w:i/>
          <w:iCs/>
          <w:lang w:val="ro-RO"/>
        </w:rPr>
        <w:t xml:space="preserve">punctul 2, lit.d): </w:t>
      </w:r>
      <w:r w:rsidRPr="003C3F48">
        <w:rPr>
          <w:rFonts w:ascii="Arial" w:hAnsi="Arial" w:cs="Arial"/>
          <w:i/>
          <w:lang w:val="ro-RO"/>
        </w:rPr>
        <w:t xml:space="preserve">"foraje de adâncime, cu excepția forajelor pentru investigarea stabilității solului"; </w:t>
      </w:r>
    </w:p>
    <w:p w:rsidR="000A60AA" w:rsidRPr="003C3F48" w:rsidRDefault="00613412" w:rsidP="00B452DB">
      <w:pPr>
        <w:spacing w:after="0" w:line="240" w:lineRule="auto"/>
        <w:jc w:val="both"/>
        <w:rPr>
          <w:rFonts w:ascii="Arial" w:hAnsi="Arial" w:cs="Arial"/>
          <w:i/>
          <w:lang w:val="ro-RO" w:eastAsia="ar-SA"/>
        </w:rPr>
      </w:pPr>
      <w:r w:rsidRPr="003C3F48">
        <w:rPr>
          <w:rFonts w:ascii="Arial" w:hAnsi="Arial" w:cs="Arial"/>
          <w:i/>
          <w:lang w:val="ro-RO"/>
        </w:rPr>
        <w:t xml:space="preserve">b)  </w:t>
      </w:r>
      <w:r w:rsidR="005150E7" w:rsidRPr="003C3F48">
        <w:rPr>
          <w:rFonts w:ascii="Arial" w:hAnsi="Arial" w:cs="Arial"/>
          <w:i/>
          <w:lang w:val="ro-RO" w:eastAsia="ar-SA"/>
        </w:rPr>
        <w:t xml:space="preserve">prin proiect se evaluează lucrările necesare pentru forajul, probele de producţie, realizarea căii de acces şi </w:t>
      </w:r>
      <w:r w:rsidR="00B013E5" w:rsidRPr="003C3F48">
        <w:rPr>
          <w:rFonts w:ascii="Arial" w:hAnsi="Arial" w:cs="Arial"/>
          <w:i/>
          <w:lang w:val="ro-RO" w:eastAsia="ar-SA"/>
        </w:rPr>
        <w:t>a</w:t>
      </w:r>
      <w:r w:rsidR="005150E7" w:rsidRPr="003C3F48">
        <w:rPr>
          <w:rFonts w:ascii="Arial" w:hAnsi="Arial" w:cs="Arial"/>
          <w:i/>
          <w:lang w:val="ro-RO" w:eastAsia="ar-SA"/>
        </w:rPr>
        <w:t xml:space="preserve"> careului  la sonda 1</w:t>
      </w:r>
      <w:r w:rsidR="00B013E5" w:rsidRPr="003C3F48">
        <w:rPr>
          <w:rFonts w:ascii="Arial" w:hAnsi="Arial" w:cs="Arial"/>
          <w:i/>
          <w:lang w:val="ro-RO" w:eastAsia="ar-SA"/>
        </w:rPr>
        <w:t xml:space="preserve"> </w:t>
      </w:r>
      <w:r w:rsidR="000A60AA" w:rsidRPr="003C3F48">
        <w:rPr>
          <w:rFonts w:ascii="Arial" w:hAnsi="Arial" w:cs="Arial"/>
          <w:i/>
          <w:lang w:val="ro-RO" w:eastAsia="ar-SA"/>
        </w:rPr>
        <w:t>Podenii</w:t>
      </w:r>
      <w:r w:rsidR="005150E7" w:rsidRPr="003C3F48">
        <w:rPr>
          <w:rFonts w:ascii="Arial" w:hAnsi="Arial" w:cs="Arial"/>
          <w:i/>
          <w:lang w:val="ro-RO" w:eastAsia="ar-SA"/>
        </w:rPr>
        <w:t>, amplasamentul propus fiind deasupra unei zone tip pungă şi cu litologie adecvată (stabilită în urma prospecţiunilor geologice realizate de firmă specializată)</w:t>
      </w:r>
      <w:r w:rsidR="00B452DB" w:rsidRPr="003C3F48">
        <w:rPr>
          <w:rFonts w:ascii="Arial" w:hAnsi="Arial" w:cs="Arial"/>
          <w:i/>
          <w:lang w:val="ro-RO" w:eastAsia="ar-SA"/>
        </w:rPr>
        <w:t>. S</w:t>
      </w:r>
      <w:r w:rsidR="000A60AA" w:rsidRPr="003C3F48">
        <w:rPr>
          <w:rFonts w:ascii="Arial" w:hAnsi="Arial" w:cs="Arial"/>
          <w:i/>
          <w:lang w:val="ro-RO" w:eastAsia="ar-SA"/>
        </w:rPr>
        <w:t>onda se va fora până la adâ</w:t>
      </w:r>
      <w:r w:rsidR="00B452DB" w:rsidRPr="003C3F48">
        <w:rPr>
          <w:rFonts w:ascii="Arial" w:hAnsi="Arial" w:cs="Arial"/>
          <w:i/>
          <w:lang w:val="ro-RO" w:eastAsia="ar-SA"/>
        </w:rPr>
        <w:t xml:space="preserve">ncimea de </w:t>
      </w:r>
      <w:r w:rsidR="000A60AA" w:rsidRPr="003C3F48">
        <w:rPr>
          <w:rFonts w:ascii="Arial" w:hAnsi="Arial" w:cs="Arial"/>
          <w:i/>
          <w:lang w:val="ro-RO" w:eastAsia="ar-SA"/>
        </w:rPr>
        <w:t>1.750</w:t>
      </w:r>
      <w:r w:rsidR="00B452DB" w:rsidRPr="003C3F48">
        <w:rPr>
          <w:rFonts w:ascii="Arial" w:hAnsi="Arial" w:cs="Arial"/>
          <w:i/>
          <w:lang w:val="ro-RO" w:eastAsia="ar-SA"/>
        </w:rPr>
        <w:t xml:space="preserve"> m</w:t>
      </w:r>
      <w:r w:rsidR="000A60AA" w:rsidRPr="003C3F48">
        <w:rPr>
          <w:rFonts w:ascii="Arial" w:hAnsi="Arial" w:cs="Arial"/>
          <w:i/>
          <w:lang w:val="ro-RO" w:eastAsia="ar-SA"/>
        </w:rPr>
        <w:t>, cu ajutorul unei instalații de foraj tip 125 tf, cu acționare independentă</w:t>
      </w:r>
      <w:r w:rsidR="00B013E5" w:rsidRPr="003C3F48">
        <w:rPr>
          <w:rFonts w:ascii="Arial" w:hAnsi="Arial" w:cs="Arial"/>
          <w:i/>
          <w:lang w:val="ro-RO" w:eastAsia="ar-SA"/>
        </w:rPr>
        <w:t xml:space="preserve">. </w:t>
      </w:r>
    </w:p>
    <w:p w:rsidR="000A60AA" w:rsidRPr="003C3F48" w:rsidRDefault="000A60AA" w:rsidP="000A60AA">
      <w:pPr>
        <w:spacing w:after="0" w:line="240" w:lineRule="auto"/>
        <w:ind w:firstLine="720"/>
        <w:jc w:val="both"/>
        <w:rPr>
          <w:rFonts w:ascii="Arial" w:hAnsi="Arial" w:cs="Arial"/>
          <w:i/>
          <w:lang w:val="ro-RO" w:eastAsia="ar-SA"/>
        </w:rPr>
      </w:pPr>
      <w:r w:rsidRPr="003C3F48">
        <w:rPr>
          <w:rFonts w:ascii="Arial" w:hAnsi="Arial" w:cs="Arial"/>
          <w:i/>
          <w:lang w:val="ro-RO" w:eastAsia="ar-SA"/>
        </w:rPr>
        <w:t>Fiind sondă de explorare – deschidere gaze, capacitatea de producție nu se poate prognoza în această etapă.</w:t>
      </w:r>
    </w:p>
    <w:p w:rsidR="005150E7" w:rsidRPr="003C3F48" w:rsidRDefault="00B013E5" w:rsidP="000A60AA">
      <w:pPr>
        <w:spacing w:after="0" w:line="240" w:lineRule="auto"/>
        <w:ind w:firstLine="720"/>
        <w:jc w:val="both"/>
        <w:rPr>
          <w:rFonts w:ascii="Arial" w:hAnsi="Arial" w:cs="Arial"/>
          <w:i/>
          <w:lang w:val="ro-RO" w:eastAsia="ar-SA"/>
        </w:rPr>
      </w:pPr>
      <w:r w:rsidRPr="003C3F48">
        <w:rPr>
          <w:rFonts w:ascii="Arial" w:hAnsi="Arial" w:cs="Arial"/>
          <w:i/>
          <w:lang w:val="ro-RO" w:eastAsia="ar-SA"/>
        </w:rPr>
        <w:t>Forajul sondei face parte din Programul Național de Asigurare a Resurselor Energetice</w:t>
      </w:r>
      <w:r w:rsidR="00282A8E" w:rsidRPr="003C3F48">
        <w:rPr>
          <w:rFonts w:ascii="Arial" w:hAnsi="Arial" w:cs="Arial"/>
          <w:i/>
          <w:lang w:val="ro-RO" w:eastAsia="ar-SA"/>
        </w:rPr>
        <w:t xml:space="preserve"> din România</w:t>
      </w:r>
      <w:r w:rsidR="00B452DB" w:rsidRPr="003C3F48">
        <w:rPr>
          <w:rFonts w:ascii="Arial" w:hAnsi="Arial" w:cs="Arial"/>
          <w:i/>
          <w:lang w:val="ro-RO" w:eastAsia="ar-SA"/>
        </w:rPr>
        <w:t>;</w:t>
      </w:r>
    </w:p>
    <w:p w:rsidR="00125E51" w:rsidRPr="003C3F48" w:rsidRDefault="00125E51" w:rsidP="00125E51">
      <w:pPr>
        <w:spacing w:after="0" w:line="240" w:lineRule="auto"/>
        <w:ind w:firstLine="720"/>
        <w:jc w:val="both"/>
        <w:rPr>
          <w:rFonts w:ascii="Arial" w:hAnsi="Arial" w:cs="Arial"/>
          <w:i/>
          <w:lang w:val="ro-RO" w:eastAsia="ar-SA"/>
        </w:rPr>
      </w:pPr>
      <w:r w:rsidRPr="003C3F48">
        <w:rPr>
          <w:rFonts w:ascii="Arial" w:hAnsi="Arial" w:cs="Arial"/>
          <w:i/>
          <w:lang w:val="ro-RO" w:eastAsia="ar-SA"/>
        </w:rPr>
        <w:t>În vederea realizării obiectivului se vor efectua următoarele:</w:t>
      </w:r>
    </w:p>
    <w:p w:rsidR="00125E51" w:rsidRPr="003C3F48" w:rsidRDefault="0005170D" w:rsidP="00125E51">
      <w:pPr>
        <w:spacing w:after="0" w:line="240" w:lineRule="auto"/>
        <w:jc w:val="both"/>
        <w:rPr>
          <w:rFonts w:ascii="Arial" w:hAnsi="Arial" w:cs="Arial"/>
          <w:i/>
          <w:lang w:val="ro-RO" w:eastAsia="ar-SA"/>
        </w:rPr>
      </w:pPr>
      <w:r w:rsidRPr="003C3F48">
        <w:rPr>
          <w:rFonts w:ascii="Arial" w:hAnsi="Arial" w:cs="Arial"/>
          <w:i/>
          <w:lang w:val="ro-RO" w:eastAsia="ar-SA"/>
        </w:rPr>
        <w:t xml:space="preserve">   - e</w:t>
      </w:r>
      <w:r w:rsidR="00125E51" w:rsidRPr="003C3F48">
        <w:rPr>
          <w:rFonts w:ascii="Arial" w:hAnsi="Arial" w:cs="Arial"/>
          <w:i/>
          <w:lang w:val="ro-RO" w:eastAsia="ar-SA"/>
        </w:rPr>
        <w:t>xecutarea lucrărilor de pregătire şi organizare prin lucrări  de construcţii-montaj în legătură cu instalaţia de foraj</w:t>
      </w:r>
      <w:r w:rsidRPr="003C3F48">
        <w:rPr>
          <w:rFonts w:ascii="Arial" w:hAnsi="Arial" w:cs="Arial"/>
          <w:i/>
          <w:lang w:val="ro-RO" w:eastAsia="ar-SA"/>
        </w:rPr>
        <w:t>:</w:t>
      </w:r>
    </w:p>
    <w:p w:rsidR="00125E51" w:rsidRPr="003C3F48" w:rsidRDefault="0005170D" w:rsidP="00125E51">
      <w:pPr>
        <w:spacing w:after="0" w:line="240" w:lineRule="auto"/>
        <w:jc w:val="both"/>
        <w:rPr>
          <w:rFonts w:ascii="Arial" w:hAnsi="Arial" w:cs="Arial"/>
          <w:i/>
          <w:lang w:val="ro-RO" w:eastAsia="ar-SA"/>
        </w:rPr>
      </w:pPr>
      <w:r w:rsidRPr="003C3F48">
        <w:rPr>
          <w:rFonts w:ascii="Arial" w:hAnsi="Arial" w:cs="Arial"/>
          <w:i/>
          <w:lang w:val="ro-RO" w:eastAsia="ar-SA"/>
        </w:rPr>
        <w:t xml:space="preserve">       - a</w:t>
      </w:r>
      <w:r w:rsidR="00125E51" w:rsidRPr="003C3F48">
        <w:rPr>
          <w:rFonts w:ascii="Arial" w:hAnsi="Arial" w:cs="Arial"/>
          <w:i/>
          <w:lang w:val="ro-RO" w:eastAsia="ar-SA"/>
        </w:rPr>
        <w:t>menajare careu sondă;</w:t>
      </w:r>
    </w:p>
    <w:p w:rsidR="00125E51" w:rsidRPr="003C3F48" w:rsidRDefault="0005170D" w:rsidP="00125E51">
      <w:pPr>
        <w:spacing w:after="0" w:line="240" w:lineRule="auto"/>
        <w:jc w:val="both"/>
        <w:rPr>
          <w:rFonts w:ascii="Arial" w:hAnsi="Arial" w:cs="Arial"/>
          <w:i/>
          <w:lang w:val="ro-RO" w:eastAsia="ar-SA"/>
        </w:rPr>
      </w:pPr>
      <w:r w:rsidRPr="003C3F48">
        <w:rPr>
          <w:rFonts w:ascii="Arial" w:hAnsi="Arial" w:cs="Arial"/>
          <w:i/>
          <w:lang w:val="ro-RO" w:eastAsia="ar-SA"/>
        </w:rPr>
        <w:t xml:space="preserve">       - e</w:t>
      </w:r>
      <w:r w:rsidR="00125E51" w:rsidRPr="003C3F48">
        <w:rPr>
          <w:rFonts w:ascii="Arial" w:hAnsi="Arial" w:cs="Arial"/>
          <w:i/>
          <w:lang w:val="ro-RO" w:eastAsia="ar-SA"/>
        </w:rPr>
        <w:t>xecutare lucrări pentru protecţia mediului;</w:t>
      </w:r>
    </w:p>
    <w:p w:rsidR="00125E51" w:rsidRPr="003C3F48" w:rsidRDefault="0005170D" w:rsidP="00125E51">
      <w:pPr>
        <w:spacing w:after="0" w:line="240" w:lineRule="auto"/>
        <w:jc w:val="both"/>
        <w:rPr>
          <w:rFonts w:ascii="Arial" w:hAnsi="Arial" w:cs="Arial"/>
          <w:i/>
          <w:lang w:val="ro-RO" w:eastAsia="ar-SA"/>
        </w:rPr>
      </w:pPr>
      <w:r w:rsidRPr="003C3F48">
        <w:rPr>
          <w:rFonts w:ascii="Arial" w:hAnsi="Arial" w:cs="Arial"/>
          <w:i/>
          <w:lang w:val="ro-RO" w:eastAsia="ar-SA"/>
        </w:rPr>
        <w:t xml:space="preserve">       - t</w:t>
      </w:r>
      <w:r w:rsidR="00125E51" w:rsidRPr="003C3F48">
        <w:rPr>
          <w:rFonts w:ascii="Arial" w:hAnsi="Arial" w:cs="Arial"/>
          <w:i/>
          <w:lang w:val="ro-RO" w:eastAsia="ar-SA"/>
        </w:rPr>
        <w:t>ransport si montare inst</w:t>
      </w:r>
      <w:r w:rsidR="000A60AA" w:rsidRPr="003C3F48">
        <w:rPr>
          <w:rFonts w:ascii="Arial" w:hAnsi="Arial" w:cs="Arial"/>
          <w:i/>
          <w:lang w:val="ro-RO" w:eastAsia="ar-SA"/>
        </w:rPr>
        <w:t>a</w:t>
      </w:r>
      <w:r w:rsidR="00125E51" w:rsidRPr="003C3F48">
        <w:rPr>
          <w:rFonts w:ascii="Arial" w:hAnsi="Arial" w:cs="Arial"/>
          <w:i/>
          <w:lang w:val="ro-RO" w:eastAsia="ar-SA"/>
        </w:rPr>
        <w:t>laţie de foraj;</w:t>
      </w:r>
    </w:p>
    <w:p w:rsidR="00125E51" w:rsidRPr="003C3F48" w:rsidRDefault="0005170D" w:rsidP="00125E51">
      <w:pPr>
        <w:spacing w:after="0" w:line="240" w:lineRule="auto"/>
        <w:jc w:val="both"/>
        <w:rPr>
          <w:rFonts w:ascii="Arial" w:hAnsi="Arial" w:cs="Arial"/>
          <w:i/>
          <w:lang w:val="ro-RO" w:eastAsia="ar-SA"/>
        </w:rPr>
      </w:pPr>
      <w:r w:rsidRPr="003C3F48">
        <w:rPr>
          <w:rFonts w:ascii="Arial" w:hAnsi="Arial" w:cs="Arial"/>
          <w:i/>
          <w:lang w:val="ro-RO" w:eastAsia="ar-SA"/>
        </w:rPr>
        <w:t xml:space="preserve">   - e</w:t>
      </w:r>
      <w:r w:rsidR="00125E51" w:rsidRPr="003C3F48">
        <w:rPr>
          <w:rFonts w:ascii="Arial" w:hAnsi="Arial" w:cs="Arial"/>
          <w:i/>
          <w:lang w:val="ro-RO" w:eastAsia="ar-SA"/>
        </w:rPr>
        <w:t>xecutarea lucrărilor de foraj propriu-zise;</w:t>
      </w:r>
    </w:p>
    <w:p w:rsidR="00125E51" w:rsidRPr="003C3F48" w:rsidRDefault="0005170D" w:rsidP="00125E51">
      <w:pPr>
        <w:spacing w:after="0" w:line="240" w:lineRule="auto"/>
        <w:jc w:val="both"/>
        <w:rPr>
          <w:rFonts w:ascii="Arial" w:hAnsi="Arial" w:cs="Arial"/>
          <w:i/>
          <w:lang w:val="ro-RO" w:eastAsia="ar-SA"/>
        </w:rPr>
      </w:pPr>
      <w:r w:rsidRPr="003C3F48">
        <w:rPr>
          <w:rFonts w:ascii="Arial" w:hAnsi="Arial" w:cs="Arial"/>
          <w:i/>
          <w:lang w:val="ro-RO" w:eastAsia="ar-SA"/>
        </w:rPr>
        <w:lastRenderedPageBreak/>
        <w:t xml:space="preserve">   - e</w:t>
      </w:r>
      <w:r w:rsidR="00125E51" w:rsidRPr="003C3F48">
        <w:rPr>
          <w:rFonts w:ascii="Arial" w:hAnsi="Arial" w:cs="Arial"/>
          <w:i/>
          <w:lang w:val="ro-RO" w:eastAsia="ar-SA"/>
        </w:rPr>
        <w:t>xecutarea lucrărilor de probare a stratelor şi pregătirea  sondei pentru exploatare;</w:t>
      </w:r>
    </w:p>
    <w:p w:rsidR="000A60AA" w:rsidRPr="003C3F48" w:rsidRDefault="000A60AA" w:rsidP="00125E51">
      <w:pPr>
        <w:spacing w:after="0" w:line="240" w:lineRule="auto"/>
        <w:jc w:val="both"/>
        <w:rPr>
          <w:rFonts w:ascii="Arial" w:hAnsi="Arial" w:cs="Arial"/>
          <w:i/>
          <w:lang w:val="ro-RO" w:eastAsia="ar-SA"/>
        </w:rPr>
      </w:pPr>
      <w:r w:rsidRPr="003C3F48">
        <w:rPr>
          <w:rFonts w:ascii="Arial" w:hAnsi="Arial" w:cs="Arial"/>
          <w:i/>
          <w:lang w:val="ro-RO" w:eastAsia="ar-SA"/>
        </w:rPr>
        <w:t xml:space="preserve">   - demobilizarea instalației de foraj și anexelor, precum și transportul acesteia la altă locaţie sau la baza de reparaţii;</w:t>
      </w:r>
    </w:p>
    <w:p w:rsidR="00125E51" w:rsidRPr="003C3F48" w:rsidRDefault="0005170D" w:rsidP="00125E51">
      <w:pPr>
        <w:spacing w:after="0" w:line="240" w:lineRule="auto"/>
        <w:jc w:val="both"/>
        <w:rPr>
          <w:rFonts w:ascii="Arial" w:hAnsi="Arial" w:cs="Arial"/>
          <w:i/>
          <w:lang w:val="ro-RO" w:eastAsia="ar-SA"/>
        </w:rPr>
      </w:pPr>
      <w:r w:rsidRPr="003C3F48">
        <w:rPr>
          <w:rFonts w:ascii="Arial" w:hAnsi="Arial" w:cs="Arial"/>
          <w:i/>
          <w:lang w:val="ro-RO" w:eastAsia="ar-SA"/>
        </w:rPr>
        <w:t xml:space="preserve">   - e</w:t>
      </w:r>
      <w:r w:rsidR="00125E51" w:rsidRPr="003C3F48">
        <w:rPr>
          <w:rFonts w:ascii="Arial" w:hAnsi="Arial" w:cs="Arial"/>
          <w:i/>
          <w:lang w:val="ro-RO" w:eastAsia="ar-SA"/>
        </w:rPr>
        <w:t>xecutarea de lucrări pentru redarea terenului în circuitul  iniţial la vechiul proprietar (lucrări de reconstrucţie ecologică).</w:t>
      </w:r>
    </w:p>
    <w:p w:rsidR="00125E51" w:rsidRPr="003C3F48" w:rsidRDefault="00125E51" w:rsidP="00125E51">
      <w:pPr>
        <w:spacing w:after="0" w:line="240" w:lineRule="auto"/>
        <w:jc w:val="both"/>
        <w:rPr>
          <w:rFonts w:ascii="Arial" w:hAnsi="Arial" w:cs="Arial"/>
          <w:i/>
          <w:lang w:val="ro-RO" w:eastAsia="ar-SA"/>
        </w:rPr>
      </w:pPr>
      <w:r w:rsidRPr="003C3F48">
        <w:rPr>
          <w:rFonts w:ascii="Arial" w:hAnsi="Arial" w:cs="Arial"/>
          <w:i/>
          <w:lang w:val="ro-RO" w:eastAsia="ar-SA"/>
        </w:rPr>
        <w:tab/>
        <w:t xml:space="preserve"> Lucrările de pregătire şi organizare constau în lucrări pentru amenajarea careului sondei</w:t>
      </w:r>
      <w:r w:rsidR="000A60AA" w:rsidRPr="003C3F48">
        <w:rPr>
          <w:rFonts w:ascii="Arial" w:hAnsi="Arial" w:cs="Arial"/>
          <w:i/>
          <w:lang w:val="ro-RO" w:eastAsia="ar-SA"/>
        </w:rPr>
        <w:t>,</w:t>
      </w:r>
      <w:r w:rsidRPr="003C3F48">
        <w:rPr>
          <w:rFonts w:ascii="Arial" w:hAnsi="Arial" w:cs="Arial"/>
          <w:i/>
          <w:lang w:val="ro-RO" w:eastAsia="ar-SA"/>
        </w:rPr>
        <w:t xml:space="preserve"> precum şi lucrări pentru protecţie mediu aferente instalaţiei de foraj.</w:t>
      </w:r>
    </w:p>
    <w:p w:rsidR="007B4726" w:rsidRPr="003C3F48" w:rsidRDefault="007B4726" w:rsidP="0005170D">
      <w:pPr>
        <w:spacing w:after="0" w:line="240" w:lineRule="auto"/>
        <w:ind w:firstLine="720"/>
        <w:jc w:val="both"/>
        <w:rPr>
          <w:rFonts w:ascii="Arial" w:hAnsi="Arial" w:cs="Arial"/>
          <w:i/>
          <w:lang w:val="ro-RO" w:eastAsia="ar-SA"/>
        </w:rPr>
      </w:pPr>
      <w:r w:rsidRPr="003C3F48">
        <w:rPr>
          <w:rFonts w:ascii="Arial" w:hAnsi="Arial" w:cs="Arial"/>
          <w:i/>
          <w:lang w:val="ro-RO" w:eastAsia="ar-SA"/>
        </w:rPr>
        <w:t xml:space="preserve">Proiectul prevede realizarea unui foraj de </w:t>
      </w:r>
      <w:r w:rsidR="002635BA" w:rsidRPr="003C3F48">
        <w:rPr>
          <w:rFonts w:ascii="Arial" w:hAnsi="Arial" w:cs="Arial"/>
          <w:i/>
          <w:lang w:val="ro-RO" w:eastAsia="ar-SA"/>
        </w:rPr>
        <w:t>1.750</w:t>
      </w:r>
      <w:r w:rsidRPr="003C3F48">
        <w:rPr>
          <w:rFonts w:ascii="Arial" w:hAnsi="Arial" w:cs="Arial"/>
          <w:i/>
          <w:lang w:val="ro-RO" w:eastAsia="ar-SA"/>
        </w:rPr>
        <w:t xml:space="preserve"> m pe amplasament, având în vedere că zona Buza are sonde funcţionale și în urma prospecțiunilor geologice este posibilă existența unui zăcămînt de gaze naturale. Se va monta o instalaţie de foraj tip T50 sau echivalentă, cu caracter de cercetare – sondă de explorare prospecţiune, a cărei capacitate de producţie va fi prognozată după efectuarea probelor de producţie, scopul proiectului fiind verificarea existenței acumulărilor de hidrocarburi în formațiunile bugloviene și badeniene; după testarea capacității zăcământului, dacă acesta este eficient din p.d.v. economic, se va proiecta și executa o conductă de transport gaze de la sondă la cel mai apropiat grup de sonde din zonă.</w:t>
      </w:r>
    </w:p>
    <w:p w:rsidR="007B4726" w:rsidRPr="003C3F48" w:rsidRDefault="007B4726" w:rsidP="007B4726">
      <w:pPr>
        <w:spacing w:after="0" w:line="240" w:lineRule="auto"/>
        <w:jc w:val="both"/>
        <w:rPr>
          <w:rFonts w:ascii="Arial" w:hAnsi="Arial" w:cs="Arial"/>
          <w:i/>
          <w:lang w:val="ro-RO" w:eastAsia="ar-SA"/>
        </w:rPr>
      </w:pPr>
      <w:r w:rsidRPr="003C3F48">
        <w:rPr>
          <w:rFonts w:ascii="Arial" w:hAnsi="Arial" w:cs="Arial"/>
          <w:i/>
          <w:lang w:val="ro-RO" w:eastAsia="ar-SA"/>
        </w:rPr>
        <w:tab/>
        <w:t>Pentru amenajarea terenului se execută următoarele categorii de lucrări:</w:t>
      </w:r>
    </w:p>
    <w:p w:rsidR="007B4726" w:rsidRPr="003C3F48" w:rsidRDefault="007B4726" w:rsidP="007B4726">
      <w:pPr>
        <w:spacing w:after="0" w:line="240" w:lineRule="auto"/>
        <w:jc w:val="both"/>
        <w:rPr>
          <w:rFonts w:ascii="Arial" w:hAnsi="Arial" w:cs="Arial"/>
          <w:i/>
          <w:lang w:val="ro-RO" w:eastAsia="ar-SA"/>
        </w:rPr>
      </w:pPr>
      <w:r w:rsidRPr="003C3F48">
        <w:rPr>
          <w:rFonts w:ascii="Arial" w:hAnsi="Arial" w:cs="Arial"/>
          <w:i/>
          <w:lang w:val="ro-RO" w:eastAsia="ar-SA"/>
        </w:rPr>
        <w:t>- decopertarea solului fertil pe o adâncime de 30 cm, planeizarea terenului, realizarea șanțurilor de colectare pentru scurgerile de lichide tehnologice din dale prefabricate din beton, șanțuri pentru apele pluviale, din pământ.</w:t>
      </w:r>
    </w:p>
    <w:p w:rsidR="007B4726" w:rsidRPr="003C3F48" w:rsidRDefault="007B4726" w:rsidP="007B4726">
      <w:pPr>
        <w:spacing w:after="0" w:line="240" w:lineRule="auto"/>
        <w:jc w:val="both"/>
        <w:rPr>
          <w:rFonts w:ascii="Arial" w:hAnsi="Arial" w:cs="Arial"/>
          <w:i/>
          <w:lang w:val="ro-RO" w:eastAsia="ar-SA"/>
        </w:rPr>
      </w:pPr>
      <w:r w:rsidRPr="003C3F48">
        <w:rPr>
          <w:rFonts w:ascii="Arial" w:hAnsi="Arial" w:cs="Arial"/>
          <w:i/>
          <w:lang w:val="ro-RO" w:eastAsia="ar-SA"/>
        </w:rPr>
        <w:tab/>
        <w:t>Proiectul sondei presupune:</w:t>
      </w:r>
    </w:p>
    <w:p w:rsidR="007B4726" w:rsidRPr="003C3F48" w:rsidRDefault="007B4726" w:rsidP="007B4726">
      <w:pPr>
        <w:spacing w:after="0" w:line="240" w:lineRule="auto"/>
        <w:jc w:val="both"/>
        <w:rPr>
          <w:rFonts w:ascii="Arial" w:hAnsi="Arial" w:cs="Arial"/>
          <w:i/>
          <w:lang w:val="ro-RO" w:eastAsia="ar-SA"/>
        </w:rPr>
      </w:pPr>
      <w:r w:rsidRPr="003C3F48">
        <w:rPr>
          <w:rFonts w:ascii="Arial" w:hAnsi="Arial" w:cs="Arial"/>
          <w:i/>
          <w:lang w:val="ro-RO" w:eastAsia="ar-SA"/>
        </w:rPr>
        <w:t>- tehnologie de foraj aplicată: forajul rotativ vertical;</w:t>
      </w:r>
    </w:p>
    <w:p w:rsidR="007B4726" w:rsidRPr="003C3F48" w:rsidRDefault="007B4726" w:rsidP="007B4726">
      <w:pPr>
        <w:spacing w:after="0" w:line="240" w:lineRule="auto"/>
        <w:jc w:val="both"/>
        <w:rPr>
          <w:rFonts w:ascii="Arial" w:hAnsi="Arial" w:cs="Arial"/>
          <w:i/>
          <w:lang w:val="ro-RO" w:eastAsia="ar-SA"/>
        </w:rPr>
      </w:pPr>
      <w:r w:rsidRPr="003C3F48">
        <w:rPr>
          <w:rFonts w:ascii="Arial" w:hAnsi="Arial" w:cs="Arial"/>
          <w:i/>
          <w:lang w:val="ro-RO" w:eastAsia="ar-SA"/>
        </w:rPr>
        <w:t>- instalații pentru curățirea mecanică a fluidului de foraj:</w:t>
      </w:r>
    </w:p>
    <w:p w:rsidR="007B4726" w:rsidRPr="003C3F48" w:rsidRDefault="007B4726" w:rsidP="007B4726">
      <w:pPr>
        <w:spacing w:after="0" w:line="240" w:lineRule="auto"/>
        <w:jc w:val="both"/>
        <w:rPr>
          <w:rFonts w:ascii="Arial" w:hAnsi="Arial" w:cs="Arial"/>
          <w:i/>
          <w:lang w:val="ro-RO" w:eastAsia="ar-SA"/>
        </w:rPr>
      </w:pPr>
      <w:r w:rsidRPr="003C3F48">
        <w:rPr>
          <w:rFonts w:ascii="Arial" w:hAnsi="Arial" w:cs="Arial"/>
          <w:i/>
          <w:lang w:val="ro-RO" w:eastAsia="ar-SA"/>
        </w:rPr>
        <w:t xml:space="preserve">       - site vibratoare montate deasupra habei sitelor, unde se depune detritusul (roca sfărâmată care este antrenată de fluidul de foraj), fluidul ajungînd în habele de stocare;</w:t>
      </w:r>
    </w:p>
    <w:p w:rsidR="007B4726" w:rsidRPr="003C3F48" w:rsidRDefault="007B4726" w:rsidP="007B4726">
      <w:pPr>
        <w:spacing w:after="0" w:line="240" w:lineRule="auto"/>
        <w:jc w:val="both"/>
        <w:rPr>
          <w:rFonts w:ascii="Arial" w:hAnsi="Arial" w:cs="Arial"/>
          <w:i/>
          <w:lang w:val="ro-RO" w:eastAsia="ar-SA"/>
        </w:rPr>
      </w:pPr>
      <w:r w:rsidRPr="003C3F48">
        <w:rPr>
          <w:rFonts w:ascii="Arial" w:hAnsi="Arial" w:cs="Arial"/>
          <w:i/>
          <w:lang w:val="ro-RO" w:eastAsia="ar-SA"/>
        </w:rPr>
        <w:t xml:space="preserve">       - hidrocicloanele și centrifugele care îndepărtează particulele fine trecute prin site, astfel că detritusul nu mai conține lichid de foraj (este un deșeu inert);</w:t>
      </w:r>
    </w:p>
    <w:p w:rsidR="007B4726" w:rsidRPr="003C3F48" w:rsidRDefault="007B4726" w:rsidP="007B4726">
      <w:pPr>
        <w:spacing w:after="0" w:line="240" w:lineRule="auto"/>
        <w:jc w:val="both"/>
        <w:rPr>
          <w:rFonts w:ascii="Arial" w:hAnsi="Arial" w:cs="Arial"/>
          <w:i/>
          <w:lang w:val="ro-RO" w:eastAsia="ar-SA"/>
        </w:rPr>
      </w:pPr>
      <w:r w:rsidRPr="003C3F48">
        <w:rPr>
          <w:rFonts w:ascii="Arial" w:hAnsi="Arial" w:cs="Arial"/>
          <w:i/>
          <w:lang w:val="ro-RO" w:eastAsia="ar-SA"/>
        </w:rPr>
        <w:t xml:space="preserve">       - degazeificatoarele, care elimină gazele pătrunse în fluidul de circulație din roca dislocată sau din pereții sondei. </w:t>
      </w:r>
    </w:p>
    <w:p w:rsidR="007B4726" w:rsidRPr="003C3F48" w:rsidRDefault="007B4726" w:rsidP="007B4726">
      <w:pPr>
        <w:spacing w:after="0" w:line="240" w:lineRule="auto"/>
        <w:ind w:firstLine="720"/>
        <w:jc w:val="both"/>
        <w:rPr>
          <w:rFonts w:ascii="Arial" w:hAnsi="Arial" w:cs="Arial"/>
          <w:i/>
          <w:lang w:val="ro-RO" w:eastAsia="ar-SA"/>
        </w:rPr>
      </w:pPr>
      <w:r w:rsidRPr="003C3F48">
        <w:rPr>
          <w:rFonts w:ascii="Arial" w:hAnsi="Arial" w:cs="Arial"/>
          <w:i/>
          <w:lang w:val="ro-RO" w:eastAsia="ar-SA"/>
        </w:rPr>
        <w:t>Programul de construcție pentru sondă constă în:</w:t>
      </w:r>
    </w:p>
    <w:p w:rsidR="00E07D42" w:rsidRPr="003C3F48" w:rsidRDefault="00E07D42" w:rsidP="00E07D42">
      <w:pPr>
        <w:spacing w:after="0" w:line="240" w:lineRule="auto"/>
        <w:jc w:val="both"/>
        <w:rPr>
          <w:rFonts w:ascii="Arial" w:hAnsi="Arial" w:cs="Arial"/>
          <w:i/>
          <w:lang w:val="ro-RO" w:eastAsia="ar-SA"/>
        </w:rPr>
      </w:pPr>
      <w:r w:rsidRPr="003C3F48">
        <w:rPr>
          <w:rFonts w:ascii="Arial" w:hAnsi="Arial" w:cs="Arial"/>
          <w:i/>
          <w:lang w:val="ro-RO" w:eastAsia="ar-SA"/>
        </w:rPr>
        <w:t>- realizarea coloanei de ghidaj, cu Ø 620 mm, din burlane de tablă îmbinate prin sudură;</w:t>
      </w:r>
    </w:p>
    <w:p w:rsidR="007B4726" w:rsidRPr="003C3F48" w:rsidRDefault="007B4726" w:rsidP="007B4726">
      <w:pPr>
        <w:spacing w:after="0" w:line="240" w:lineRule="auto"/>
        <w:jc w:val="both"/>
        <w:rPr>
          <w:rFonts w:ascii="Arial" w:hAnsi="Arial" w:cs="Arial"/>
          <w:i/>
          <w:lang w:val="ro-RO" w:eastAsia="ar-SA"/>
        </w:rPr>
      </w:pPr>
      <w:r w:rsidRPr="003C3F48">
        <w:rPr>
          <w:rFonts w:ascii="Arial" w:hAnsi="Arial" w:cs="Arial"/>
          <w:i/>
          <w:lang w:val="ro-RO" w:eastAsia="ar-SA"/>
        </w:rPr>
        <w:t>- realizarea coloanei de ancoraj Ø 9⅝ geologice instabile și permeabile de la suprafață, pentru a se realiza forajul în condiții de siguranță;</w:t>
      </w:r>
    </w:p>
    <w:p w:rsidR="007B4726" w:rsidRPr="003C3F48" w:rsidRDefault="007B4726" w:rsidP="007B4726">
      <w:pPr>
        <w:spacing w:after="0" w:line="240" w:lineRule="auto"/>
        <w:jc w:val="both"/>
        <w:rPr>
          <w:rFonts w:ascii="Arial" w:hAnsi="Arial" w:cs="Arial"/>
          <w:i/>
          <w:lang w:val="ro-RO" w:eastAsia="ar-SA"/>
        </w:rPr>
      </w:pPr>
      <w:r w:rsidRPr="003C3F48">
        <w:rPr>
          <w:rFonts w:ascii="Arial" w:hAnsi="Arial" w:cs="Arial"/>
          <w:i/>
          <w:lang w:val="ro-RO" w:eastAsia="ar-SA"/>
        </w:rPr>
        <w:t>- realizarea coloanei de exploatare Ø 5½.</w:t>
      </w:r>
    </w:p>
    <w:p w:rsidR="007B4726" w:rsidRPr="003C3F48" w:rsidRDefault="007B4726" w:rsidP="007B4726">
      <w:pPr>
        <w:spacing w:after="0" w:line="240" w:lineRule="auto"/>
        <w:ind w:firstLine="720"/>
        <w:jc w:val="both"/>
        <w:rPr>
          <w:rFonts w:ascii="Arial" w:hAnsi="Arial" w:cs="Arial"/>
          <w:i/>
          <w:lang w:val="ro-RO" w:eastAsia="ar-SA"/>
        </w:rPr>
      </w:pPr>
      <w:r w:rsidRPr="003C3F48">
        <w:rPr>
          <w:rFonts w:ascii="Arial" w:hAnsi="Arial" w:cs="Arial"/>
          <w:b/>
          <w:i/>
          <w:lang w:val="ro-RO" w:eastAsia="ar-SA"/>
        </w:rPr>
        <w:t xml:space="preserve">Durata estimată a lucrărilor este de </w:t>
      </w:r>
      <w:r w:rsidR="00E07D42" w:rsidRPr="003C3F48">
        <w:rPr>
          <w:rFonts w:ascii="Arial" w:hAnsi="Arial" w:cs="Arial"/>
          <w:b/>
          <w:i/>
          <w:lang w:val="ro-RO" w:eastAsia="ar-SA"/>
        </w:rPr>
        <w:t>107 zile din care 12 zile careu, 16 zile mobilizare, 21 zile realizare foraj, 6 zile realizare probare strate, 10 ziledemobilizare instalație foraj, 12 zile demontări lucrări de suprafață și 30 zile redare teren</w:t>
      </w:r>
      <w:r w:rsidRPr="003C3F48">
        <w:rPr>
          <w:rFonts w:ascii="Arial" w:hAnsi="Arial" w:cs="Arial"/>
          <w:i/>
          <w:lang w:val="ro-RO" w:eastAsia="ar-SA"/>
        </w:rPr>
        <w:t>, cu respectarea strictă a măsurilor pentru protecția factorilor de mediu (sol, subsol, ape de suprafață și subterane din afara careului sondei).</w:t>
      </w:r>
    </w:p>
    <w:p w:rsidR="007B4726" w:rsidRPr="003C3F48" w:rsidRDefault="007B4726" w:rsidP="007B4726">
      <w:pPr>
        <w:spacing w:after="0" w:line="240" w:lineRule="auto"/>
        <w:jc w:val="both"/>
        <w:rPr>
          <w:rFonts w:ascii="Arial" w:hAnsi="Arial" w:cs="Arial"/>
          <w:i/>
          <w:lang w:val="ro-RO" w:eastAsia="ar-SA"/>
        </w:rPr>
      </w:pPr>
      <w:r w:rsidRPr="003C3F48">
        <w:rPr>
          <w:rFonts w:ascii="Arial" w:hAnsi="Arial" w:cs="Arial"/>
          <w:i/>
          <w:lang w:val="ro-RO" w:eastAsia="ar-SA"/>
        </w:rPr>
        <w:tab/>
        <w:t>Echiparea sondei constă în introducerea țevilor de extracție și efectuarea etanșării, cu care se încheie practic forajul sondei.</w:t>
      </w:r>
    </w:p>
    <w:p w:rsidR="007B4726" w:rsidRPr="003C3F48" w:rsidRDefault="007B4726" w:rsidP="007B4726">
      <w:pPr>
        <w:spacing w:after="0" w:line="240" w:lineRule="auto"/>
        <w:jc w:val="both"/>
        <w:rPr>
          <w:rFonts w:ascii="Arial" w:hAnsi="Arial" w:cs="Arial"/>
          <w:i/>
          <w:lang w:val="ro-RO" w:eastAsia="ar-SA"/>
        </w:rPr>
      </w:pPr>
      <w:r w:rsidRPr="003C3F48">
        <w:rPr>
          <w:rFonts w:ascii="Arial" w:hAnsi="Arial" w:cs="Arial"/>
          <w:i/>
          <w:lang w:val="ro-RO" w:eastAsia="ar-SA"/>
        </w:rPr>
        <w:t xml:space="preserve"> </w:t>
      </w:r>
      <w:r w:rsidRPr="003C3F48">
        <w:rPr>
          <w:rFonts w:ascii="Arial" w:hAnsi="Arial" w:cs="Arial"/>
          <w:i/>
          <w:lang w:val="ro-RO" w:eastAsia="ar-SA"/>
        </w:rPr>
        <w:tab/>
        <w:t>Accesul în zona sondei se va face din localitatea Vi</w:t>
      </w:r>
      <w:r w:rsidR="00323E59">
        <w:rPr>
          <w:rFonts w:ascii="Arial" w:hAnsi="Arial" w:cs="Arial"/>
          <w:i/>
          <w:lang w:val="ro-RO" w:eastAsia="ar-SA"/>
        </w:rPr>
        <w:t>suia</w:t>
      </w:r>
      <w:r w:rsidRPr="003C3F48">
        <w:rPr>
          <w:rFonts w:ascii="Arial" w:hAnsi="Arial" w:cs="Arial"/>
          <w:i/>
          <w:lang w:val="ro-RO" w:eastAsia="ar-SA"/>
        </w:rPr>
        <w:t>, pe</w:t>
      </w:r>
      <w:r w:rsidR="00323E59">
        <w:rPr>
          <w:rFonts w:ascii="Arial" w:hAnsi="Arial" w:cs="Arial"/>
          <w:i/>
          <w:lang w:val="ro-RO" w:eastAsia="ar-SA"/>
        </w:rPr>
        <w:t xml:space="preserve"> un </w:t>
      </w:r>
      <w:r w:rsidRPr="003C3F48">
        <w:rPr>
          <w:rFonts w:ascii="Arial" w:hAnsi="Arial" w:cs="Arial"/>
          <w:i/>
          <w:lang w:val="ro-RO" w:eastAsia="ar-SA"/>
        </w:rPr>
        <w:t>drum existent</w:t>
      </w:r>
      <w:r w:rsidR="00323E59">
        <w:rPr>
          <w:rFonts w:ascii="Arial" w:hAnsi="Arial" w:cs="Arial"/>
          <w:i/>
          <w:lang w:val="ro-RO" w:eastAsia="ar-SA"/>
        </w:rPr>
        <w:t xml:space="preserve">, care nu necesită </w:t>
      </w:r>
      <w:r w:rsidRPr="003C3F48">
        <w:rPr>
          <w:rFonts w:ascii="Arial" w:hAnsi="Arial" w:cs="Arial"/>
          <w:i/>
          <w:lang w:val="ro-RO" w:eastAsia="ar-SA"/>
        </w:rPr>
        <w:t>amenaja</w:t>
      </w:r>
      <w:r w:rsidR="00323E59">
        <w:rPr>
          <w:rFonts w:ascii="Arial" w:hAnsi="Arial" w:cs="Arial"/>
          <w:i/>
          <w:lang w:val="ro-RO" w:eastAsia="ar-SA"/>
        </w:rPr>
        <w:t>re suplimentară.</w:t>
      </w:r>
    </w:p>
    <w:p w:rsidR="007B4726" w:rsidRPr="003C3F48" w:rsidRDefault="007B4726" w:rsidP="007B4726">
      <w:pPr>
        <w:spacing w:after="0" w:line="240" w:lineRule="auto"/>
        <w:ind w:firstLine="720"/>
        <w:jc w:val="both"/>
        <w:rPr>
          <w:rFonts w:ascii="Arial" w:hAnsi="Arial" w:cs="Arial"/>
          <w:i/>
          <w:lang w:val="ro-RO" w:eastAsia="ar-SA"/>
        </w:rPr>
      </w:pPr>
      <w:r w:rsidRPr="003C3F48">
        <w:rPr>
          <w:rFonts w:ascii="Arial" w:hAnsi="Arial" w:cs="Arial"/>
          <w:i/>
          <w:lang w:val="ro-RO" w:eastAsia="ar-SA"/>
        </w:rPr>
        <w:t>Sistemul de alimentare cu apă tehnologică și rezerva P.S.I. cuprind:</w:t>
      </w:r>
    </w:p>
    <w:p w:rsidR="007B4726" w:rsidRPr="003C3F48" w:rsidRDefault="007B4726" w:rsidP="007B4726">
      <w:pPr>
        <w:spacing w:after="0" w:line="240" w:lineRule="auto"/>
        <w:jc w:val="both"/>
        <w:rPr>
          <w:rFonts w:ascii="Arial" w:hAnsi="Arial" w:cs="Arial"/>
          <w:i/>
          <w:lang w:val="ro-RO" w:eastAsia="ar-SA"/>
        </w:rPr>
      </w:pPr>
      <w:r w:rsidRPr="003C3F48">
        <w:rPr>
          <w:rFonts w:ascii="Arial" w:hAnsi="Arial" w:cs="Arial"/>
          <w:i/>
          <w:lang w:val="ro-RO" w:eastAsia="ar-SA"/>
        </w:rPr>
        <w:t>- habă metalică cu V = 40 m</w:t>
      </w:r>
      <w:r w:rsidRPr="003C3F48">
        <w:rPr>
          <w:rFonts w:ascii="Arial" w:hAnsi="Arial" w:cs="Arial"/>
          <w:i/>
          <w:vertAlign w:val="superscript"/>
          <w:lang w:val="ro-RO" w:eastAsia="ar-SA"/>
        </w:rPr>
        <w:t>3</w:t>
      </w:r>
      <w:r w:rsidRPr="003C3F48">
        <w:rPr>
          <w:rFonts w:ascii="Arial" w:hAnsi="Arial" w:cs="Arial"/>
          <w:i/>
          <w:lang w:val="ro-RO" w:eastAsia="ar-SA"/>
        </w:rPr>
        <w:t>, conductă de aspirație, conductă de refulare și 2 pompe centrifuge Lotru 65 b, cu Q = 19,6 m</w:t>
      </w:r>
      <w:r w:rsidRPr="003C3F48">
        <w:rPr>
          <w:rFonts w:ascii="Arial" w:hAnsi="Arial" w:cs="Arial"/>
          <w:i/>
          <w:vertAlign w:val="superscript"/>
          <w:lang w:val="ro-RO" w:eastAsia="ar-SA"/>
        </w:rPr>
        <w:t>3</w:t>
      </w:r>
      <w:r w:rsidRPr="003C3F48">
        <w:rPr>
          <w:rFonts w:ascii="Arial" w:hAnsi="Arial" w:cs="Arial"/>
          <w:i/>
          <w:lang w:val="ro-RO" w:eastAsia="ar-SA"/>
        </w:rPr>
        <w:t>/h și H = 38 mCA;</w:t>
      </w:r>
    </w:p>
    <w:p w:rsidR="007B4726" w:rsidRPr="003C3F48" w:rsidRDefault="007B4726" w:rsidP="007B4726">
      <w:pPr>
        <w:spacing w:after="0" w:line="240" w:lineRule="auto"/>
        <w:jc w:val="both"/>
        <w:rPr>
          <w:rFonts w:ascii="Arial" w:hAnsi="Arial" w:cs="Arial"/>
          <w:i/>
          <w:lang w:val="ro-RO" w:eastAsia="ar-SA"/>
        </w:rPr>
      </w:pPr>
      <w:r w:rsidRPr="003C3F48">
        <w:rPr>
          <w:rFonts w:ascii="Arial" w:hAnsi="Arial" w:cs="Arial"/>
          <w:i/>
          <w:lang w:val="ro-RO" w:eastAsia="ar-SA"/>
        </w:rPr>
        <w:t>- rezervor metalic cu V = 28 m</w:t>
      </w:r>
      <w:r w:rsidRPr="003C3F48">
        <w:rPr>
          <w:rFonts w:ascii="Arial" w:hAnsi="Arial" w:cs="Arial"/>
          <w:i/>
          <w:vertAlign w:val="superscript"/>
          <w:lang w:val="ro-RO" w:eastAsia="ar-SA"/>
        </w:rPr>
        <w:t>3</w:t>
      </w:r>
      <w:r w:rsidRPr="003C3F48">
        <w:rPr>
          <w:rFonts w:ascii="Arial" w:hAnsi="Arial" w:cs="Arial"/>
          <w:i/>
          <w:lang w:val="ro-RO" w:eastAsia="ar-SA"/>
        </w:rPr>
        <w:t xml:space="preserve"> și rezervor cu V = 40 m</w:t>
      </w:r>
      <w:r w:rsidRPr="003C3F48">
        <w:rPr>
          <w:rFonts w:ascii="Arial" w:hAnsi="Arial" w:cs="Arial"/>
          <w:i/>
          <w:vertAlign w:val="superscript"/>
          <w:lang w:val="ro-RO" w:eastAsia="ar-SA"/>
        </w:rPr>
        <w:t xml:space="preserve">3 </w:t>
      </w:r>
      <w:r w:rsidRPr="003C3F48">
        <w:rPr>
          <w:rFonts w:ascii="Arial" w:hAnsi="Arial" w:cs="Arial"/>
          <w:i/>
          <w:lang w:val="ro-RO" w:eastAsia="ar-SA"/>
        </w:rPr>
        <w:t>pentru apă tehnologică;</w:t>
      </w:r>
    </w:p>
    <w:p w:rsidR="007B4726" w:rsidRPr="003C3F48" w:rsidRDefault="007B4726" w:rsidP="007B4726">
      <w:pPr>
        <w:spacing w:after="0" w:line="240" w:lineRule="auto"/>
        <w:jc w:val="both"/>
        <w:rPr>
          <w:rFonts w:ascii="Arial" w:hAnsi="Arial" w:cs="Arial"/>
          <w:i/>
          <w:lang w:val="ro-RO" w:eastAsia="ar-SA"/>
        </w:rPr>
      </w:pPr>
      <w:r w:rsidRPr="003C3F48">
        <w:rPr>
          <w:rFonts w:ascii="Arial" w:hAnsi="Arial" w:cs="Arial"/>
          <w:i/>
          <w:lang w:val="ro-RO" w:eastAsia="ar-SA"/>
        </w:rPr>
        <w:t>- 5 rezervoare metalice cu volumul total 5 x 28 m</w:t>
      </w:r>
      <w:r w:rsidRPr="003C3F48">
        <w:rPr>
          <w:rFonts w:ascii="Arial" w:hAnsi="Arial" w:cs="Arial"/>
          <w:i/>
          <w:vertAlign w:val="superscript"/>
          <w:lang w:val="ro-RO" w:eastAsia="ar-SA"/>
        </w:rPr>
        <w:t>3</w:t>
      </w:r>
      <w:r w:rsidRPr="003C3F48">
        <w:rPr>
          <w:rFonts w:ascii="Arial" w:hAnsi="Arial" w:cs="Arial"/>
          <w:i/>
          <w:lang w:val="ro-RO" w:eastAsia="ar-SA"/>
        </w:rPr>
        <w:t xml:space="preserve"> pentru rezerva P.S.I., racordate între ele și prevăzute cu 2 pompe centerifuge Lotru 65 b, cu Q = 19,6 m</w:t>
      </w:r>
      <w:r w:rsidRPr="003C3F48">
        <w:rPr>
          <w:rFonts w:ascii="Arial" w:hAnsi="Arial" w:cs="Arial"/>
          <w:i/>
          <w:vertAlign w:val="superscript"/>
          <w:lang w:val="ro-RO" w:eastAsia="ar-SA"/>
        </w:rPr>
        <w:t>3</w:t>
      </w:r>
      <w:r w:rsidRPr="003C3F48">
        <w:rPr>
          <w:rFonts w:ascii="Arial" w:hAnsi="Arial" w:cs="Arial"/>
          <w:i/>
          <w:lang w:val="ro-RO" w:eastAsia="ar-SA"/>
        </w:rPr>
        <w:t>/h și H = 38 mCA;</w:t>
      </w:r>
    </w:p>
    <w:p w:rsidR="007B4726" w:rsidRPr="003C3F48" w:rsidRDefault="007B4726" w:rsidP="007B4726">
      <w:pPr>
        <w:spacing w:after="0" w:line="240" w:lineRule="auto"/>
        <w:jc w:val="both"/>
        <w:rPr>
          <w:rFonts w:ascii="Arial" w:hAnsi="Arial" w:cs="Arial"/>
          <w:i/>
          <w:lang w:val="ro-RO" w:eastAsia="ar-SA"/>
        </w:rPr>
      </w:pPr>
      <w:r w:rsidRPr="003C3F48">
        <w:rPr>
          <w:rFonts w:ascii="Arial" w:hAnsi="Arial" w:cs="Arial"/>
          <w:i/>
          <w:lang w:val="ro-RO" w:eastAsia="ar-SA"/>
        </w:rPr>
        <w:t>- conducte cu armături și robineți pentru presiuni de 10 kgf/cm</w:t>
      </w:r>
      <w:r w:rsidRPr="003C3F48">
        <w:rPr>
          <w:rFonts w:ascii="Arial" w:hAnsi="Arial" w:cs="Arial"/>
          <w:i/>
          <w:vertAlign w:val="superscript"/>
          <w:lang w:val="ro-RO" w:eastAsia="ar-SA"/>
        </w:rPr>
        <w:t>2</w:t>
      </w:r>
      <w:r w:rsidRPr="003C3F48">
        <w:rPr>
          <w:rFonts w:ascii="Arial" w:hAnsi="Arial" w:cs="Arial"/>
          <w:i/>
          <w:lang w:val="ro-RO" w:eastAsia="ar-SA"/>
        </w:rPr>
        <w:t>. Conducta de alimentare a hidranților este comună cu conducta de apă tehnologică.</w:t>
      </w:r>
    </w:p>
    <w:p w:rsidR="007B4726" w:rsidRPr="003C3F48" w:rsidRDefault="007B4726" w:rsidP="007B4726">
      <w:pPr>
        <w:spacing w:after="0" w:line="240" w:lineRule="auto"/>
        <w:ind w:firstLine="720"/>
        <w:jc w:val="both"/>
        <w:rPr>
          <w:rFonts w:ascii="Arial" w:hAnsi="Arial" w:cs="Arial"/>
          <w:i/>
          <w:lang w:val="ro-RO" w:eastAsia="ar-SA"/>
        </w:rPr>
      </w:pPr>
      <w:r w:rsidRPr="003C3F48">
        <w:rPr>
          <w:rFonts w:ascii="Arial" w:hAnsi="Arial" w:cs="Arial"/>
          <w:i/>
          <w:lang w:val="ro-RO" w:eastAsia="ar-SA"/>
        </w:rPr>
        <w:t xml:space="preserve">Apa tehnologică se utilizează în instalații cu circuit închis, dar pot rezulta ape uzate din neetanșeitățile circuitului, cca. 1 </w:t>
      </w:r>
      <w:r w:rsidR="00323E59">
        <w:rPr>
          <w:rFonts w:ascii="Arial" w:hAnsi="Arial" w:cs="Arial"/>
          <w:i/>
          <w:lang w:val="ro-RO" w:eastAsia="ar-SA"/>
        </w:rPr>
        <w:t>÷</w:t>
      </w:r>
      <w:r w:rsidRPr="003C3F48">
        <w:rPr>
          <w:rFonts w:ascii="Arial" w:hAnsi="Arial" w:cs="Arial"/>
          <w:i/>
          <w:lang w:val="ro-RO" w:eastAsia="ar-SA"/>
        </w:rPr>
        <w:t xml:space="preserve"> 3 % din cantitatea de apă tehnologică utilizată, ape care se colectează, prin rigole interioare, în habă metalică cu volumul de 40 m</w:t>
      </w:r>
      <w:r w:rsidRPr="003C3F48">
        <w:rPr>
          <w:rFonts w:ascii="Arial" w:hAnsi="Arial" w:cs="Arial"/>
          <w:i/>
          <w:vertAlign w:val="superscript"/>
          <w:lang w:val="ro-RO" w:eastAsia="ar-SA"/>
        </w:rPr>
        <w:t>3</w:t>
      </w:r>
      <w:r w:rsidRPr="003C3F48">
        <w:rPr>
          <w:rFonts w:ascii="Arial" w:hAnsi="Arial" w:cs="Arial"/>
          <w:i/>
          <w:lang w:val="ro-RO" w:eastAsia="ar-SA"/>
        </w:rPr>
        <w:t>, cu vidanjare la nevoie. Apele de zăcământ rezultate de la probele de producție se vor colecta în habe metalice, cu V = 20 m</w:t>
      </w:r>
      <w:r w:rsidRPr="003C3F48">
        <w:rPr>
          <w:rFonts w:ascii="Arial" w:hAnsi="Arial" w:cs="Arial"/>
          <w:i/>
          <w:vertAlign w:val="superscript"/>
          <w:lang w:val="ro-RO" w:eastAsia="ar-SA"/>
        </w:rPr>
        <w:t>3</w:t>
      </w:r>
      <w:r w:rsidRPr="003C3F48">
        <w:rPr>
          <w:rFonts w:ascii="Arial" w:hAnsi="Arial" w:cs="Arial"/>
          <w:i/>
          <w:lang w:val="ro-RO" w:eastAsia="ar-SA"/>
        </w:rPr>
        <w:t xml:space="preserve"> fiecare, fiind transportate cu autovidanjele proprii în sondele de injecție autorizate. </w:t>
      </w:r>
    </w:p>
    <w:p w:rsidR="007B4726" w:rsidRPr="003C3F48" w:rsidRDefault="007B4726" w:rsidP="007B4726">
      <w:pPr>
        <w:spacing w:after="0" w:line="240" w:lineRule="auto"/>
        <w:ind w:firstLine="720"/>
        <w:jc w:val="both"/>
        <w:rPr>
          <w:rFonts w:ascii="Arial" w:hAnsi="Arial" w:cs="Arial"/>
          <w:i/>
          <w:lang w:val="ro-RO" w:eastAsia="ar-SA"/>
        </w:rPr>
      </w:pPr>
      <w:r w:rsidRPr="003C3F48">
        <w:rPr>
          <w:rFonts w:ascii="Arial" w:hAnsi="Arial" w:cs="Arial"/>
          <w:i/>
          <w:lang w:val="ro-RO" w:eastAsia="ar-SA"/>
        </w:rPr>
        <w:t>Apele pluviale de pe amplasament se vor colecta prin intermediul a 2 șanțuri, astfel:</w:t>
      </w:r>
    </w:p>
    <w:p w:rsidR="007B4726" w:rsidRPr="003C3F48" w:rsidRDefault="007B4726" w:rsidP="007B4726">
      <w:pPr>
        <w:spacing w:after="0" w:line="240" w:lineRule="auto"/>
        <w:jc w:val="both"/>
        <w:rPr>
          <w:rFonts w:ascii="Arial" w:hAnsi="Arial" w:cs="Arial"/>
          <w:i/>
          <w:lang w:val="ro-RO" w:eastAsia="ar-SA"/>
        </w:rPr>
      </w:pPr>
      <w:r w:rsidRPr="003C3F48">
        <w:rPr>
          <w:rFonts w:ascii="Arial" w:hAnsi="Arial" w:cs="Arial"/>
          <w:i/>
          <w:lang w:val="ro-RO" w:eastAsia="ar-SA"/>
        </w:rPr>
        <w:t xml:space="preserve">- un șanț exterior pentru direcționarea apelor pluviale potențial curate </w:t>
      </w:r>
      <w:r w:rsidR="00323E59">
        <w:rPr>
          <w:rFonts w:ascii="Arial" w:hAnsi="Arial" w:cs="Arial"/>
          <w:i/>
          <w:lang w:val="ro-RO" w:eastAsia="ar-SA"/>
        </w:rPr>
        <w:t>pe terenurile învecinate</w:t>
      </w:r>
      <w:r w:rsidRPr="003C3F48">
        <w:rPr>
          <w:rFonts w:ascii="Arial" w:hAnsi="Arial" w:cs="Arial"/>
          <w:i/>
          <w:lang w:val="ro-RO" w:eastAsia="ar-SA"/>
        </w:rPr>
        <w:t>;</w:t>
      </w:r>
    </w:p>
    <w:p w:rsidR="007B4726" w:rsidRPr="003C3F48" w:rsidRDefault="007B4726" w:rsidP="007B4726">
      <w:pPr>
        <w:spacing w:after="0" w:line="240" w:lineRule="auto"/>
        <w:jc w:val="both"/>
        <w:rPr>
          <w:rFonts w:ascii="Arial" w:hAnsi="Arial" w:cs="Arial"/>
          <w:i/>
          <w:lang w:val="ro-RO" w:eastAsia="ar-SA"/>
        </w:rPr>
      </w:pPr>
      <w:r w:rsidRPr="003C3F48">
        <w:rPr>
          <w:rFonts w:ascii="Arial" w:hAnsi="Arial" w:cs="Arial"/>
          <w:i/>
          <w:lang w:val="ro-RO" w:eastAsia="ar-SA"/>
        </w:rPr>
        <w:lastRenderedPageBreak/>
        <w:t>- un șanț interior pentru colectarea apelor potențial impurificate de pe suprafața careului sondei, care se vor colecta în 2 rezervoare cu V = 2 x 10 m</w:t>
      </w:r>
      <w:r w:rsidRPr="003C3F48">
        <w:rPr>
          <w:rFonts w:ascii="Arial" w:hAnsi="Arial" w:cs="Arial"/>
          <w:i/>
          <w:vertAlign w:val="superscript"/>
          <w:lang w:val="ro-RO" w:eastAsia="ar-SA"/>
        </w:rPr>
        <w:t>3</w:t>
      </w:r>
      <w:r w:rsidRPr="003C3F48">
        <w:rPr>
          <w:rFonts w:ascii="Arial" w:hAnsi="Arial" w:cs="Arial"/>
          <w:i/>
          <w:lang w:val="ro-RO" w:eastAsia="ar-SA"/>
        </w:rPr>
        <w:t>, de unde, după decantare, se vor utiliza la formarea fluidului de foraj;</w:t>
      </w:r>
    </w:p>
    <w:p w:rsidR="00613412" w:rsidRPr="003C3F48" w:rsidRDefault="00613412" w:rsidP="00B452DB">
      <w:pPr>
        <w:spacing w:after="0" w:line="240" w:lineRule="auto"/>
        <w:jc w:val="both"/>
        <w:rPr>
          <w:rFonts w:ascii="Arial" w:hAnsi="Arial" w:cs="Arial"/>
          <w:i/>
          <w:lang w:val="ro-RO" w:eastAsia="ar-SA"/>
        </w:rPr>
      </w:pPr>
      <w:r w:rsidRPr="003C3F48">
        <w:rPr>
          <w:rFonts w:ascii="Arial" w:hAnsi="Arial" w:cs="Arial"/>
          <w:i/>
          <w:lang w:val="ro-RO" w:eastAsia="ar-SA"/>
        </w:rPr>
        <w:t>c) proiectul are efect cumulativ cu alte proiecte/construcţii existente în zonă</w:t>
      </w:r>
      <w:r w:rsidR="007B4726" w:rsidRPr="003C3F48">
        <w:rPr>
          <w:rFonts w:ascii="Arial" w:hAnsi="Arial" w:cs="Arial"/>
          <w:i/>
          <w:lang w:val="ro-RO" w:eastAsia="ar-SA"/>
        </w:rPr>
        <w:t>, dar efectul cumulat este nesemnificativ</w:t>
      </w:r>
      <w:r w:rsidRPr="003C3F48">
        <w:rPr>
          <w:rFonts w:ascii="Arial" w:hAnsi="Arial" w:cs="Arial"/>
          <w:i/>
          <w:lang w:val="ro-RO" w:eastAsia="ar-SA"/>
        </w:rPr>
        <w:t>;</w:t>
      </w:r>
    </w:p>
    <w:p w:rsidR="00613412" w:rsidRPr="003C3F48" w:rsidRDefault="00613412" w:rsidP="00B452DB">
      <w:pPr>
        <w:spacing w:after="0" w:line="240" w:lineRule="auto"/>
        <w:jc w:val="both"/>
        <w:rPr>
          <w:rFonts w:ascii="Arial" w:hAnsi="Arial" w:cs="Arial"/>
          <w:i/>
          <w:lang w:val="ro-RO" w:eastAsia="ar-SA"/>
        </w:rPr>
      </w:pPr>
      <w:r w:rsidRPr="003C3F48">
        <w:rPr>
          <w:rFonts w:ascii="Arial" w:hAnsi="Arial" w:cs="Arial"/>
          <w:i/>
          <w:lang w:val="ro-RO" w:eastAsia="ar-SA"/>
        </w:rPr>
        <w:t xml:space="preserve">d) dintre resursele naturale se utilizează </w:t>
      </w:r>
      <w:r w:rsidR="004A2558" w:rsidRPr="003C3F48">
        <w:rPr>
          <w:rFonts w:ascii="Arial" w:hAnsi="Arial" w:cs="Arial"/>
          <w:i/>
          <w:lang w:val="ro-RO" w:eastAsia="ar-SA"/>
        </w:rPr>
        <w:t>piatră spartă, nisip</w:t>
      </w:r>
      <w:r w:rsidRPr="003C3F48">
        <w:rPr>
          <w:rFonts w:ascii="Arial" w:hAnsi="Arial" w:cs="Arial"/>
          <w:i/>
          <w:lang w:val="ro-RO" w:eastAsia="ar-SA"/>
        </w:rPr>
        <w:t>, apă</w:t>
      </w:r>
      <w:r w:rsidR="004A2558" w:rsidRPr="003C3F48">
        <w:rPr>
          <w:rFonts w:ascii="Arial" w:hAnsi="Arial" w:cs="Arial"/>
          <w:i/>
          <w:lang w:val="ro-RO" w:eastAsia="ar-SA"/>
        </w:rPr>
        <w:t xml:space="preserve"> tehnologică</w:t>
      </w:r>
      <w:r w:rsidRPr="003C3F48">
        <w:rPr>
          <w:rFonts w:ascii="Arial" w:hAnsi="Arial" w:cs="Arial"/>
          <w:i/>
          <w:lang w:val="ro-RO" w:eastAsia="ar-SA"/>
        </w:rPr>
        <w:t>;</w:t>
      </w:r>
    </w:p>
    <w:p w:rsidR="003B0954" w:rsidRPr="003C3F48" w:rsidRDefault="00DA00DB" w:rsidP="00B452DB">
      <w:pPr>
        <w:spacing w:after="0" w:line="240" w:lineRule="auto"/>
        <w:jc w:val="both"/>
        <w:rPr>
          <w:rFonts w:ascii="Arial" w:hAnsi="Arial" w:cs="Arial"/>
          <w:i/>
          <w:lang w:val="ro-RO" w:eastAsia="ar-SA"/>
        </w:rPr>
      </w:pPr>
      <w:r w:rsidRPr="003C3F48">
        <w:rPr>
          <w:rFonts w:ascii="Arial" w:hAnsi="Arial" w:cs="Arial"/>
          <w:i/>
          <w:lang w:val="ro-RO" w:eastAsia="ar-SA"/>
        </w:rPr>
        <w:t>e) utilități: alimentarea cu apă tehnologică</w:t>
      </w:r>
      <w:r w:rsidR="00782A55" w:rsidRPr="003C3F48">
        <w:rPr>
          <w:rFonts w:ascii="Arial" w:hAnsi="Arial" w:cs="Arial"/>
          <w:i/>
          <w:lang w:val="ro-RO" w:eastAsia="ar-SA"/>
        </w:rPr>
        <w:t>, Q</w:t>
      </w:r>
      <w:r w:rsidR="00782A55" w:rsidRPr="003C3F48">
        <w:rPr>
          <w:rFonts w:ascii="Arial" w:hAnsi="Arial" w:cs="Arial"/>
          <w:i/>
          <w:vertAlign w:val="subscript"/>
          <w:lang w:val="ro-RO" w:eastAsia="ar-SA"/>
        </w:rPr>
        <w:t xml:space="preserve">max </w:t>
      </w:r>
      <w:r w:rsidR="00782A55" w:rsidRPr="003C3F48">
        <w:rPr>
          <w:rFonts w:ascii="Arial" w:hAnsi="Arial" w:cs="Arial"/>
          <w:i/>
          <w:lang w:val="ro-RO" w:eastAsia="ar-SA"/>
        </w:rPr>
        <w:t>= 3,939 m</w:t>
      </w:r>
      <w:r w:rsidR="00782A55" w:rsidRPr="003C3F48">
        <w:rPr>
          <w:rFonts w:ascii="Arial" w:hAnsi="Arial" w:cs="Arial"/>
          <w:i/>
          <w:vertAlign w:val="superscript"/>
          <w:lang w:val="ro-RO" w:eastAsia="ar-SA"/>
        </w:rPr>
        <w:t>3</w:t>
      </w:r>
      <w:r w:rsidR="00782A55" w:rsidRPr="003C3F48">
        <w:rPr>
          <w:rFonts w:ascii="Arial" w:hAnsi="Arial" w:cs="Arial"/>
          <w:i/>
          <w:lang w:val="ro-RO" w:eastAsia="ar-SA"/>
        </w:rPr>
        <w:t>/zi (0,046 l/s)</w:t>
      </w:r>
      <w:r w:rsidRPr="003C3F48">
        <w:rPr>
          <w:rFonts w:ascii="Arial" w:hAnsi="Arial" w:cs="Arial"/>
          <w:i/>
          <w:lang w:val="ro-RO" w:eastAsia="ar-SA"/>
        </w:rPr>
        <w:t xml:space="preserve"> se face cu autocisterna</w:t>
      </w:r>
      <w:r w:rsidR="00782A55" w:rsidRPr="003C3F48">
        <w:rPr>
          <w:rFonts w:ascii="Arial" w:hAnsi="Arial" w:cs="Arial"/>
          <w:i/>
          <w:lang w:val="ro-RO" w:eastAsia="ar-SA"/>
        </w:rPr>
        <w:t xml:space="preserve"> din cea mai apropiată sursă de apă</w:t>
      </w:r>
      <w:r w:rsidRPr="003C3F48">
        <w:rPr>
          <w:rFonts w:ascii="Arial" w:hAnsi="Arial" w:cs="Arial"/>
          <w:i/>
          <w:lang w:val="ro-RO" w:eastAsia="ar-SA"/>
        </w:rPr>
        <w:t>, fiind necesară în instalațiile de foraj și pentru constituirea rezervei pentru combaterea incendiilor. Pentru personalul de deservire se asigură apă potabilă îmbuteliată</w:t>
      </w:r>
      <w:r w:rsidR="0096040E" w:rsidRPr="003C3F48">
        <w:rPr>
          <w:rFonts w:ascii="Arial" w:hAnsi="Arial" w:cs="Arial"/>
          <w:i/>
          <w:lang w:val="ro-RO" w:eastAsia="ar-SA"/>
        </w:rPr>
        <w:t>. Instalația de foraj este cu acționare termică</w:t>
      </w:r>
      <w:r w:rsidR="004F12D0" w:rsidRPr="003C3F48">
        <w:rPr>
          <w:rFonts w:ascii="Arial" w:hAnsi="Arial" w:cs="Arial"/>
          <w:i/>
          <w:lang w:val="ro-RO" w:eastAsia="ar-SA"/>
        </w:rPr>
        <w:t xml:space="preserve"> (ca</w:t>
      </w:r>
      <w:r w:rsidR="00387445" w:rsidRPr="003C3F48">
        <w:rPr>
          <w:rFonts w:ascii="Arial" w:hAnsi="Arial" w:cs="Arial"/>
          <w:i/>
          <w:lang w:val="ro-RO" w:eastAsia="ar-SA"/>
        </w:rPr>
        <w:t>re nu influențează calitatea aerului din zonă)</w:t>
      </w:r>
      <w:r w:rsidR="0096040E" w:rsidRPr="003C3F48">
        <w:rPr>
          <w:rFonts w:ascii="Arial" w:hAnsi="Arial" w:cs="Arial"/>
          <w:i/>
          <w:lang w:val="ro-RO" w:eastAsia="ar-SA"/>
        </w:rPr>
        <w:t>, alimentarea cu energie electrică</w:t>
      </w:r>
      <w:r w:rsidR="004F12D0" w:rsidRPr="003C3F48">
        <w:rPr>
          <w:rFonts w:ascii="Arial" w:hAnsi="Arial" w:cs="Arial"/>
          <w:i/>
          <w:lang w:val="ro-RO" w:eastAsia="ar-SA"/>
        </w:rPr>
        <w:t xml:space="preserve"> </w:t>
      </w:r>
      <w:r w:rsidR="00C63236" w:rsidRPr="003C3F48">
        <w:rPr>
          <w:rFonts w:ascii="Arial" w:hAnsi="Arial" w:cs="Arial"/>
          <w:i/>
          <w:lang w:val="ro-RO" w:eastAsia="ar-SA"/>
        </w:rPr>
        <w:t xml:space="preserve">se va realiza </w:t>
      </w:r>
      <w:r w:rsidR="004F12D0" w:rsidRPr="003C3F48">
        <w:rPr>
          <w:rFonts w:ascii="Arial" w:hAnsi="Arial" w:cs="Arial"/>
          <w:i/>
          <w:lang w:val="ro-RO" w:eastAsia="ar-SA"/>
        </w:rPr>
        <w:t>cu</w:t>
      </w:r>
      <w:r w:rsidR="00C63236" w:rsidRPr="003C3F48">
        <w:rPr>
          <w:rFonts w:ascii="Arial" w:hAnsi="Arial" w:cs="Arial"/>
          <w:i/>
          <w:lang w:val="ro-RO" w:eastAsia="ar-SA"/>
        </w:rPr>
        <w:t xml:space="preserve"> grupul electrogen din dotarea instalației de foraj</w:t>
      </w:r>
      <w:r w:rsidR="003B0954" w:rsidRPr="003C3F48">
        <w:rPr>
          <w:rFonts w:ascii="Arial" w:hAnsi="Arial" w:cs="Arial"/>
          <w:i/>
          <w:lang w:val="ro-RO" w:eastAsia="ar-SA"/>
        </w:rPr>
        <w:t>.</w:t>
      </w:r>
    </w:p>
    <w:p w:rsidR="00613412" w:rsidRPr="003C3F48" w:rsidRDefault="00613412" w:rsidP="00613412">
      <w:pPr>
        <w:spacing w:after="0" w:line="240" w:lineRule="auto"/>
        <w:jc w:val="both"/>
        <w:rPr>
          <w:rFonts w:ascii="Arial" w:hAnsi="Arial" w:cs="Arial"/>
          <w:i/>
          <w:lang w:val="ro-RO" w:eastAsia="ar-SA"/>
        </w:rPr>
      </w:pPr>
      <w:r w:rsidRPr="003C3F48">
        <w:rPr>
          <w:rFonts w:ascii="Arial" w:hAnsi="Arial" w:cs="Arial"/>
          <w:i/>
          <w:lang w:val="ro-RO" w:eastAsia="ar-SA"/>
        </w:rPr>
        <w:t>e) la faza de realizare a proiectului rezultă deşeuri de construcţie;</w:t>
      </w:r>
    </w:p>
    <w:p w:rsidR="00613412" w:rsidRPr="003C3F48" w:rsidRDefault="00613412" w:rsidP="00613412">
      <w:pPr>
        <w:spacing w:after="0" w:line="240" w:lineRule="auto"/>
        <w:jc w:val="both"/>
        <w:rPr>
          <w:rFonts w:ascii="Arial" w:hAnsi="Arial" w:cs="Arial"/>
          <w:i/>
          <w:lang w:val="ro-RO" w:eastAsia="ar-SA"/>
        </w:rPr>
      </w:pPr>
      <w:r w:rsidRPr="003C3F48">
        <w:rPr>
          <w:rFonts w:ascii="Arial" w:hAnsi="Arial" w:cs="Arial"/>
          <w:i/>
          <w:lang w:val="ro-RO" w:eastAsia="ar-SA"/>
        </w:rPr>
        <w:t>f) pentru realizarea proiectului</w:t>
      </w:r>
      <w:r w:rsidR="0036386F" w:rsidRPr="003C3F48">
        <w:rPr>
          <w:rFonts w:ascii="Arial" w:hAnsi="Arial" w:cs="Arial"/>
          <w:i/>
          <w:lang w:val="ro-RO" w:eastAsia="ar-SA"/>
        </w:rPr>
        <w:t xml:space="preserve"> se utilizează </w:t>
      </w:r>
      <w:r w:rsidR="003A7C3C" w:rsidRPr="003C3F48">
        <w:rPr>
          <w:rFonts w:ascii="Arial" w:hAnsi="Arial" w:cs="Arial"/>
          <w:i/>
          <w:lang w:val="ro-RO" w:eastAsia="ar-SA"/>
        </w:rPr>
        <w:t>sodă caustică, săruri (cloruri, sulfați), substanțe tensioactive, dar manipularea și utilizarea substanțelor chimice și a fluidelor de foraj se va face numai de către operatori specializați</w:t>
      </w:r>
      <w:r w:rsidRPr="003C3F48">
        <w:rPr>
          <w:rFonts w:ascii="Arial" w:hAnsi="Arial" w:cs="Arial"/>
          <w:i/>
          <w:lang w:val="ro-RO" w:eastAsia="ar-SA"/>
        </w:rPr>
        <w:t>;</w:t>
      </w:r>
    </w:p>
    <w:p w:rsidR="00613412" w:rsidRPr="003C3F48" w:rsidRDefault="00613412" w:rsidP="00613412">
      <w:pPr>
        <w:spacing w:after="0" w:line="240" w:lineRule="auto"/>
        <w:jc w:val="both"/>
        <w:rPr>
          <w:rFonts w:ascii="Arial" w:hAnsi="Arial" w:cs="Arial"/>
          <w:i/>
          <w:lang w:val="ro-RO"/>
        </w:rPr>
      </w:pPr>
      <w:r w:rsidRPr="003C3F48">
        <w:rPr>
          <w:rFonts w:ascii="Arial" w:hAnsi="Arial" w:cs="Arial"/>
          <w:i/>
          <w:lang w:val="ro-RO"/>
        </w:rPr>
        <w:t>g) amplasamentul este situat în afara zonelor de protecţie specială sau arie în care standardele de calitate ale mediului, stabilite de legislaţie, au fost depăşite;</w:t>
      </w:r>
    </w:p>
    <w:p w:rsidR="00613412" w:rsidRPr="003C3F48" w:rsidRDefault="00613412" w:rsidP="00613412">
      <w:pPr>
        <w:spacing w:after="0" w:line="240" w:lineRule="auto"/>
        <w:jc w:val="both"/>
        <w:rPr>
          <w:rFonts w:ascii="Arial" w:hAnsi="Arial" w:cs="Arial"/>
          <w:i/>
          <w:lang w:val="ro-RO"/>
        </w:rPr>
      </w:pPr>
      <w:r w:rsidRPr="003C3F48">
        <w:rPr>
          <w:rFonts w:ascii="Arial" w:hAnsi="Arial" w:cs="Arial"/>
          <w:i/>
          <w:lang w:val="ro-RO"/>
        </w:rPr>
        <w:t>h) prin respectarea măsurilor preventive şi de protecţia factorilor de mediu, probabilitatea impactului asupra factorilor de mediu este redusă;</w:t>
      </w:r>
    </w:p>
    <w:p w:rsidR="00613412" w:rsidRPr="003C3F48" w:rsidRDefault="00613412" w:rsidP="00613412">
      <w:pPr>
        <w:spacing w:after="0" w:line="240" w:lineRule="auto"/>
        <w:jc w:val="both"/>
        <w:rPr>
          <w:rFonts w:ascii="Arial" w:hAnsi="Arial" w:cs="Arial"/>
          <w:i/>
          <w:iCs/>
          <w:lang w:val="ro-RO"/>
        </w:rPr>
      </w:pPr>
      <w:r w:rsidRPr="003C3F48">
        <w:rPr>
          <w:rFonts w:ascii="Arial" w:hAnsi="Arial" w:cs="Arial"/>
          <w:i/>
          <w:iCs/>
          <w:lang w:val="ro-RO"/>
        </w:rPr>
        <w:t xml:space="preserve">i) </w:t>
      </w:r>
      <w:r w:rsidR="009D5F9B" w:rsidRPr="006D5EEA">
        <w:rPr>
          <w:rFonts w:ascii="Arial" w:hAnsi="Arial" w:cs="Arial"/>
          <w:i/>
          <w:lang w:val="ro-RO"/>
        </w:rPr>
        <w:t xml:space="preserve">proiectul a parcurs etapa de evaluare inițială, </w:t>
      </w:r>
      <w:r w:rsidRPr="003C3F48">
        <w:rPr>
          <w:rFonts w:ascii="Arial" w:hAnsi="Arial" w:cs="Arial"/>
          <w:i/>
          <w:lang w:val="ro-RO"/>
        </w:rPr>
        <w:t>din analiza listei de control pentru etapa de încadrare, finalizată în şedinţa Comisiei de Analiză Tehnică, nu rezultă un impact semnificativ asupra mediului al proiectului propus;</w:t>
      </w:r>
    </w:p>
    <w:p w:rsidR="009D5F9B" w:rsidRPr="006D5EEA" w:rsidRDefault="004F12D0" w:rsidP="009D5F9B">
      <w:pPr>
        <w:spacing w:after="0" w:line="240" w:lineRule="auto"/>
        <w:jc w:val="both"/>
        <w:rPr>
          <w:rFonts w:ascii="Arial" w:hAnsi="Arial" w:cs="Arial"/>
          <w:i/>
          <w:lang w:val="ro-RO"/>
        </w:rPr>
      </w:pPr>
      <w:r w:rsidRPr="003C3F48">
        <w:rPr>
          <w:rFonts w:ascii="Arial" w:eastAsia="Times New Roman" w:hAnsi="Arial" w:cs="Arial"/>
          <w:i/>
          <w:lang w:val="ro-RO"/>
        </w:rPr>
        <w:t xml:space="preserve">j) </w:t>
      </w:r>
      <w:r w:rsidR="009D5F9B" w:rsidRPr="006D5EEA">
        <w:rPr>
          <w:rFonts w:ascii="Arial" w:hAnsi="Arial" w:cs="Arial"/>
          <w:i/>
          <w:lang w:val="ro-RO"/>
        </w:rPr>
        <w:t xml:space="preserve">anunțul public de solicitare a fost mediatizat prin: afişare la sediul Primăriei comunei </w:t>
      </w:r>
      <w:r w:rsidR="009D5F9B">
        <w:rPr>
          <w:rFonts w:ascii="Arial" w:hAnsi="Arial" w:cs="Arial"/>
          <w:i/>
          <w:lang w:val="ro-RO"/>
        </w:rPr>
        <w:t>Miceștii de Cîmpie</w:t>
      </w:r>
      <w:r w:rsidR="009D5F9B" w:rsidRPr="006D5EEA">
        <w:rPr>
          <w:rFonts w:ascii="Arial" w:hAnsi="Arial" w:cs="Arial"/>
          <w:i/>
          <w:lang w:val="ro-RO"/>
        </w:rPr>
        <w:t xml:space="preserve">, </w:t>
      </w:r>
      <w:r w:rsidR="009D5F9B">
        <w:rPr>
          <w:rFonts w:ascii="Arial" w:hAnsi="Arial" w:cs="Arial"/>
          <w:i/>
          <w:lang w:val="ro-RO"/>
        </w:rPr>
        <w:t xml:space="preserve">la sediul și pe site-ul S.N.G.N. ROMGAZ S.A., </w:t>
      </w:r>
      <w:r w:rsidR="009D5F9B" w:rsidRPr="006D5EEA">
        <w:rPr>
          <w:rFonts w:ascii="Arial" w:hAnsi="Arial" w:cs="Arial"/>
          <w:i/>
          <w:lang w:val="ro-RO"/>
        </w:rPr>
        <w:t xml:space="preserve">publicare în presa locală, afişare pe site-ul şi la sediul A.P.M. Bistriţa-Năsăud. </w:t>
      </w:r>
    </w:p>
    <w:p w:rsidR="009D5F9B" w:rsidRPr="006D5EEA" w:rsidRDefault="009D5F9B" w:rsidP="009D5F9B">
      <w:pPr>
        <w:spacing w:after="0" w:line="240" w:lineRule="auto"/>
        <w:ind w:firstLine="720"/>
        <w:jc w:val="both"/>
        <w:rPr>
          <w:rFonts w:ascii="Arial" w:hAnsi="Arial" w:cs="Arial"/>
          <w:i/>
          <w:lang w:val="ro-RO"/>
        </w:rPr>
      </w:pPr>
      <w:r w:rsidRPr="006D5EEA">
        <w:rPr>
          <w:rFonts w:ascii="Arial" w:hAnsi="Arial" w:cs="Arial"/>
          <w:i/>
          <w:lang w:val="ro-RO"/>
        </w:rPr>
        <w:t>Nu s-au înregistrat contestaţii/observații/comentarii din partea publicului interesat.</w:t>
      </w:r>
    </w:p>
    <w:p w:rsidR="00AC0E90" w:rsidRPr="003C3F48" w:rsidRDefault="00AC0E90" w:rsidP="009D5F9B">
      <w:pPr>
        <w:autoSpaceDE w:val="0"/>
        <w:autoSpaceDN w:val="0"/>
        <w:adjustRightInd w:val="0"/>
        <w:spacing w:after="0" w:line="240" w:lineRule="auto"/>
        <w:jc w:val="both"/>
        <w:rPr>
          <w:rFonts w:ascii="Arial" w:hAnsi="Arial" w:cs="Arial"/>
          <w:lang w:val="ro-RO"/>
        </w:rPr>
      </w:pPr>
    </w:p>
    <w:p w:rsidR="00AC0E90" w:rsidRPr="003C3F48" w:rsidRDefault="00AC0E90" w:rsidP="00AC0E90">
      <w:pPr>
        <w:autoSpaceDE w:val="0"/>
        <w:autoSpaceDN w:val="0"/>
        <w:adjustRightInd w:val="0"/>
        <w:spacing w:after="0" w:line="240" w:lineRule="auto"/>
        <w:ind w:firstLine="720"/>
        <w:jc w:val="both"/>
        <w:rPr>
          <w:rFonts w:ascii="Arial" w:hAnsi="Arial" w:cs="Arial"/>
          <w:lang w:val="ro-RO"/>
        </w:rPr>
      </w:pPr>
      <w:r w:rsidRPr="003C3F48">
        <w:rPr>
          <w:rFonts w:ascii="Arial" w:hAnsi="Arial" w:cs="Arial"/>
          <w:b/>
          <w:lang w:val="ro-RO"/>
        </w:rPr>
        <w:t>II</w:t>
      </w:r>
      <w:r w:rsidR="00C4473D" w:rsidRPr="003C3F48">
        <w:rPr>
          <w:rFonts w:ascii="Arial" w:hAnsi="Arial" w:cs="Arial"/>
          <w:b/>
          <w:lang w:val="ro-RO"/>
        </w:rPr>
        <w:t>.</w:t>
      </w:r>
      <w:r w:rsidRPr="003C3F48">
        <w:rPr>
          <w:rFonts w:ascii="Arial" w:hAnsi="Arial" w:cs="Arial"/>
          <w:lang w:val="ro-RO"/>
        </w:rPr>
        <w:t xml:space="preserve"> Motivele care au stat la baza luării deciziei etapei de încadrare în procedura de evaluare adecvată sunt următoarele: </w:t>
      </w:r>
    </w:p>
    <w:p w:rsidR="00AC0E90" w:rsidRPr="003C3F48" w:rsidRDefault="00AC0E90" w:rsidP="00AC0E90">
      <w:pPr>
        <w:spacing w:after="0" w:line="240" w:lineRule="auto"/>
        <w:jc w:val="both"/>
        <w:rPr>
          <w:rFonts w:ascii="Arial" w:hAnsi="Arial" w:cs="Arial"/>
          <w:i/>
          <w:lang w:val="ro-RO"/>
        </w:rPr>
      </w:pPr>
      <w:r w:rsidRPr="003C3F48">
        <w:rPr>
          <w:rFonts w:ascii="Arial" w:hAnsi="Arial" w:cs="Arial"/>
          <w:i/>
          <w:lang w:val="ro-RO"/>
        </w:rPr>
        <w:t xml:space="preserve">a) proiectul propus </w:t>
      </w:r>
      <w:r w:rsidR="00D33623" w:rsidRPr="003C3F48">
        <w:rPr>
          <w:rFonts w:ascii="Arial" w:hAnsi="Arial" w:cs="Arial"/>
          <w:i/>
          <w:lang w:val="ro-RO"/>
        </w:rPr>
        <w:t xml:space="preserve">nu </w:t>
      </w:r>
      <w:r w:rsidRPr="003C3F48">
        <w:rPr>
          <w:rFonts w:ascii="Arial" w:hAnsi="Arial" w:cs="Arial"/>
          <w:i/>
          <w:lang w:val="ro-RO"/>
        </w:rPr>
        <w:t xml:space="preserve">intră </w:t>
      </w:r>
      <w:r w:rsidR="00C4473D" w:rsidRPr="003C3F48">
        <w:rPr>
          <w:rFonts w:ascii="Arial" w:hAnsi="Arial" w:cs="Arial"/>
          <w:i/>
          <w:lang w:val="ro-RO"/>
        </w:rPr>
        <w:t xml:space="preserve">sub incidenţa art. 28 din Legea nr. 49/2011 pentru aprobarea, cu modificări, a </w:t>
      </w:r>
      <w:r w:rsidR="00C4473D" w:rsidRPr="003C3F48">
        <w:rPr>
          <w:rStyle w:val="tli1"/>
          <w:rFonts w:ascii="Arial" w:hAnsi="Arial" w:cs="Arial"/>
          <w:i/>
          <w:lang w:val="ro-RO"/>
        </w:rPr>
        <w:t xml:space="preserve">O.U.G. nr. 57/2007 </w:t>
      </w:r>
      <w:r w:rsidR="00C4473D" w:rsidRPr="003C3F48">
        <w:rPr>
          <w:rFonts w:ascii="Arial" w:hAnsi="Arial" w:cs="Arial"/>
          <w:i/>
          <w:lang w:val="ro-RO" w:eastAsia="ar-SA"/>
        </w:rPr>
        <w:t>privind regimul ariilor naturale protejate, conservarea habitatelor naturale, a florei şi faunei sălbatice</w:t>
      </w:r>
      <w:r w:rsidR="00D33623" w:rsidRPr="003C3F48">
        <w:rPr>
          <w:rFonts w:ascii="Arial" w:hAnsi="Arial" w:cs="Arial"/>
          <w:i/>
          <w:lang w:val="ro-RO"/>
        </w:rPr>
        <w:t>.</w:t>
      </w:r>
    </w:p>
    <w:p w:rsidR="00AC0E90" w:rsidRPr="003C3F48" w:rsidRDefault="00AC0E90" w:rsidP="00AC0E90">
      <w:pPr>
        <w:autoSpaceDE w:val="0"/>
        <w:autoSpaceDN w:val="0"/>
        <w:adjustRightInd w:val="0"/>
        <w:spacing w:after="0" w:line="240" w:lineRule="auto"/>
        <w:jc w:val="both"/>
        <w:rPr>
          <w:rFonts w:ascii="Arial" w:hAnsi="Arial" w:cs="Arial"/>
          <w:lang w:val="ro-RO"/>
        </w:rPr>
      </w:pPr>
    </w:p>
    <w:p w:rsidR="00B62A9C" w:rsidRPr="003C3F48" w:rsidRDefault="00AC0E90" w:rsidP="00A52458">
      <w:pPr>
        <w:autoSpaceDE w:val="0"/>
        <w:autoSpaceDN w:val="0"/>
        <w:adjustRightInd w:val="0"/>
        <w:spacing w:after="0" w:line="240" w:lineRule="auto"/>
        <w:jc w:val="both"/>
        <w:rPr>
          <w:rFonts w:ascii="Arial" w:hAnsi="Arial" w:cs="Arial"/>
          <w:lang w:val="ro-RO"/>
        </w:rPr>
      </w:pPr>
      <w:r w:rsidRPr="003C3F48">
        <w:rPr>
          <w:rFonts w:ascii="Arial" w:hAnsi="Arial" w:cs="Arial"/>
          <w:lang w:val="ro-RO"/>
        </w:rPr>
        <w:t>Condiţii de realizare a proiectului:</w:t>
      </w:r>
    </w:p>
    <w:p w:rsidR="005E661F" w:rsidRPr="003C3F48" w:rsidRDefault="00392B15" w:rsidP="00392B15">
      <w:pPr>
        <w:spacing w:after="0" w:line="240" w:lineRule="auto"/>
        <w:jc w:val="both"/>
        <w:rPr>
          <w:rFonts w:ascii="Arial" w:hAnsi="Arial" w:cs="Arial"/>
          <w:i/>
          <w:lang w:val="ro-RO" w:eastAsia="ar-SA"/>
        </w:rPr>
      </w:pPr>
      <w:r w:rsidRPr="003C3F48">
        <w:rPr>
          <w:rFonts w:ascii="Arial" w:hAnsi="Arial" w:cs="Arial"/>
          <w:i/>
          <w:lang w:val="ro-RO" w:eastAsia="ar-SA"/>
        </w:rPr>
        <w:t>1. Se vor respecta prevederile O.U.G. nr. 195/2005 privind protecţia mediului, cu modificările şi completările ulterioare.</w:t>
      </w:r>
    </w:p>
    <w:p w:rsidR="00F97F5E" w:rsidRPr="003C3F48" w:rsidRDefault="00392B15" w:rsidP="00125E51">
      <w:pPr>
        <w:tabs>
          <w:tab w:val="left" w:pos="270"/>
          <w:tab w:val="left" w:pos="1080"/>
        </w:tabs>
        <w:autoSpaceDE w:val="0"/>
        <w:autoSpaceDN w:val="0"/>
        <w:adjustRightInd w:val="0"/>
        <w:spacing w:after="0" w:line="240" w:lineRule="auto"/>
        <w:jc w:val="both"/>
        <w:rPr>
          <w:rFonts w:ascii="Arial" w:hAnsi="Arial" w:cs="Arial"/>
          <w:i/>
          <w:lang w:val="ro-RO"/>
        </w:rPr>
      </w:pPr>
      <w:r w:rsidRPr="003C3F48">
        <w:rPr>
          <w:rFonts w:ascii="Arial" w:hAnsi="Arial" w:cs="Arial"/>
          <w:i/>
          <w:lang w:val="ro-RO" w:eastAsia="ar-SA"/>
        </w:rPr>
        <w:t xml:space="preserve">2. </w:t>
      </w:r>
      <w:r w:rsidR="00125E51" w:rsidRPr="003C3F48">
        <w:rPr>
          <w:rFonts w:ascii="Arial" w:hAnsi="Arial" w:cs="Arial"/>
          <w:i/>
          <w:lang w:val="ro-RO"/>
        </w:rPr>
        <w:t xml:space="preserve">Materialele necesare pe parcursul execuţiei lucrărilor vor fi depozitate numai în locuri special amenajate, astfel încât să se asigure protecţia factorilor de mediu. </w:t>
      </w:r>
    </w:p>
    <w:p w:rsidR="008A600B" w:rsidRPr="003C3F48" w:rsidRDefault="005B2FB1" w:rsidP="00F97F5E">
      <w:pPr>
        <w:spacing w:after="0" w:line="240" w:lineRule="auto"/>
        <w:jc w:val="both"/>
        <w:rPr>
          <w:rFonts w:ascii="Arial" w:hAnsi="Arial" w:cs="Arial"/>
          <w:i/>
          <w:lang w:val="ro-RO" w:eastAsia="ar-SA"/>
        </w:rPr>
      </w:pPr>
      <w:r w:rsidRPr="003C3F48">
        <w:rPr>
          <w:rFonts w:ascii="Arial" w:hAnsi="Arial" w:cs="Arial"/>
          <w:i/>
          <w:lang w:val="ro-RO" w:eastAsia="ar-SA"/>
        </w:rPr>
        <w:t xml:space="preserve">3. </w:t>
      </w:r>
      <w:r w:rsidR="008A600B" w:rsidRPr="003C3F48">
        <w:rPr>
          <w:rFonts w:ascii="Arial" w:hAnsi="Arial" w:cs="Arial"/>
          <w:i/>
          <w:lang w:val="ro-RO" w:eastAsia="ar-SA"/>
        </w:rPr>
        <w:t xml:space="preserve">Pentru protecția factorilor de mediu </w:t>
      </w:r>
      <w:r w:rsidR="00C91D7B" w:rsidRPr="003C3F48">
        <w:rPr>
          <w:rFonts w:ascii="Arial" w:hAnsi="Arial" w:cs="Arial"/>
          <w:i/>
          <w:lang w:val="ro-RO" w:eastAsia="ar-SA"/>
        </w:rPr>
        <w:t>în</w:t>
      </w:r>
      <w:r w:rsidR="008A600B" w:rsidRPr="003C3F48">
        <w:rPr>
          <w:rFonts w:ascii="Arial" w:hAnsi="Arial" w:cs="Arial"/>
          <w:i/>
          <w:lang w:val="ro-RO" w:eastAsia="ar-SA"/>
        </w:rPr>
        <w:t xml:space="preserve"> perioada de implementare a proiectului se vor respecta următoarele:</w:t>
      </w:r>
    </w:p>
    <w:p w:rsidR="008A600B" w:rsidRPr="003C3F48" w:rsidRDefault="008A600B" w:rsidP="00F97F5E">
      <w:pPr>
        <w:spacing w:after="0" w:line="240" w:lineRule="auto"/>
        <w:jc w:val="both"/>
        <w:rPr>
          <w:rFonts w:ascii="Arial" w:hAnsi="Arial" w:cs="Arial"/>
          <w:i/>
          <w:lang w:val="ro-RO" w:eastAsia="ar-SA"/>
        </w:rPr>
      </w:pPr>
      <w:r w:rsidRPr="003C3F48">
        <w:rPr>
          <w:rFonts w:ascii="Arial" w:hAnsi="Arial" w:cs="Arial"/>
          <w:i/>
          <w:lang w:val="ro-RO" w:eastAsia="ar-SA"/>
        </w:rPr>
        <w:t>- săparea primului interval (în zona pânzelor de apă freatică) cu fluide de foraj nepoluante, pe bază de apă și argilă;</w:t>
      </w:r>
    </w:p>
    <w:p w:rsidR="008A600B" w:rsidRPr="003C3F48" w:rsidRDefault="008A600B" w:rsidP="00F97F5E">
      <w:pPr>
        <w:spacing w:after="0" w:line="240" w:lineRule="auto"/>
        <w:jc w:val="both"/>
        <w:rPr>
          <w:rFonts w:ascii="Arial" w:hAnsi="Arial" w:cs="Arial"/>
          <w:i/>
          <w:lang w:val="ro-RO" w:eastAsia="ar-SA"/>
        </w:rPr>
      </w:pPr>
      <w:r w:rsidRPr="003C3F48">
        <w:rPr>
          <w:rFonts w:ascii="Arial" w:hAnsi="Arial" w:cs="Arial"/>
          <w:i/>
          <w:lang w:val="ro-RO" w:eastAsia="ar-SA"/>
        </w:rPr>
        <w:t>- tubarea și cimentarea până la suprafață a coloanei de ghidaj, pentru protecția stratelor transversale;</w:t>
      </w:r>
    </w:p>
    <w:p w:rsidR="008A600B" w:rsidRPr="003C3F48" w:rsidRDefault="008A600B" w:rsidP="00F97F5E">
      <w:pPr>
        <w:spacing w:after="0" w:line="240" w:lineRule="auto"/>
        <w:jc w:val="both"/>
        <w:rPr>
          <w:rFonts w:ascii="Arial" w:hAnsi="Arial" w:cs="Arial"/>
          <w:i/>
          <w:lang w:val="ro-RO" w:eastAsia="ar-SA"/>
        </w:rPr>
      </w:pPr>
      <w:r w:rsidRPr="003C3F48">
        <w:rPr>
          <w:rFonts w:ascii="Arial" w:hAnsi="Arial" w:cs="Arial"/>
          <w:i/>
          <w:lang w:val="ro-RO" w:eastAsia="ar-SA"/>
        </w:rPr>
        <w:t>- depozitarea detritusului numai în habele de depozitare, care se montează îngropat;</w:t>
      </w:r>
    </w:p>
    <w:p w:rsidR="008A600B" w:rsidRPr="003C3F48" w:rsidRDefault="008A600B" w:rsidP="00F97F5E">
      <w:pPr>
        <w:spacing w:after="0" w:line="240" w:lineRule="auto"/>
        <w:jc w:val="both"/>
        <w:rPr>
          <w:rFonts w:ascii="Arial" w:hAnsi="Arial" w:cs="Arial"/>
          <w:i/>
          <w:lang w:val="ro-RO" w:eastAsia="ar-SA"/>
        </w:rPr>
      </w:pPr>
      <w:r w:rsidRPr="003C3F48">
        <w:rPr>
          <w:rFonts w:ascii="Arial" w:hAnsi="Arial" w:cs="Arial"/>
          <w:i/>
          <w:lang w:val="ro-RO" w:eastAsia="ar-SA"/>
        </w:rPr>
        <w:t>- executarea operațiilor de tratare-condiționare a fluidului de foraj în sistem închis;</w:t>
      </w:r>
    </w:p>
    <w:p w:rsidR="00C91D7B" w:rsidRPr="003C3F48" w:rsidRDefault="00C91D7B" w:rsidP="00F97F5E">
      <w:pPr>
        <w:spacing w:after="0" w:line="240" w:lineRule="auto"/>
        <w:jc w:val="both"/>
        <w:rPr>
          <w:rFonts w:ascii="Arial" w:hAnsi="Arial" w:cs="Arial"/>
          <w:i/>
          <w:lang w:val="ro-RO" w:eastAsia="ar-SA"/>
        </w:rPr>
      </w:pPr>
      <w:r w:rsidRPr="003C3F48">
        <w:rPr>
          <w:rFonts w:ascii="Arial" w:hAnsi="Arial" w:cs="Arial"/>
          <w:i/>
          <w:lang w:val="ro-RO" w:eastAsia="ar-SA"/>
        </w:rPr>
        <w:t>- utilizarea unor substanțe mai puțin toxice ca și constituienți, aditivi, lubrifianți și inhibitori de coroziune la prepararea fluidelor de foraj și probe (LC</w:t>
      </w:r>
      <w:r w:rsidRPr="003C3F48">
        <w:rPr>
          <w:rFonts w:ascii="Arial" w:hAnsi="Arial" w:cs="Arial"/>
          <w:i/>
          <w:vertAlign w:val="subscript"/>
          <w:lang w:val="ro-RO" w:eastAsia="ar-SA"/>
        </w:rPr>
        <w:t>50</w:t>
      </w:r>
      <w:r w:rsidRPr="003C3F48">
        <w:rPr>
          <w:rFonts w:ascii="Arial" w:hAnsi="Arial" w:cs="Arial"/>
          <w:i/>
          <w:lang w:val="ro-RO" w:eastAsia="ar-SA"/>
        </w:rPr>
        <w:t xml:space="preserve"> = 800-900 mii ppm</w:t>
      </w:r>
      <w:r w:rsidR="00CE4CAF" w:rsidRPr="003C3F48">
        <w:rPr>
          <w:rFonts w:ascii="Arial" w:hAnsi="Arial" w:cs="Arial"/>
          <w:i/>
          <w:lang w:val="ro-RO" w:eastAsia="ar-SA"/>
        </w:rPr>
        <w:t>, aceste valori ale indicatorului concentrație letală indicînd un grad de toxicitate redus)</w:t>
      </w:r>
      <w:r w:rsidRPr="003C3F48">
        <w:rPr>
          <w:rFonts w:ascii="Arial" w:hAnsi="Arial" w:cs="Arial"/>
          <w:i/>
          <w:lang w:val="ro-RO" w:eastAsia="ar-SA"/>
        </w:rPr>
        <w:t>;</w:t>
      </w:r>
    </w:p>
    <w:p w:rsidR="008A600B" w:rsidRPr="003C3F48" w:rsidRDefault="008A600B" w:rsidP="00F97F5E">
      <w:pPr>
        <w:spacing w:after="0" w:line="240" w:lineRule="auto"/>
        <w:jc w:val="both"/>
        <w:rPr>
          <w:rFonts w:ascii="Arial" w:hAnsi="Arial" w:cs="Arial"/>
          <w:i/>
          <w:lang w:val="ro-RO" w:eastAsia="ar-SA"/>
        </w:rPr>
      </w:pPr>
      <w:r w:rsidRPr="003C3F48">
        <w:rPr>
          <w:rFonts w:ascii="Arial" w:hAnsi="Arial" w:cs="Arial"/>
          <w:i/>
          <w:lang w:val="ro-RO" w:eastAsia="ar-SA"/>
        </w:rPr>
        <w:t xml:space="preserve">- se va </w:t>
      </w:r>
      <w:r w:rsidR="006F6A58" w:rsidRPr="003C3F48">
        <w:rPr>
          <w:rFonts w:ascii="Arial" w:hAnsi="Arial" w:cs="Arial"/>
          <w:i/>
          <w:lang w:val="ro-RO" w:eastAsia="ar-SA"/>
        </w:rPr>
        <w:t>asigura</w:t>
      </w:r>
      <w:r w:rsidRPr="003C3F48">
        <w:rPr>
          <w:rFonts w:ascii="Arial" w:hAnsi="Arial" w:cs="Arial"/>
          <w:i/>
          <w:lang w:val="ro-RO" w:eastAsia="ar-SA"/>
        </w:rPr>
        <w:t xml:space="preserve"> sond</w:t>
      </w:r>
      <w:r w:rsidR="006F6A58" w:rsidRPr="003C3F48">
        <w:rPr>
          <w:rFonts w:ascii="Arial" w:hAnsi="Arial" w:cs="Arial"/>
          <w:i/>
          <w:lang w:val="ro-RO" w:eastAsia="ar-SA"/>
        </w:rPr>
        <w:t>a</w:t>
      </w:r>
      <w:r w:rsidRPr="003C3F48">
        <w:rPr>
          <w:rFonts w:ascii="Arial" w:hAnsi="Arial" w:cs="Arial"/>
          <w:i/>
          <w:lang w:val="ro-RO" w:eastAsia="ar-SA"/>
        </w:rPr>
        <w:t xml:space="preserve"> împotriva unor erupții sau manifestări prin montarea la gura puțului a sistemelor de etanșare și a instalațiilor de prevenire a erupțiilor, corespunzătoare presiunilor estimate</w:t>
      </w:r>
      <w:r w:rsidR="00F05309" w:rsidRPr="003C3F48">
        <w:rPr>
          <w:rFonts w:ascii="Arial" w:hAnsi="Arial" w:cs="Arial"/>
          <w:i/>
          <w:lang w:val="ro-RO" w:eastAsia="ar-SA"/>
        </w:rPr>
        <w:t>;</w:t>
      </w:r>
    </w:p>
    <w:p w:rsidR="00F05309" w:rsidRPr="003C3F48" w:rsidRDefault="00F05309" w:rsidP="00F97F5E">
      <w:pPr>
        <w:spacing w:after="0" w:line="240" w:lineRule="auto"/>
        <w:jc w:val="both"/>
        <w:rPr>
          <w:rFonts w:ascii="Arial" w:hAnsi="Arial" w:cs="Arial"/>
          <w:i/>
          <w:lang w:val="ro-RO" w:eastAsia="ar-SA"/>
        </w:rPr>
      </w:pPr>
      <w:r w:rsidRPr="003C3F48">
        <w:rPr>
          <w:rFonts w:ascii="Arial" w:hAnsi="Arial" w:cs="Arial"/>
          <w:i/>
          <w:lang w:val="ro-RO" w:eastAsia="ar-SA"/>
        </w:rPr>
        <w:t xml:space="preserve">- evitarea contactului cu solul a fluidului de foraj, a detritusului, a apelor reziduale (de spălare și răcire) prin utilizarea habelor pentru depozitare; </w:t>
      </w:r>
    </w:p>
    <w:p w:rsidR="00F05309" w:rsidRPr="003C3F48" w:rsidRDefault="00F05309" w:rsidP="00F97F5E">
      <w:pPr>
        <w:spacing w:after="0" w:line="240" w:lineRule="auto"/>
        <w:jc w:val="both"/>
        <w:rPr>
          <w:rFonts w:ascii="Arial" w:hAnsi="Arial" w:cs="Arial"/>
          <w:i/>
          <w:lang w:val="ro-RO" w:eastAsia="ar-SA"/>
        </w:rPr>
      </w:pPr>
      <w:r w:rsidRPr="003C3F48">
        <w:rPr>
          <w:rFonts w:ascii="Arial" w:hAnsi="Arial" w:cs="Arial"/>
          <w:i/>
          <w:lang w:val="ro-RO" w:eastAsia="ar-SA"/>
        </w:rPr>
        <w:t>- impermeabilizarea suprafeței solului din interiorul careului (platforma tehnologică</w:t>
      </w:r>
      <w:r w:rsidR="00561786" w:rsidRPr="003C3F48">
        <w:rPr>
          <w:rFonts w:ascii="Arial" w:hAnsi="Arial" w:cs="Arial"/>
          <w:i/>
          <w:lang w:val="ro-RO" w:eastAsia="ar-SA"/>
        </w:rPr>
        <w:t xml:space="preserve"> dalată</w:t>
      </w:r>
      <w:r w:rsidRPr="003C3F48">
        <w:rPr>
          <w:rFonts w:ascii="Arial" w:hAnsi="Arial" w:cs="Arial"/>
          <w:i/>
          <w:lang w:val="ro-RO" w:eastAsia="ar-SA"/>
        </w:rPr>
        <w:t>);</w:t>
      </w:r>
    </w:p>
    <w:p w:rsidR="00F05309" w:rsidRPr="003C3F48" w:rsidRDefault="00F05309" w:rsidP="00F97F5E">
      <w:pPr>
        <w:spacing w:after="0" w:line="240" w:lineRule="auto"/>
        <w:jc w:val="both"/>
        <w:rPr>
          <w:rFonts w:ascii="Arial" w:hAnsi="Arial" w:cs="Arial"/>
          <w:i/>
          <w:lang w:val="ro-RO" w:eastAsia="ar-SA"/>
        </w:rPr>
      </w:pPr>
      <w:r w:rsidRPr="003C3F48">
        <w:rPr>
          <w:rFonts w:ascii="Arial" w:hAnsi="Arial" w:cs="Arial"/>
          <w:i/>
          <w:lang w:val="ro-RO" w:eastAsia="ar-SA"/>
        </w:rPr>
        <w:t>- realizarea coloanei de a</w:t>
      </w:r>
      <w:r w:rsidR="00C91D7B" w:rsidRPr="003C3F48">
        <w:rPr>
          <w:rFonts w:ascii="Arial" w:hAnsi="Arial" w:cs="Arial"/>
          <w:i/>
          <w:lang w:val="ro-RO" w:eastAsia="ar-SA"/>
        </w:rPr>
        <w:t>n</w:t>
      </w:r>
      <w:r w:rsidRPr="003C3F48">
        <w:rPr>
          <w:rFonts w:ascii="Arial" w:hAnsi="Arial" w:cs="Arial"/>
          <w:i/>
          <w:lang w:val="ro-RO" w:eastAsia="ar-SA"/>
        </w:rPr>
        <w:t>coraj, cu rol de închidere a formațiunilor superioare, slab consolidate și izolarea circuitului fluidului de foraj de apele de suprafață și subterane;</w:t>
      </w:r>
    </w:p>
    <w:p w:rsidR="00CE4CAF" w:rsidRPr="003C3F48" w:rsidRDefault="00CE4CAF" w:rsidP="00F97F5E">
      <w:pPr>
        <w:spacing w:after="0" w:line="240" w:lineRule="auto"/>
        <w:jc w:val="both"/>
        <w:rPr>
          <w:rFonts w:ascii="Arial" w:hAnsi="Arial" w:cs="Arial"/>
          <w:i/>
          <w:lang w:val="ro-RO" w:eastAsia="ar-SA"/>
        </w:rPr>
      </w:pPr>
      <w:r w:rsidRPr="003C3F48">
        <w:rPr>
          <w:rFonts w:ascii="Arial" w:hAnsi="Arial" w:cs="Arial"/>
          <w:i/>
          <w:lang w:val="ro-RO" w:eastAsia="ar-SA"/>
        </w:rPr>
        <w:t>- folsirea aditivilor și spumanților biodegradabili;</w:t>
      </w:r>
    </w:p>
    <w:p w:rsidR="00CE4CAF" w:rsidRPr="003C3F48" w:rsidRDefault="00CE4CAF" w:rsidP="00F97F5E">
      <w:pPr>
        <w:spacing w:after="0" w:line="240" w:lineRule="auto"/>
        <w:jc w:val="both"/>
        <w:rPr>
          <w:rFonts w:ascii="Arial" w:hAnsi="Arial" w:cs="Arial"/>
          <w:i/>
          <w:lang w:val="ro-RO" w:eastAsia="ar-SA"/>
        </w:rPr>
      </w:pPr>
      <w:r w:rsidRPr="003C3F48">
        <w:rPr>
          <w:rFonts w:ascii="Arial" w:hAnsi="Arial" w:cs="Arial"/>
          <w:i/>
          <w:lang w:val="ro-RO" w:eastAsia="ar-SA"/>
        </w:rPr>
        <w:lastRenderedPageBreak/>
        <w:t>- este interzisă evacuarea apelor reziduale în receptori naturali;</w:t>
      </w:r>
    </w:p>
    <w:p w:rsidR="00CE4CAF" w:rsidRPr="003C3F48" w:rsidRDefault="00CE4CAF" w:rsidP="00F97F5E">
      <w:pPr>
        <w:spacing w:after="0" w:line="240" w:lineRule="auto"/>
        <w:jc w:val="both"/>
        <w:rPr>
          <w:rFonts w:ascii="Arial" w:hAnsi="Arial" w:cs="Arial"/>
          <w:i/>
          <w:lang w:val="ro-RO" w:eastAsia="ar-SA"/>
        </w:rPr>
      </w:pPr>
      <w:r w:rsidRPr="003C3F48">
        <w:rPr>
          <w:rFonts w:ascii="Arial" w:hAnsi="Arial" w:cs="Arial"/>
          <w:i/>
          <w:lang w:val="ro-RO" w:eastAsia="ar-SA"/>
        </w:rPr>
        <w:t>- se vor utiliza materiale de îngre</w:t>
      </w:r>
      <w:r w:rsidR="00561786" w:rsidRPr="003C3F48">
        <w:rPr>
          <w:rFonts w:ascii="Arial" w:hAnsi="Arial" w:cs="Arial"/>
          <w:i/>
          <w:lang w:val="ro-RO" w:eastAsia="ar-SA"/>
        </w:rPr>
        <w:t>unare fără conținut de Cd și Hg</w:t>
      </w:r>
      <w:r w:rsidRPr="003C3F48">
        <w:rPr>
          <w:rFonts w:ascii="Arial" w:hAnsi="Arial" w:cs="Arial"/>
          <w:i/>
          <w:lang w:val="ro-RO" w:eastAsia="ar-SA"/>
        </w:rPr>
        <w:t>;</w:t>
      </w:r>
    </w:p>
    <w:p w:rsidR="00C91D7B" w:rsidRPr="003C3F48" w:rsidRDefault="00F05309" w:rsidP="00F97F5E">
      <w:pPr>
        <w:spacing w:after="0" w:line="240" w:lineRule="auto"/>
        <w:jc w:val="both"/>
        <w:rPr>
          <w:rFonts w:ascii="Arial" w:hAnsi="Arial" w:cs="Arial"/>
          <w:i/>
          <w:lang w:val="ro-RO" w:eastAsia="ar-SA"/>
        </w:rPr>
      </w:pPr>
      <w:r w:rsidRPr="003C3F48">
        <w:rPr>
          <w:rFonts w:ascii="Arial" w:hAnsi="Arial" w:cs="Arial"/>
          <w:i/>
          <w:lang w:val="ro-RO" w:eastAsia="ar-SA"/>
        </w:rPr>
        <w:t>- manipularea</w:t>
      </w:r>
      <w:r w:rsidR="00125156" w:rsidRPr="003C3F48">
        <w:rPr>
          <w:rFonts w:ascii="Arial" w:hAnsi="Arial" w:cs="Arial"/>
          <w:i/>
          <w:lang w:val="ro-RO" w:eastAsia="ar-SA"/>
        </w:rPr>
        <w:t xml:space="preserve"> și utilizarea substanțelor chimice și a fluidelor de foraj numai de către operatori specializați</w:t>
      </w:r>
      <w:r w:rsidR="00CE4CAF" w:rsidRPr="003C3F48">
        <w:rPr>
          <w:rFonts w:ascii="Arial" w:hAnsi="Arial" w:cs="Arial"/>
          <w:i/>
          <w:lang w:val="ro-RO" w:eastAsia="ar-SA"/>
        </w:rPr>
        <w:t>, iar depozitarea temporară ale acestor substanțe numai în spațiu special amenajat (baraca de chimicale)</w:t>
      </w:r>
      <w:r w:rsidR="00125156" w:rsidRPr="003C3F48">
        <w:rPr>
          <w:rFonts w:ascii="Arial" w:hAnsi="Arial" w:cs="Arial"/>
          <w:i/>
          <w:lang w:val="ro-RO" w:eastAsia="ar-SA"/>
        </w:rPr>
        <w:t>;</w:t>
      </w:r>
      <w:r w:rsidRPr="003C3F48">
        <w:rPr>
          <w:rFonts w:ascii="Arial" w:hAnsi="Arial" w:cs="Arial"/>
          <w:i/>
          <w:lang w:val="ro-RO" w:eastAsia="ar-SA"/>
        </w:rPr>
        <w:t xml:space="preserve"> </w:t>
      </w:r>
    </w:p>
    <w:p w:rsidR="00CE4CAF" w:rsidRPr="003C3F48" w:rsidRDefault="00CE4CAF" w:rsidP="00F97F5E">
      <w:pPr>
        <w:spacing w:after="0" w:line="240" w:lineRule="auto"/>
        <w:jc w:val="both"/>
        <w:rPr>
          <w:rFonts w:ascii="Arial" w:hAnsi="Arial" w:cs="Arial"/>
          <w:i/>
          <w:lang w:val="ro-RO" w:eastAsia="ar-SA"/>
        </w:rPr>
      </w:pPr>
      <w:r w:rsidRPr="003C3F48">
        <w:rPr>
          <w:rFonts w:ascii="Arial" w:hAnsi="Arial" w:cs="Arial"/>
          <w:i/>
          <w:lang w:val="ro-RO" w:eastAsia="ar-SA"/>
        </w:rPr>
        <w:t>- folosirea une</w:t>
      </w:r>
      <w:r w:rsidR="00561786" w:rsidRPr="003C3F48">
        <w:rPr>
          <w:rFonts w:ascii="Arial" w:hAnsi="Arial" w:cs="Arial"/>
          <w:i/>
          <w:lang w:val="ro-RO" w:eastAsia="ar-SA"/>
        </w:rPr>
        <w:t>i instalații performante de cură</w:t>
      </w:r>
      <w:r w:rsidRPr="003C3F48">
        <w:rPr>
          <w:rFonts w:ascii="Arial" w:hAnsi="Arial" w:cs="Arial"/>
          <w:i/>
          <w:lang w:val="ro-RO" w:eastAsia="ar-SA"/>
        </w:rPr>
        <w:t>țire a fluidului de foraj, care să nu permită pierderi de fluide;</w:t>
      </w:r>
    </w:p>
    <w:p w:rsidR="00F05309" w:rsidRPr="003C3F48" w:rsidRDefault="00C91D7B" w:rsidP="00F97F5E">
      <w:pPr>
        <w:spacing w:after="0" w:line="240" w:lineRule="auto"/>
        <w:jc w:val="both"/>
        <w:rPr>
          <w:rFonts w:ascii="Arial" w:hAnsi="Arial" w:cs="Arial"/>
          <w:i/>
          <w:lang w:val="ro-RO" w:eastAsia="ar-SA"/>
        </w:rPr>
      </w:pPr>
      <w:r w:rsidRPr="003C3F48">
        <w:rPr>
          <w:rFonts w:ascii="Arial" w:hAnsi="Arial" w:cs="Arial"/>
          <w:i/>
          <w:lang w:val="ro-RO" w:eastAsia="ar-SA"/>
        </w:rPr>
        <w:t>- eliminarea controlată a deșeurilor specifice</w:t>
      </w:r>
      <w:r w:rsidR="00CE4CAF" w:rsidRPr="003C3F48">
        <w:rPr>
          <w:rFonts w:ascii="Arial" w:hAnsi="Arial" w:cs="Arial"/>
          <w:i/>
          <w:lang w:val="ro-RO" w:eastAsia="ar-SA"/>
        </w:rPr>
        <w:t>;</w:t>
      </w:r>
      <w:r w:rsidR="00F05309" w:rsidRPr="003C3F48">
        <w:rPr>
          <w:rFonts w:ascii="Arial" w:hAnsi="Arial" w:cs="Arial"/>
          <w:i/>
          <w:lang w:val="ro-RO" w:eastAsia="ar-SA"/>
        </w:rPr>
        <w:t xml:space="preserve"> </w:t>
      </w:r>
    </w:p>
    <w:p w:rsidR="00782A55" w:rsidRPr="003C3F48" w:rsidRDefault="005B2FB1" w:rsidP="00553BAF">
      <w:pPr>
        <w:spacing w:after="0" w:line="240" w:lineRule="auto"/>
        <w:jc w:val="both"/>
        <w:rPr>
          <w:rFonts w:ascii="Arial" w:hAnsi="Arial" w:cs="Arial"/>
          <w:i/>
          <w:lang w:val="ro-RO"/>
        </w:rPr>
      </w:pPr>
      <w:r w:rsidRPr="003C3F48">
        <w:rPr>
          <w:rFonts w:ascii="Arial" w:hAnsi="Arial" w:cs="Arial"/>
          <w:i/>
          <w:lang w:val="ro-RO" w:eastAsia="ar-SA"/>
        </w:rPr>
        <w:t>4</w:t>
      </w:r>
      <w:r w:rsidR="008928A0" w:rsidRPr="003C3F48">
        <w:rPr>
          <w:rFonts w:ascii="Arial" w:hAnsi="Arial" w:cs="Arial"/>
          <w:i/>
          <w:lang w:val="ro-RO" w:eastAsia="ar-SA"/>
        </w:rPr>
        <w:t xml:space="preserve">. </w:t>
      </w:r>
      <w:r w:rsidR="0056514D" w:rsidRPr="003C3F48">
        <w:rPr>
          <w:rFonts w:ascii="Arial" w:hAnsi="Arial" w:cs="Arial"/>
          <w:i/>
          <w:lang w:val="ro-RO" w:eastAsia="ar-SA"/>
        </w:rPr>
        <w:t>O</w:t>
      </w:r>
      <w:r w:rsidR="0056514D" w:rsidRPr="003C3F48">
        <w:rPr>
          <w:rFonts w:ascii="Arial" w:hAnsi="Arial" w:cs="Arial"/>
          <w:i/>
          <w:lang w:val="ro-RO"/>
        </w:rPr>
        <w:t xml:space="preserve">rganizarea de șantier se va face strict în careul sondei, fără afectarea de suprafețe suplimentare, iar în zonă nu sunt necesare lucrări de defrișare pentru amenajare careu sau drum de acces. Pentru personalul de deservire se vor poziționa barăci metalice tip, utilizate la fiecare locație și un grup social ecologic, în incinta careului sondei.   </w:t>
      </w:r>
    </w:p>
    <w:p w:rsidR="00125E51" w:rsidRPr="003C3F48" w:rsidRDefault="005B2FB1" w:rsidP="00960E1A">
      <w:pPr>
        <w:spacing w:after="0" w:line="240" w:lineRule="auto"/>
        <w:jc w:val="both"/>
        <w:rPr>
          <w:rFonts w:ascii="Arial" w:hAnsi="Arial" w:cs="Arial"/>
          <w:i/>
          <w:iCs/>
          <w:lang w:val="ro-RO"/>
        </w:rPr>
      </w:pPr>
      <w:r w:rsidRPr="003C3F48">
        <w:rPr>
          <w:rFonts w:ascii="Arial" w:hAnsi="Arial" w:cs="Arial"/>
          <w:i/>
          <w:lang w:val="ro-RO" w:eastAsia="ar-SA"/>
        </w:rPr>
        <w:t>5</w:t>
      </w:r>
      <w:r w:rsidR="00392B15" w:rsidRPr="003C3F48">
        <w:rPr>
          <w:rFonts w:ascii="Arial" w:hAnsi="Arial" w:cs="Arial"/>
          <w:i/>
          <w:lang w:val="ro-RO" w:eastAsia="ar-SA"/>
        </w:rPr>
        <w:t xml:space="preserve">. </w:t>
      </w:r>
      <w:r w:rsidR="00125E51" w:rsidRPr="003C3F48">
        <w:rPr>
          <w:rFonts w:ascii="Arial" w:hAnsi="Arial" w:cs="Arial"/>
          <w:i/>
          <w:lang w:val="ro-RO"/>
        </w:rPr>
        <w:t>Se interzice depozitarea necontrolată a deşeurilor (direct pe sol, etc.) ca şi incinerarea lor.</w:t>
      </w:r>
    </w:p>
    <w:p w:rsidR="00B62A9C" w:rsidRPr="003C3F48" w:rsidRDefault="005B2FB1" w:rsidP="00960E1A">
      <w:pPr>
        <w:spacing w:after="0" w:line="240" w:lineRule="auto"/>
        <w:jc w:val="both"/>
        <w:rPr>
          <w:rFonts w:ascii="Arial" w:hAnsi="Arial" w:cs="Arial"/>
          <w:i/>
          <w:iCs/>
          <w:lang w:val="ro-RO"/>
        </w:rPr>
      </w:pPr>
      <w:r w:rsidRPr="003C3F48">
        <w:rPr>
          <w:rFonts w:ascii="Arial" w:hAnsi="Arial" w:cs="Arial"/>
          <w:i/>
          <w:iCs/>
          <w:lang w:val="ro-RO"/>
        </w:rPr>
        <w:t>6. Deşeurile</w:t>
      </w:r>
      <w:r w:rsidR="00B62A9C" w:rsidRPr="003C3F48">
        <w:rPr>
          <w:rFonts w:ascii="Arial" w:hAnsi="Arial" w:cs="Arial"/>
          <w:i/>
          <w:iCs/>
          <w:lang w:val="ro-RO"/>
        </w:rPr>
        <w:t xml:space="preserve"> menajere vor fi transportate şi depozitate prin relaţie contractuală cu operatorul de salubritate,</w:t>
      </w:r>
      <w:r w:rsidR="00B62A9C" w:rsidRPr="003C3F48">
        <w:rPr>
          <w:rFonts w:ascii="Arial" w:hAnsi="Arial" w:cs="Arial"/>
          <w:i/>
          <w:lang w:val="ro-RO"/>
        </w:rPr>
        <w:t xml:space="preserve"> iar deşeurile valorificabile se vor preda la societăţi specializate, autorizate pentru valorificarea lor</w:t>
      </w:r>
      <w:r w:rsidR="00B62A9C" w:rsidRPr="003C3F48">
        <w:rPr>
          <w:rFonts w:ascii="Arial" w:hAnsi="Arial" w:cs="Arial"/>
          <w:i/>
          <w:iCs/>
          <w:lang w:val="ro-RO"/>
        </w:rPr>
        <w:t>;</w:t>
      </w:r>
    </w:p>
    <w:p w:rsidR="00B62A9C" w:rsidRPr="003C3F48" w:rsidRDefault="005B2FB1" w:rsidP="00960E1A">
      <w:pPr>
        <w:spacing w:after="0" w:line="240" w:lineRule="auto"/>
        <w:jc w:val="both"/>
        <w:rPr>
          <w:rFonts w:ascii="Arial" w:hAnsi="Arial" w:cs="Arial"/>
          <w:i/>
          <w:lang w:val="ro-RO" w:eastAsia="ar-SA"/>
        </w:rPr>
      </w:pPr>
      <w:r w:rsidRPr="003C3F48">
        <w:rPr>
          <w:rFonts w:ascii="Arial" w:hAnsi="Arial" w:cs="Arial"/>
          <w:i/>
          <w:lang w:val="ro-RO" w:eastAsia="ar-SA"/>
        </w:rPr>
        <w:t>7</w:t>
      </w:r>
      <w:r w:rsidR="00B62A9C" w:rsidRPr="003C3F48">
        <w:rPr>
          <w:rFonts w:ascii="Arial" w:hAnsi="Arial" w:cs="Arial"/>
          <w:i/>
          <w:lang w:val="ro-RO" w:eastAsia="ar-SA"/>
        </w:rPr>
        <w:t xml:space="preserve">. </w:t>
      </w:r>
      <w:r w:rsidR="00B62A9C" w:rsidRPr="003C3F48">
        <w:rPr>
          <w:rFonts w:ascii="Arial" w:hAnsi="Arial" w:cs="Arial"/>
          <w:i/>
          <w:lang w:val="ro-RO"/>
        </w:rPr>
        <w:t xml:space="preserve">Atât pentru perioada execuţiei lucrărilor, cât şi în perioada de funcţionare a obiectivului, se vor lua </w:t>
      </w:r>
      <w:r w:rsidR="00A52458" w:rsidRPr="003C3F48">
        <w:rPr>
          <w:rFonts w:ascii="Arial" w:hAnsi="Arial" w:cs="Arial"/>
          <w:i/>
          <w:lang w:val="ro-RO"/>
        </w:rPr>
        <w:t xml:space="preserve">toate </w:t>
      </w:r>
      <w:r w:rsidR="00B62A9C" w:rsidRPr="003C3F48">
        <w:rPr>
          <w:rFonts w:ascii="Arial" w:hAnsi="Arial" w:cs="Arial"/>
          <w:i/>
          <w:lang w:val="ro-RO"/>
        </w:rPr>
        <w:t>măsurile necesare pentru:</w:t>
      </w:r>
    </w:p>
    <w:p w:rsidR="00B62A9C" w:rsidRPr="003C3F48" w:rsidRDefault="00B62A9C" w:rsidP="00960E1A">
      <w:pPr>
        <w:pStyle w:val="ListParagraph"/>
        <w:spacing w:after="0" w:line="240" w:lineRule="auto"/>
        <w:ind w:left="0" w:firstLine="720"/>
        <w:jc w:val="both"/>
        <w:rPr>
          <w:rFonts w:ascii="Arial" w:hAnsi="Arial" w:cs="Arial"/>
          <w:i/>
          <w:lang w:val="ro-RO"/>
        </w:rPr>
      </w:pPr>
      <w:r w:rsidRPr="003C3F48">
        <w:rPr>
          <w:rFonts w:ascii="Arial" w:hAnsi="Arial" w:cs="Arial"/>
          <w:i/>
          <w:lang w:val="ro-RO"/>
        </w:rPr>
        <w:t xml:space="preserve">   - evitarea scurgerilor accidentale de produse petroliere de la mijloacele de transport utilizate;</w:t>
      </w:r>
    </w:p>
    <w:p w:rsidR="00B62A9C" w:rsidRPr="003C3F48" w:rsidRDefault="00B62A9C" w:rsidP="00960E1A">
      <w:pPr>
        <w:pStyle w:val="ListParagraph"/>
        <w:spacing w:after="0" w:line="240" w:lineRule="auto"/>
        <w:ind w:left="0" w:firstLine="720"/>
        <w:jc w:val="both"/>
        <w:rPr>
          <w:rFonts w:ascii="Arial" w:hAnsi="Arial" w:cs="Arial"/>
          <w:i/>
          <w:lang w:val="ro-RO"/>
        </w:rPr>
      </w:pPr>
      <w:r w:rsidRPr="003C3F48">
        <w:rPr>
          <w:lang w:val="ro-RO"/>
        </w:rPr>
        <w:t xml:space="preserve">    </w:t>
      </w:r>
      <w:r w:rsidRPr="003C3F48">
        <w:rPr>
          <w:rFonts w:ascii="Arial" w:hAnsi="Arial" w:cs="Arial"/>
          <w:i/>
          <w:lang w:val="ro-RO"/>
        </w:rPr>
        <w:t>-</w:t>
      </w:r>
      <w:r w:rsidRPr="003C3F48">
        <w:rPr>
          <w:lang w:val="ro-RO"/>
        </w:rPr>
        <w:t xml:space="preserve"> </w:t>
      </w:r>
      <w:r w:rsidRPr="003C3F48">
        <w:rPr>
          <w:rFonts w:ascii="Arial" w:hAnsi="Arial" w:cs="Arial"/>
          <w:i/>
          <w:lang w:val="ro-RO"/>
        </w:rPr>
        <w:t>evitarea depozitării necontrolate a materialelor folosite şi a deşeurilor rezultate;</w:t>
      </w:r>
    </w:p>
    <w:p w:rsidR="00B62A9C" w:rsidRPr="003C3F48" w:rsidRDefault="00B62A9C" w:rsidP="00960E1A">
      <w:pPr>
        <w:pStyle w:val="ListParagraph"/>
        <w:spacing w:after="0" w:line="240" w:lineRule="auto"/>
        <w:ind w:left="0" w:firstLine="720"/>
        <w:jc w:val="both"/>
        <w:rPr>
          <w:rFonts w:ascii="Arial" w:hAnsi="Arial" w:cs="Arial"/>
          <w:i/>
          <w:lang w:val="ro-RO"/>
        </w:rPr>
      </w:pPr>
      <w:r w:rsidRPr="003C3F48">
        <w:rPr>
          <w:rFonts w:ascii="Arial" w:hAnsi="Arial" w:cs="Arial"/>
          <w:i/>
          <w:lang w:val="ro-RO"/>
        </w:rPr>
        <w:t xml:space="preserve">   - asigurarea permanentă a stocului de materiale și dotări necesare pentru combaterea efectelor poluărilor accidentale (materiale absorbante),</w:t>
      </w:r>
    </w:p>
    <w:p w:rsidR="00AC0E90" w:rsidRPr="003C3F48" w:rsidRDefault="005B2FB1" w:rsidP="00960E1A">
      <w:pPr>
        <w:spacing w:after="0" w:line="240" w:lineRule="auto"/>
        <w:jc w:val="both"/>
        <w:rPr>
          <w:rFonts w:ascii="Arial" w:hAnsi="Arial" w:cs="Arial"/>
          <w:i/>
          <w:lang w:val="ro-RO"/>
        </w:rPr>
      </w:pPr>
      <w:r w:rsidRPr="003C3F48">
        <w:rPr>
          <w:rFonts w:ascii="Arial" w:hAnsi="Arial" w:cs="Arial"/>
          <w:i/>
          <w:lang w:val="ro-RO"/>
        </w:rPr>
        <w:t>8</w:t>
      </w:r>
      <w:r w:rsidR="00A52458" w:rsidRPr="003C3F48">
        <w:rPr>
          <w:rFonts w:ascii="Arial" w:hAnsi="Arial" w:cs="Arial"/>
          <w:i/>
          <w:lang w:val="ro-RO"/>
        </w:rPr>
        <w:t>. M</w:t>
      </w:r>
      <w:r w:rsidR="00AC0E90" w:rsidRPr="003C3F48">
        <w:rPr>
          <w:rFonts w:ascii="Arial" w:hAnsi="Arial" w:cs="Arial"/>
          <w:i/>
          <w:lang w:val="ro-RO"/>
        </w:rPr>
        <w:t>ijloacele de transport şi utilajele folosite vor fi întreţinute corespunzător, pentru a se evita emisiile de noxe în atmosferă şi scurgerile accidentale de carburanţi şi lubrifianţi;</w:t>
      </w:r>
    </w:p>
    <w:p w:rsidR="00AC0E90" w:rsidRPr="003C3F48" w:rsidRDefault="005B2FB1" w:rsidP="00960E1A">
      <w:pPr>
        <w:spacing w:after="0" w:line="240" w:lineRule="auto"/>
        <w:jc w:val="both"/>
        <w:rPr>
          <w:rFonts w:ascii="Arial" w:hAnsi="Arial" w:cs="Arial"/>
          <w:i/>
          <w:iCs/>
          <w:lang w:val="ro-RO"/>
        </w:rPr>
      </w:pPr>
      <w:r w:rsidRPr="003C3F48">
        <w:rPr>
          <w:rFonts w:ascii="Arial" w:hAnsi="Arial" w:cs="Arial"/>
          <w:i/>
          <w:iCs/>
          <w:lang w:val="ro-RO"/>
        </w:rPr>
        <w:t>9</w:t>
      </w:r>
      <w:r w:rsidR="00A52458" w:rsidRPr="003C3F48">
        <w:rPr>
          <w:rFonts w:ascii="Arial" w:hAnsi="Arial" w:cs="Arial"/>
          <w:i/>
          <w:iCs/>
          <w:lang w:val="ro-RO"/>
        </w:rPr>
        <w:t>. S</w:t>
      </w:r>
      <w:r w:rsidR="00AC0E90" w:rsidRPr="003C3F48">
        <w:rPr>
          <w:rFonts w:ascii="Arial" w:hAnsi="Arial" w:cs="Arial"/>
          <w:i/>
          <w:iCs/>
          <w:lang w:val="ro-RO"/>
        </w:rPr>
        <w:t>e interzice accesul de pe amplasament pe drumurile publice cu utilaje, maşini de transport necurăţate. Titularul activităţii are obligaţia asigurării cu instalaţiile corespunzătoare acestui scop - instalaţii de spălare şi sistem colector de ape uzate;</w:t>
      </w:r>
    </w:p>
    <w:p w:rsidR="00E3603C" w:rsidRPr="003C3F48" w:rsidRDefault="005B2FB1" w:rsidP="00960E1A">
      <w:pPr>
        <w:spacing w:after="0" w:line="240" w:lineRule="auto"/>
        <w:jc w:val="both"/>
        <w:rPr>
          <w:rFonts w:ascii="Arial" w:hAnsi="Arial" w:cs="Arial"/>
          <w:i/>
          <w:lang w:val="ro-RO"/>
        </w:rPr>
      </w:pPr>
      <w:r w:rsidRPr="003C3F48">
        <w:rPr>
          <w:rFonts w:ascii="Arial" w:hAnsi="Arial" w:cs="Arial"/>
          <w:i/>
          <w:lang w:val="ro-RO"/>
        </w:rPr>
        <w:t>10</w:t>
      </w:r>
      <w:r w:rsidR="00A52458" w:rsidRPr="003C3F48">
        <w:rPr>
          <w:rFonts w:ascii="Arial" w:hAnsi="Arial" w:cs="Arial"/>
          <w:i/>
          <w:lang w:val="ro-RO"/>
        </w:rPr>
        <w:t>. L</w:t>
      </w:r>
      <w:r w:rsidR="00AC0E90" w:rsidRPr="003C3F48">
        <w:rPr>
          <w:rFonts w:ascii="Arial" w:hAnsi="Arial" w:cs="Arial"/>
          <w:i/>
          <w:lang w:val="ro-RO"/>
        </w:rPr>
        <w:t xml:space="preserve">a încheierea lucrărilor </w:t>
      </w:r>
      <w:r w:rsidR="00AC0E90" w:rsidRPr="003C3F48">
        <w:rPr>
          <w:rFonts w:ascii="Arial" w:hAnsi="Arial" w:cs="Arial"/>
          <w:i/>
          <w:snapToGrid w:val="0"/>
          <w:lang w:val="ro-RO"/>
        </w:rPr>
        <w:t>se vor îndepărta atât materialele rămase neutilizate, cât şi deşeurile rezultate în timpul lucrărilor</w:t>
      </w:r>
      <w:r w:rsidR="00EB4B13" w:rsidRPr="003C3F48">
        <w:rPr>
          <w:rFonts w:ascii="Arial" w:hAnsi="Arial" w:cs="Arial"/>
          <w:i/>
          <w:lang w:val="ro-RO"/>
        </w:rPr>
        <w:t>. S</w:t>
      </w:r>
      <w:r w:rsidR="00E3603C" w:rsidRPr="003C3F48">
        <w:rPr>
          <w:rFonts w:ascii="Arial" w:hAnsi="Arial" w:cs="Arial"/>
          <w:i/>
          <w:lang w:val="ro-RO"/>
        </w:rPr>
        <w:t>e vor realiza lucrările de redare a ampla</w:t>
      </w:r>
      <w:r w:rsidR="006160F0" w:rsidRPr="003C3F48">
        <w:rPr>
          <w:rFonts w:ascii="Arial" w:hAnsi="Arial" w:cs="Arial"/>
          <w:i/>
          <w:lang w:val="ro-RO"/>
        </w:rPr>
        <w:t>samentului la stare</w:t>
      </w:r>
      <w:r w:rsidR="00EB4B13" w:rsidRPr="003C3F48">
        <w:rPr>
          <w:rFonts w:ascii="Arial" w:hAnsi="Arial" w:cs="Arial"/>
          <w:i/>
          <w:lang w:val="ro-RO"/>
        </w:rPr>
        <w:t>a inițială, prelevarea probelor de sol</w:t>
      </w:r>
      <w:r w:rsidR="00E3603C" w:rsidRPr="003C3F48">
        <w:rPr>
          <w:rFonts w:ascii="Arial" w:hAnsi="Arial" w:cs="Arial"/>
          <w:i/>
          <w:lang w:val="ro-RO"/>
        </w:rPr>
        <w:t xml:space="preserve">; </w:t>
      </w:r>
    </w:p>
    <w:p w:rsidR="00920F37" w:rsidRPr="003C3F48" w:rsidRDefault="00920F37" w:rsidP="00960E1A">
      <w:pPr>
        <w:spacing w:after="0" w:line="240" w:lineRule="auto"/>
        <w:jc w:val="both"/>
        <w:rPr>
          <w:rFonts w:ascii="Arial" w:hAnsi="Arial" w:cs="Arial"/>
          <w:i/>
          <w:lang w:val="ro-RO"/>
        </w:rPr>
      </w:pPr>
      <w:r w:rsidRPr="003C3F48">
        <w:rPr>
          <w:rFonts w:ascii="Arial" w:hAnsi="Arial" w:cs="Arial"/>
          <w:i/>
          <w:lang w:val="ro-RO"/>
        </w:rPr>
        <w:t>11.</w:t>
      </w:r>
      <w:r w:rsidR="00E3603C" w:rsidRPr="003C3F48">
        <w:rPr>
          <w:rFonts w:ascii="Arial" w:hAnsi="Arial" w:cs="Arial"/>
          <w:i/>
          <w:lang w:val="ro-RO"/>
        </w:rPr>
        <w:t xml:space="preserve"> Dacă nu se confirmă existența hidrocarburilor, </w:t>
      </w:r>
      <w:r w:rsidR="00EB4B13" w:rsidRPr="003C3F48">
        <w:rPr>
          <w:rFonts w:ascii="Arial" w:hAnsi="Arial" w:cs="Arial"/>
          <w:i/>
          <w:lang w:val="ro-RO"/>
        </w:rPr>
        <w:t>se</w:t>
      </w:r>
      <w:r w:rsidR="00E3603C" w:rsidRPr="003C3F48">
        <w:rPr>
          <w:rFonts w:ascii="Arial" w:hAnsi="Arial" w:cs="Arial"/>
          <w:i/>
          <w:lang w:val="ro-RO"/>
        </w:rPr>
        <w:t xml:space="preserve"> va notifica A.P.M. Bistrița-Năsăud pentru stabilirea obligațiilor de mediu </w:t>
      </w:r>
      <w:r w:rsidR="00EB4B13" w:rsidRPr="003C3F48">
        <w:rPr>
          <w:rFonts w:ascii="Arial" w:hAnsi="Arial" w:cs="Arial"/>
          <w:i/>
          <w:lang w:val="ro-RO"/>
        </w:rPr>
        <w:t>pentru închidere</w:t>
      </w:r>
      <w:r w:rsidR="00E3603C" w:rsidRPr="003C3F48">
        <w:rPr>
          <w:rFonts w:ascii="Arial" w:hAnsi="Arial" w:cs="Arial"/>
          <w:i/>
          <w:lang w:val="ro-RO"/>
        </w:rPr>
        <w:t xml:space="preserve">a sondei 1 </w:t>
      </w:r>
      <w:r w:rsidR="009D5F9B">
        <w:rPr>
          <w:rFonts w:ascii="Arial" w:hAnsi="Arial" w:cs="Arial"/>
          <w:i/>
          <w:lang w:val="ro-RO"/>
        </w:rPr>
        <w:t>PODENII</w:t>
      </w:r>
      <w:r w:rsidR="00E3603C" w:rsidRPr="003C3F48">
        <w:rPr>
          <w:rFonts w:ascii="Arial" w:hAnsi="Arial" w:cs="Arial"/>
          <w:i/>
          <w:lang w:val="ro-RO"/>
        </w:rPr>
        <w:t>;</w:t>
      </w:r>
    </w:p>
    <w:p w:rsidR="00AC0E90" w:rsidRPr="003C3F48" w:rsidRDefault="005B2FB1" w:rsidP="00960E1A">
      <w:pPr>
        <w:spacing w:after="0" w:line="240" w:lineRule="auto"/>
        <w:jc w:val="both"/>
        <w:rPr>
          <w:rFonts w:ascii="Arial" w:hAnsi="Arial" w:cs="Arial"/>
          <w:bCs/>
          <w:i/>
          <w:iCs/>
          <w:lang w:val="ro-RO"/>
        </w:rPr>
      </w:pPr>
      <w:r w:rsidRPr="003C3F48">
        <w:rPr>
          <w:rFonts w:ascii="Arial" w:hAnsi="Arial" w:cs="Arial"/>
          <w:i/>
          <w:lang w:val="ro-RO"/>
        </w:rPr>
        <w:t>11</w:t>
      </w:r>
      <w:r w:rsidR="00392B15" w:rsidRPr="003C3F48">
        <w:rPr>
          <w:rFonts w:ascii="Arial" w:hAnsi="Arial" w:cs="Arial"/>
          <w:i/>
          <w:lang w:val="ro-RO"/>
        </w:rPr>
        <w:t xml:space="preserve">. </w:t>
      </w:r>
      <w:r w:rsidR="00EB4B13" w:rsidRPr="003C3F48">
        <w:rPr>
          <w:rFonts w:ascii="Arial" w:hAnsi="Arial" w:cs="Arial"/>
          <w:i/>
          <w:lang w:val="ro-RO"/>
        </w:rPr>
        <w:t>Dacă se confirmă existența hidrocarburilor</w:t>
      </w:r>
      <w:r w:rsidR="00392B15" w:rsidRPr="003C3F48">
        <w:rPr>
          <w:rFonts w:ascii="Arial" w:hAnsi="Arial" w:cs="Arial"/>
          <w:bCs/>
          <w:i/>
          <w:lang w:val="ro-RO"/>
        </w:rPr>
        <w:t>,</w:t>
      </w:r>
      <w:r w:rsidR="001B6C00" w:rsidRPr="003C3F48">
        <w:rPr>
          <w:rFonts w:ascii="Arial" w:hAnsi="Arial" w:cs="Arial"/>
          <w:bCs/>
          <w:i/>
          <w:lang w:val="ro-RO"/>
        </w:rPr>
        <w:t xml:space="preserve"> se</w:t>
      </w:r>
      <w:r w:rsidR="00392B15" w:rsidRPr="003C3F48">
        <w:rPr>
          <w:rFonts w:ascii="Arial" w:hAnsi="Arial" w:cs="Arial"/>
          <w:bCs/>
          <w:i/>
          <w:lang w:val="ro-RO"/>
        </w:rPr>
        <w:t xml:space="preserve"> va </w:t>
      </w:r>
      <w:r w:rsidR="00392B15" w:rsidRPr="003C3F48">
        <w:rPr>
          <w:rFonts w:ascii="Arial" w:hAnsi="Arial" w:cs="Arial"/>
          <w:bCs/>
          <w:i/>
          <w:iCs/>
          <w:lang w:val="ro-RO"/>
        </w:rPr>
        <w:t>notifica Agenţia pentru Protecţia Mediului Bistriţa-Năsăud pentru verificarea conformării cu actul de reglementare solicitat</w:t>
      </w:r>
      <w:r w:rsidR="00EB4B13" w:rsidRPr="003C3F48">
        <w:rPr>
          <w:rFonts w:ascii="Arial" w:hAnsi="Arial" w:cs="Arial"/>
          <w:bCs/>
          <w:i/>
          <w:iCs/>
          <w:lang w:val="ro-RO"/>
        </w:rPr>
        <w:t xml:space="preserve"> și </w:t>
      </w:r>
      <w:r w:rsidR="001B6C00" w:rsidRPr="003C3F48">
        <w:rPr>
          <w:rFonts w:ascii="Arial" w:hAnsi="Arial" w:cs="Arial"/>
          <w:bCs/>
          <w:i/>
          <w:iCs/>
          <w:lang w:val="ro-RO"/>
        </w:rPr>
        <w:t xml:space="preserve">se </w:t>
      </w:r>
      <w:r w:rsidR="00553BAF" w:rsidRPr="003C3F48">
        <w:rPr>
          <w:rFonts w:ascii="Arial" w:hAnsi="Arial" w:cs="Arial"/>
          <w:bCs/>
          <w:i/>
          <w:iCs/>
          <w:lang w:val="ro-RO"/>
        </w:rPr>
        <w:t>va solicita și obține autorizația de mediu</w:t>
      </w:r>
      <w:r w:rsidR="009D5F9B">
        <w:rPr>
          <w:rFonts w:ascii="Arial" w:hAnsi="Arial" w:cs="Arial"/>
          <w:bCs/>
          <w:i/>
          <w:iCs/>
          <w:lang w:val="ro-RO"/>
        </w:rPr>
        <w:t xml:space="preserve"> revizuită</w:t>
      </w:r>
      <w:r w:rsidR="00561786" w:rsidRPr="003C3F48">
        <w:rPr>
          <w:rFonts w:ascii="Arial" w:hAnsi="Arial" w:cs="Arial"/>
          <w:bCs/>
          <w:i/>
          <w:iCs/>
          <w:lang w:val="ro-RO"/>
        </w:rPr>
        <w:t>.</w:t>
      </w:r>
    </w:p>
    <w:p w:rsidR="00D230B1" w:rsidRPr="003C3F48" w:rsidRDefault="00D230B1" w:rsidP="00960E1A">
      <w:pPr>
        <w:spacing w:after="0" w:line="240" w:lineRule="auto"/>
        <w:jc w:val="both"/>
        <w:rPr>
          <w:rFonts w:ascii="Arial" w:hAnsi="Arial" w:cs="Arial"/>
          <w:i/>
          <w:lang w:val="ro-RO"/>
        </w:rPr>
      </w:pPr>
    </w:p>
    <w:p w:rsidR="00AC0E90" w:rsidRPr="003C3F48" w:rsidRDefault="00AC0E90" w:rsidP="00960E1A">
      <w:pPr>
        <w:autoSpaceDE w:val="0"/>
        <w:autoSpaceDN w:val="0"/>
        <w:adjustRightInd w:val="0"/>
        <w:spacing w:after="0" w:line="240" w:lineRule="auto"/>
        <w:jc w:val="both"/>
        <w:rPr>
          <w:rFonts w:ascii="Arial" w:hAnsi="Arial" w:cs="Arial"/>
          <w:i/>
          <w:iCs/>
          <w:lang w:val="ro-RO"/>
        </w:rPr>
      </w:pPr>
      <w:r w:rsidRPr="003C3F48">
        <w:rPr>
          <w:rFonts w:ascii="Arial" w:hAnsi="Arial" w:cs="Arial"/>
          <w:lang w:val="ro-RO"/>
        </w:rPr>
        <w:tab/>
        <w:t>Prezenta decizie poate fi contestată în conformitate cu prevederile Hotărârii Guvernului nr. 445/2009 şi ale Legii contenciosului administrativ nr. 554/5004, cu modificările şi completările ulterioare.</w:t>
      </w:r>
      <w:r w:rsidRPr="003C3F48">
        <w:rPr>
          <w:rFonts w:ascii="Arial" w:hAnsi="Arial" w:cs="Arial"/>
          <w:lang w:val="ro-RO"/>
        </w:rPr>
        <w:tab/>
      </w:r>
    </w:p>
    <w:p w:rsidR="00AC0E90" w:rsidRPr="003C3F48" w:rsidRDefault="00AC0E90" w:rsidP="00AC0E90">
      <w:pPr>
        <w:autoSpaceDE w:val="0"/>
        <w:autoSpaceDN w:val="0"/>
        <w:adjustRightInd w:val="0"/>
        <w:spacing w:after="0" w:line="240" w:lineRule="auto"/>
        <w:jc w:val="both"/>
        <w:rPr>
          <w:rFonts w:ascii="Arial" w:hAnsi="Arial" w:cs="Arial"/>
          <w:lang w:val="ro-RO"/>
        </w:rPr>
      </w:pPr>
    </w:p>
    <w:p w:rsidR="00AC0E90" w:rsidRPr="003C3F48" w:rsidRDefault="00AC0E90" w:rsidP="00AC0E90">
      <w:pPr>
        <w:autoSpaceDE w:val="0"/>
        <w:autoSpaceDN w:val="0"/>
        <w:adjustRightInd w:val="0"/>
        <w:spacing w:after="0" w:line="240" w:lineRule="auto"/>
        <w:jc w:val="both"/>
        <w:rPr>
          <w:rFonts w:ascii="Arial" w:hAnsi="Arial" w:cs="Arial"/>
          <w:b/>
          <w:lang w:val="ro-RO"/>
        </w:rPr>
      </w:pPr>
      <w:r w:rsidRPr="003C3F48">
        <w:rPr>
          <w:rFonts w:ascii="Arial" w:hAnsi="Arial" w:cs="Arial"/>
          <w:lang w:val="ro-RO"/>
        </w:rPr>
        <w:tab/>
      </w:r>
      <w:r w:rsidRPr="003C3F48">
        <w:rPr>
          <w:rFonts w:ascii="Arial" w:hAnsi="Arial" w:cs="Arial"/>
          <w:b/>
          <w:lang w:val="ro-RO"/>
        </w:rPr>
        <w:t>Menţiuni despre procedura de contestare administrativă şi contencios administrativ.</w:t>
      </w:r>
    </w:p>
    <w:p w:rsidR="00D55F63" w:rsidRPr="003C3F48" w:rsidRDefault="00D55F63" w:rsidP="00AC0E90">
      <w:pPr>
        <w:autoSpaceDE w:val="0"/>
        <w:autoSpaceDN w:val="0"/>
        <w:adjustRightInd w:val="0"/>
        <w:spacing w:after="0" w:line="240" w:lineRule="auto"/>
        <w:jc w:val="both"/>
        <w:rPr>
          <w:rFonts w:ascii="Arial" w:hAnsi="Arial" w:cs="Arial"/>
          <w:b/>
          <w:lang w:val="ro-RO"/>
        </w:rPr>
      </w:pPr>
    </w:p>
    <w:p w:rsidR="00AC0E90" w:rsidRPr="003C3F48" w:rsidRDefault="00AC0E90" w:rsidP="00AC0E90">
      <w:pPr>
        <w:autoSpaceDE w:val="0"/>
        <w:autoSpaceDN w:val="0"/>
        <w:adjustRightInd w:val="0"/>
        <w:spacing w:after="0" w:line="240" w:lineRule="auto"/>
        <w:jc w:val="both"/>
        <w:rPr>
          <w:rFonts w:ascii="Arial" w:hAnsi="Arial" w:cs="Arial"/>
          <w:lang w:val="ro-RO"/>
        </w:rPr>
      </w:pPr>
      <w:r w:rsidRPr="003C3F48">
        <w:rPr>
          <w:rFonts w:ascii="Arial" w:hAnsi="Arial" w:cs="Arial"/>
          <w:lang w:val="ro-RO"/>
        </w:rPr>
        <w:tab/>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sau omisiunile Agenţiei pentru Protecţia Mediului Bistriţa-Năsăud, care fac obiectul participării publicului în procedura de evaluare a impactului asupra mediului, prevăzute de HG 445/2009, cu respectarea prevederilor Legii contenciosului administrativ nr. 554/2004, cu modificările ulterioare.</w:t>
      </w:r>
    </w:p>
    <w:p w:rsidR="00AC0E90" w:rsidRPr="003C3F48" w:rsidRDefault="00AC0E90" w:rsidP="00AC0E90">
      <w:pPr>
        <w:autoSpaceDE w:val="0"/>
        <w:autoSpaceDN w:val="0"/>
        <w:adjustRightInd w:val="0"/>
        <w:spacing w:after="0" w:line="240" w:lineRule="auto"/>
        <w:jc w:val="both"/>
        <w:rPr>
          <w:rFonts w:ascii="Arial" w:hAnsi="Arial" w:cs="Arial"/>
          <w:lang w:val="ro-RO"/>
        </w:rPr>
      </w:pPr>
    </w:p>
    <w:p w:rsidR="00AC0E90" w:rsidRPr="003C3F48" w:rsidRDefault="00AC0E90" w:rsidP="00AC0E90">
      <w:pPr>
        <w:autoSpaceDE w:val="0"/>
        <w:autoSpaceDN w:val="0"/>
        <w:adjustRightInd w:val="0"/>
        <w:spacing w:after="0" w:line="240" w:lineRule="auto"/>
        <w:jc w:val="both"/>
        <w:rPr>
          <w:rFonts w:ascii="Arial" w:hAnsi="Arial" w:cs="Arial"/>
          <w:lang w:val="ro-RO"/>
        </w:rPr>
      </w:pPr>
      <w:r w:rsidRPr="003C3F48">
        <w:rPr>
          <w:rFonts w:ascii="Arial" w:hAnsi="Arial" w:cs="Arial"/>
          <w:lang w:val="ro-RO"/>
        </w:rPr>
        <w:tab/>
        <w:t>Actele sau omisiunile Agenţiei pentru Protecţia Mediului Bistriţa-Năsăud, care fac obiectul participării publicului în procedura de evaluare a impactului asupra mediului, se atacă odata cu decizia etapei de încadrare.</w:t>
      </w:r>
    </w:p>
    <w:p w:rsidR="00AC0E90" w:rsidRPr="003C3F48" w:rsidRDefault="00AC0E90" w:rsidP="00AC0E90">
      <w:pPr>
        <w:autoSpaceDE w:val="0"/>
        <w:autoSpaceDN w:val="0"/>
        <w:adjustRightInd w:val="0"/>
        <w:spacing w:after="0" w:line="240" w:lineRule="auto"/>
        <w:jc w:val="both"/>
        <w:rPr>
          <w:rFonts w:ascii="Arial" w:hAnsi="Arial" w:cs="Arial"/>
          <w:lang w:val="ro-RO"/>
        </w:rPr>
      </w:pPr>
    </w:p>
    <w:p w:rsidR="00AC0E90" w:rsidRPr="003C3F48" w:rsidRDefault="00AC0E90" w:rsidP="00AC0E90">
      <w:pPr>
        <w:autoSpaceDE w:val="0"/>
        <w:autoSpaceDN w:val="0"/>
        <w:adjustRightInd w:val="0"/>
        <w:spacing w:after="0" w:line="240" w:lineRule="auto"/>
        <w:jc w:val="both"/>
        <w:rPr>
          <w:rFonts w:ascii="Arial" w:hAnsi="Arial" w:cs="Arial"/>
          <w:lang w:val="ro-RO"/>
        </w:rPr>
      </w:pPr>
      <w:r w:rsidRPr="003C3F48">
        <w:rPr>
          <w:rFonts w:ascii="Arial" w:hAnsi="Arial" w:cs="Arial"/>
          <w:lang w:val="ro-RO"/>
        </w:rPr>
        <w:tab/>
        <w:t>Se pot adresa instanţei de contencios administrativ competente şi organizaţiile neguvernamentale care promovează protecţia mediului şi îndeplinesc conditiile cerute de legislatia în vigoare, considerându-se că acestea sunt vătămate într-un drept al lor sau într-un interes legitim.</w:t>
      </w:r>
    </w:p>
    <w:p w:rsidR="00AC0E90" w:rsidRPr="003C3F48" w:rsidRDefault="00AC0E90" w:rsidP="00AC0E90">
      <w:pPr>
        <w:autoSpaceDE w:val="0"/>
        <w:autoSpaceDN w:val="0"/>
        <w:adjustRightInd w:val="0"/>
        <w:spacing w:after="0" w:line="240" w:lineRule="auto"/>
        <w:jc w:val="both"/>
        <w:rPr>
          <w:rFonts w:ascii="Arial" w:hAnsi="Arial" w:cs="Arial"/>
          <w:lang w:val="ro-RO"/>
        </w:rPr>
      </w:pPr>
    </w:p>
    <w:p w:rsidR="00AC0E90" w:rsidRPr="003C3F48" w:rsidRDefault="00AC0E90" w:rsidP="00AC0E90">
      <w:pPr>
        <w:autoSpaceDE w:val="0"/>
        <w:autoSpaceDN w:val="0"/>
        <w:adjustRightInd w:val="0"/>
        <w:spacing w:after="0" w:line="240" w:lineRule="auto"/>
        <w:jc w:val="both"/>
        <w:rPr>
          <w:rFonts w:ascii="Arial" w:hAnsi="Arial" w:cs="Arial"/>
          <w:lang w:val="ro-RO"/>
        </w:rPr>
      </w:pPr>
      <w:r w:rsidRPr="003C3F48">
        <w:rPr>
          <w:rFonts w:ascii="Arial" w:hAnsi="Arial" w:cs="Arial"/>
          <w:lang w:val="ro-RO"/>
        </w:rPr>
        <w:lastRenderedPageBreak/>
        <w:tab/>
        <w:t>Soluţionarea cererii se face potrivit dispoziţiilor Legii nr.554/2004, cu modificările ulterioare.</w:t>
      </w:r>
    </w:p>
    <w:p w:rsidR="00AC0E90" w:rsidRPr="003C3F48" w:rsidRDefault="00AC0E90" w:rsidP="00AC0E90">
      <w:pPr>
        <w:autoSpaceDE w:val="0"/>
        <w:autoSpaceDN w:val="0"/>
        <w:adjustRightInd w:val="0"/>
        <w:spacing w:after="0" w:line="240" w:lineRule="auto"/>
        <w:jc w:val="both"/>
        <w:rPr>
          <w:rFonts w:ascii="Arial" w:hAnsi="Arial" w:cs="Arial"/>
          <w:lang w:val="ro-RO"/>
        </w:rPr>
      </w:pPr>
    </w:p>
    <w:p w:rsidR="00AC0E90" w:rsidRPr="003C3F48" w:rsidRDefault="00AC0E90" w:rsidP="00AC0E90">
      <w:pPr>
        <w:autoSpaceDE w:val="0"/>
        <w:autoSpaceDN w:val="0"/>
        <w:adjustRightInd w:val="0"/>
        <w:spacing w:after="0" w:line="240" w:lineRule="auto"/>
        <w:jc w:val="both"/>
        <w:rPr>
          <w:rFonts w:ascii="Arial" w:hAnsi="Arial" w:cs="Arial"/>
          <w:lang w:val="ro-RO"/>
        </w:rPr>
      </w:pPr>
      <w:r w:rsidRPr="003C3F48">
        <w:rPr>
          <w:rFonts w:ascii="Arial" w:hAnsi="Arial" w:cs="Arial"/>
          <w:lang w:val="ro-RO"/>
        </w:rPr>
        <w:tab/>
        <w:t>Înainte de a se adresa instanţei de contencios administrativ competente, persoanele care fac parte din publicul interesat şi care se consideră vătămate într-un drept ori într-un interes legitim, trebuie să solicite Agenţiei pentru Protecţia Mediului Bistriţa-Năsăud, în termen de 30 de zile de la data aducerii la cunoştinţa publicului a deciziei etapei de încadrare revocarea respectivei decizii.</w:t>
      </w:r>
    </w:p>
    <w:p w:rsidR="00AC0E90" w:rsidRPr="003C3F48" w:rsidRDefault="00AC0E90" w:rsidP="00AC0E90">
      <w:pPr>
        <w:autoSpaceDE w:val="0"/>
        <w:autoSpaceDN w:val="0"/>
        <w:adjustRightInd w:val="0"/>
        <w:spacing w:after="0" w:line="240" w:lineRule="auto"/>
        <w:jc w:val="both"/>
        <w:rPr>
          <w:rFonts w:ascii="Arial" w:hAnsi="Arial" w:cs="Arial"/>
          <w:lang w:val="ro-RO"/>
        </w:rPr>
      </w:pPr>
    </w:p>
    <w:p w:rsidR="00AC0E90" w:rsidRPr="003C3F48" w:rsidRDefault="00AC0E90" w:rsidP="00AC0E90">
      <w:pPr>
        <w:autoSpaceDE w:val="0"/>
        <w:autoSpaceDN w:val="0"/>
        <w:adjustRightInd w:val="0"/>
        <w:spacing w:after="0" w:line="240" w:lineRule="auto"/>
        <w:jc w:val="both"/>
        <w:rPr>
          <w:rFonts w:ascii="Arial" w:hAnsi="Arial" w:cs="Arial"/>
          <w:lang w:val="ro-RO"/>
        </w:rPr>
      </w:pPr>
      <w:r w:rsidRPr="003C3F48">
        <w:rPr>
          <w:rFonts w:ascii="Arial" w:hAnsi="Arial" w:cs="Arial"/>
          <w:lang w:val="ro-RO"/>
        </w:rPr>
        <w:tab/>
        <w:t>Agenţia pentru Protecţia Mediului Bistriţa-Năsăud are obligaţia de a răspunde la plângerea prealabilă în termen de 30 de zile de la data înregistrării acesteia.</w:t>
      </w:r>
    </w:p>
    <w:p w:rsidR="00AC0E90" w:rsidRPr="003C3F48" w:rsidRDefault="00AC0E90" w:rsidP="00AC0E90">
      <w:pPr>
        <w:autoSpaceDE w:val="0"/>
        <w:autoSpaceDN w:val="0"/>
        <w:adjustRightInd w:val="0"/>
        <w:spacing w:after="0" w:line="240" w:lineRule="auto"/>
        <w:jc w:val="both"/>
        <w:rPr>
          <w:rFonts w:ascii="Arial" w:hAnsi="Arial" w:cs="Arial"/>
          <w:lang w:val="ro-RO"/>
        </w:rPr>
      </w:pPr>
    </w:p>
    <w:p w:rsidR="00AC0E90" w:rsidRPr="003C3F48" w:rsidRDefault="00AC0E90" w:rsidP="00AC0E90">
      <w:pPr>
        <w:autoSpaceDE w:val="0"/>
        <w:autoSpaceDN w:val="0"/>
        <w:adjustRightInd w:val="0"/>
        <w:spacing w:after="0" w:line="240" w:lineRule="auto"/>
        <w:jc w:val="both"/>
        <w:rPr>
          <w:rFonts w:ascii="Arial" w:hAnsi="Arial" w:cs="Arial"/>
          <w:lang w:val="ro-RO"/>
        </w:rPr>
      </w:pPr>
      <w:r w:rsidRPr="003C3F48">
        <w:rPr>
          <w:rFonts w:ascii="Arial" w:hAnsi="Arial" w:cs="Arial"/>
          <w:lang w:val="ro-RO"/>
        </w:rPr>
        <w:tab/>
      </w:r>
      <w:r w:rsidRPr="003C3F48">
        <w:rPr>
          <w:rFonts w:ascii="Arial" w:hAnsi="Arial" w:cs="Arial"/>
          <w:b/>
          <w:u w:val="single"/>
          <w:lang w:val="ro-RO"/>
        </w:rPr>
        <w:t>Procedura administrativă prealabilă este gratuită</w:t>
      </w:r>
      <w:r w:rsidRPr="003C3F48">
        <w:rPr>
          <w:rFonts w:ascii="Arial" w:hAnsi="Arial" w:cs="Arial"/>
          <w:lang w:val="ro-RO"/>
        </w:rPr>
        <w:t>.</w:t>
      </w:r>
    </w:p>
    <w:p w:rsidR="00AC0E90" w:rsidRPr="00A02AF4" w:rsidRDefault="00AC0E90" w:rsidP="00AC0E90">
      <w:pPr>
        <w:autoSpaceDE w:val="0"/>
        <w:autoSpaceDN w:val="0"/>
        <w:adjustRightInd w:val="0"/>
        <w:spacing w:after="0" w:line="240" w:lineRule="auto"/>
        <w:jc w:val="both"/>
        <w:rPr>
          <w:rFonts w:ascii="Arial" w:hAnsi="Arial" w:cs="Arial"/>
          <w:sz w:val="20"/>
          <w:szCs w:val="20"/>
          <w:lang w:val="ro-RO"/>
        </w:rPr>
      </w:pPr>
    </w:p>
    <w:p w:rsidR="00AC0E90" w:rsidRPr="009D5F9B" w:rsidRDefault="00AC0E90" w:rsidP="00AC0E90">
      <w:pPr>
        <w:spacing w:after="0" w:line="240" w:lineRule="auto"/>
        <w:jc w:val="both"/>
        <w:rPr>
          <w:rFonts w:ascii="Arial" w:hAnsi="Arial" w:cs="Arial"/>
          <w:lang w:val="ro-RO"/>
        </w:rPr>
      </w:pPr>
      <w:r w:rsidRPr="00A02AF4">
        <w:rPr>
          <w:rFonts w:ascii="Arial" w:hAnsi="Arial" w:cs="Arial"/>
          <w:sz w:val="20"/>
          <w:szCs w:val="20"/>
          <w:lang w:val="ro-RO"/>
        </w:rPr>
        <w:t xml:space="preserve">     </w:t>
      </w:r>
    </w:p>
    <w:p w:rsidR="00F268E3" w:rsidRPr="009D5F9B" w:rsidRDefault="00F268E3" w:rsidP="00AC0E90">
      <w:pPr>
        <w:spacing w:after="0" w:line="240" w:lineRule="auto"/>
        <w:jc w:val="both"/>
        <w:rPr>
          <w:rFonts w:ascii="Arial" w:hAnsi="Arial" w:cs="Arial"/>
          <w:lang w:val="ro-RO"/>
        </w:rPr>
      </w:pPr>
    </w:p>
    <w:p w:rsidR="009D5F9B" w:rsidRPr="009D5F9B" w:rsidRDefault="009D5F9B" w:rsidP="009D5F9B">
      <w:pPr>
        <w:spacing w:after="0" w:line="240" w:lineRule="auto"/>
        <w:jc w:val="both"/>
        <w:rPr>
          <w:rFonts w:ascii="Arial" w:hAnsi="Arial" w:cs="Arial"/>
          <w:lang w:val="ro-RO"/>
        </w:rPr>
      </w:pPr>
      <w:r>
        <w:rPr>
          <w:rFonts w:ascii="Arial" w:hAnsi="Arial" w:cs="Arial"/>
          <w:lang w:val="ro-RO"/>
        </w:rPr>
        <w:t xml:space="preserve">            </w:t>
      </w:r>
      <w:r w:rsidRPr="009D5F9B">
        <w:rPr>
          <w:rFonts w:ascii="Arial" w:hAnsi="Arial" w:cs="Arial"/>
          <w:lang w:val="ro-RO"/>
        </w:rPr>
        <w:t xml:space="preserve">DIRECTOR EXECUTIV,                                                              ŞEF SERVICIU,     </w:t>
      </w:r>
    </w:p>
    <w:p w:rsidR="009D5F9B" w:rsidRPr="009D5F9B" w:rsidRDefault="009D5F9B" w:rsidP="009D5F9B">
      <w:pPr>
        <w:spacing w:after="0" w:line="240" w:lineRule="auto"/>
        <w:ind w:firstLine="720"/>
        <w:jc w:val="both"/>
        <w:rPr>
          <w:rFonts w:ascii="Arial" w:hAnsi="Arial" w:cs="Arial"/>
          <w:lang w:val="ro-RO"/>
        </w:rPr>
      </w:pPr>
      <w:r w:rsidRPr="009D5F9B">
        <w:rPr>
          <w:rFonts w:ascii="Arial" w:hAnsi="Arial" w:cs="Arial"/>
          <w:lang w:val="ro-RO"/>
        </w:rPr>
        <w:t xml:space="preserve">                                                                                    AVIZE, ACORDURI AUTORIZAȚII,</w:t>
      </w:r>
    </w:p>
    <w:p w:rsidR="009D5F9B" w:rsidRPr="009D5F9B" w:rsidRDefault="009D5F9B" w:rsidP="009D5F9B">
      <w:pPr>
        <w:spacing w:after="0" w:line="240" w:lineRule="auto"/>
        <w:jc w:val="both"/>
        <w:rPr>
          <w:rFonts w:ascii="Arial" w:hAnsi="Arial" w:cs="Arial"/>
          <w:lang w:val="ro-RO"/>
        </w:rPr>
      </w:pPr>
      <w:r w:rsidRPr="009D5F9B">
        <w:rPr>
          <w:rFonts w:ascii="Arial" w:hAnsi="Arial" w:cs="Arial"/>
          <w:lang w:val="ro-RO"/>
        </w:rPr>
        <w:t xml:space="preserve">   biolog-chimist Sever Ioan ROMAN</w:t>
      </w:r>
    </w:p>
    <w:p w:rsidR="009D5F9B" w:rsidRPr="009D5F9B" w:rsidRDefault="009D5F9B" w:rsidP="009D5F9B">
      <w:pPr>
        <w:spacing w:after="0" w:line="240" w:lineRule="auto"/>
        <w:jc w:val="both"/>
        <w:rPr>
          <w:rFonts w:ascii="Arial" w:hAnsi="Arial" w:cs="Arial"/>
          <w:lang w:val="ro-RO"/>
        </w:rPr>
      </w:pPr>
      <w:r w:rsidRPr="009D5F9B">
        <w:rPr>
          <w:rFonts w:ascii="Arial" w:hAnsi="Arial" w:cs="Arial"/>
          <w:lang w:val="ro-RO"/>
        </w:rPr>
        <w:t xml:space="preserve">       </w:t>
      </w:r>
      <w:r w:rsidRPr="009D5F9B">
        <w:rPr>
          <w:rFonts w:ascii="Arial" w:hAnsi="Arial" w:cs="Arial"/>
          <w:lang w:val="ro-RO"/>
        </w:rPr>
        <w:tab/>
      </w:r>
      <w:r w:rsidRPr="009D5F9B">
        <w:rPr>
          <w:rFonts w:ascii="Arial" w:hAnsi="Arial" w:cs="Arial"/>
          <w:lang w:val="ro-RO"/>
        </w:rPr>
        <w:tab/>
        <w:t xml:space="preserve">                                                                                  ing. Marinela  Suciu</w:t>
      </w:r>
    </w:p>
    <w:p w:rsidR="009D5F9B" w:rsidRPr="009D5F9B" w:rsidRDefault="009D5F9B" w:rsidP="009D5F9B">
      <w:pPr>
        <w:spacing w:after="0" w:line="240" w:lineRule="auto"/>
        <w:ind w:firstLine="720"/>
        <w:jc w:val="both"/>
        <w:rPr>
          <w:rFonts w:ascii="Arial" w:hAnsi="Arial" w:cs="Arial"/>
          <w:iCs/>
          <w:lang w:val="ro-RO"/>
        </w:rPr>
      </w:pPr>
    </w:p>
    <w:p w:rsidR="009D5F9B" w:rsidRDefault="009D5F9B" w:rsidP="009D5F9B">
      <w:pPr>
        <w:spacing w:after="0" w:line="240" w:lineRule="auto"/>
        <w:ind w:firstLine="720"/>
        <w:jc w:val="both"/>
        <w:rPr>
          <w:rFonts w:ascii="Arial" w:hAnsi="Arial" w:cs="Arial"/>
          <w:iCs/>
          <w:lang w:val="ro-RO"/>
        </w:rPr>
      </w:pPr>
      <w:r w:rsidRPr="009D5F9B">
        <w:rPr>
          <w:rFonts w:ascii="Arial" w:hAnsi="Arial" w:cs="Arial"/>
          <w:iCs/>
          <w:lang w:val="ro-RO"/>
        </w:rPr>
        <w:t xml:space="preserve">      </w:t>
      </w:r>
    </w:p>
    <w:p w:rsidR="009D5F9B" w:rsidRPr="009D5F9B" w:rsidRDefault="009D5F9B" w:rsidP="009D5F9B">
      <w:pPr>
        <w:spacing w:after="0" w:line="240" w:lineRule="auto"/>
        <w:ind w:firstLine="720"/>
        <w:jc w:val="both"/>
        <w:rPr>
          <w:rFonts w:ascii="Arial" w:hAnsi="Arial" w:cs="Arial"/>
          <w:iCs/>
          <w:lang w:val="ro-RO"/>
        </w:rPr>
      </w:pPr>
    </w:p>
    <w:p w:rsidR="009D5F9B" w:rsidRPr="009D5F9B" w:rsidRDefault="009D5F9B" w:rsidP="009D5F9B">
      <w:pPr>
        <w:spacing w:after="0" w:line="240" w:lineRule="auto"/>
        <w:ind w:firstLine="720"/>
        <w:jc w:val="both"/>
        <w:rPr>
          <w:rFonts w:ascii="Arial" w:hAnsi="Arial" w:cs="Arial"/>
          <w:iCs/>
          <w:lang w:val="ro-RO"/>
        </w:rPr>
      </w:pPr>
      <w:r w:rsidRPr="009D5F9B">
        <w:rPr>
          <w:rFonts w:ascii="Arial" w:hAnsi="Arial" w:cs="Arial"/>
          <w:lang w:val="ro-RO"/>
        </w:rPr>
        <w:tab/>
      </w:r>
      <w:r w:rsidRPr="009D5F9B">
        <w:rPr>
          <w:rFonts w:ascii="Arial" w:hAnsi="Arial" w:cs="Arial"/>
          <w:lang w:val="ro-RO"/>
        </w:rPr>
        <w:tab/>
      </w:r>
      <w:r w:rsidRPr="009D5F9B">
        <w:rPr>
          <w:rFonts w:ascii="Arial" w:hAnsi="Arial" w:cs="Arial"/>
          <w:lang w:val="ro-RO"/>
        </w:rPr>
        <w:tab/>
      </w:r>
      <w:r w:rsidRPr="009D5F9B">
        <w:rPr>
          <w:rFonts w:ascii="Arial" w:hAnsi="Arial" w:cs="Arial"/>
          <w:iCs/>
          <w:lang w:val="ro-RO"/>
        </w:rPr>
        <w:t xml:space="preserve">                                                                  ÎNTOCMIT, </w:t>
      </w:r>
    </w:p>
    <w:p w:rsidR="009D5F9B" w:rsidRPr="009D5F9B" w:rsidRDefault="009D5F9B" w:rsidP="009D5F9B">
      <w:pPr>
        <w:spacing w:after="0" w:line="240" w:lineRule="auto"/>
        <w:ind w:firstLine="720"/>
        <w:jc w:val="both"/>
        <w:rPr>
          <w:rFonts w:ascii="Arial" w:hAnsi="Arial" w:cs="Arial"/>
          <w:iCs/>
          <w:lang w:val="ro-RO"/>
        </w:rPr>
      </w:pPr>
      <w:r w:rsidRPr="009D5F9B">
        <w:rPr>
          <w:rFonts w:ascii="Arial" w:hAnsi="Arial" w:cs="Arial"/>
          <w:iCs/>
          <w:lang w:val="ro-RO"/>
        </w:rPr>
        <w:t xml:space="preserve">                                                                            </w:t>
      </w:r>
      <w:r w:rsidRPr="009D5F9B">
        <w:rPr>
          <w:rFonts w:ascii="Arial" w:hAnsi="Arial" w:cs="Arial"/>
          <w:iCs/>
          <w:lang w:val="ro-RO"/>
        </w:rPr>
        <w:tab/>
        <w:t xml:space="preserve">                     </w:t>
      </w:r>
    </w:p>
    <w:p w:rsidR="009D5F9B" w:rsidRPr="009D5F9B" w:rsidRDefault="009D5F9B" w:rsidP="009D5F9B">
      <w:pPr>
        <w:spacing w:after="0" w:line="240" w:lineRule="auto"/>
        <w:ind w:firstLine="720"/>
        <w:jc w:val="both"/>
        <w:rPr>
          <w:rFonts w:ascii="Arial" w:hAnsi="Arial" w:cs="Arial"/>
          <w:b/>
          <w:bCs/>
          <w:color w:val="FFFFFF"/>
          <w:lang w:val="ro-RO"/>
        </w:rPr>
      </w:pPr>
      <w:r w:rsidRPr="009D5F9B">
        <w:rPr>
          <w:rFonts w:ascii="Arial" w:hAnsi="Arial" w:cs="Arial"/>
          <w:iCs/>
          <w:lang w:val="ro-RO"/>
        </w:rPr>
        <w:t xml:space="preserve">                                                                                               ing. Georgeta Cosma</w:t>
      </w:r>
    </w:p>
    <w:p w:rsidR="00A6286B" w:rsidRPr="009D5F9B" w:rsidRDefault="00A6286B" w:rsidP="009D5F9B">
      <w:pPr>
        <w:spacing w:after="0" w:line="240" w:lineRule="auto"/>
        <w:jc w:val="both"/>
        <w:rPr>
          <w:rFonts w:ascii="Arial" w:hAnsi="Arial" w:cs="Arial"/>
          <w:b/>
          <w:bCs/>
          <w:color w:val="FFFFFF"/>
          <w:lang w:val="ro-RO"/>
        </w:rPr>
      </w:pPr>
    </w:p>
    <w:sectPr w:rsidR="00A6286B" w:rsidRPr="009D5F9B" w:rsidSect="00747B0C">
      <w:footerReference w:type="default" r:id="rId10"/>
      <w:pgSz w:w="11907" w:h="16839" w:code="9"/>
      <w:pgMar w:top="709" w:right="992" w:bottom="1168" w:left="1276"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7798" w:rsidRDefault="002B7798" w:rsidP="0010560A">
      <w:pPr>
        <w:spacing w:after="0" w:line="240" w:lineRule="auto"/>
      </w:pPr>
      <w:r>
        <w:separator/>
      </w:r>
    </w:p>
  </w:endnote>
  <w:endnote w:type="continuationSeparator" w:id="0">
    <w:p w:rsidR="002B7798" w:rsidRDefault="002B7798"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640801"/>
      <w:docPartObj>
        <w:docPartGallery w:val="Page Numbers (Bottom of Page)"/>
        <w:docPartUnique/>
      </w:docPartObj>
    </w:sdtPr>
    <w:sdtContent>
      <w:sdt>
        <w:sdtPr>
          <w:id w:val="565050477"/>
          <w:docPartObj>
            <w:docPartGallery w:val="Page Numbers (Top of Page)"/>
            <w:docPartUnique/>
          </w:docPartObj>
        </w:sdtPr>
        <w:sdtContent>
          <w:p w:rsidR="009D5F9B" w:rsidRDefault="009D5F9B">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A14BFC">
              <w:rPr>
                <w:b/>
                <w:noProof/>
              </w:rPr>
              <w:t>2</w:t>
            </w:r>
            <w:r>
              <w:rPr>
                <w:b/>
                <w:sz w:val="24"/>
                <w:szCs w:val="24"/>
              </w:rPr>
              <w:fldChar w:fldCharType="end"/>
            </w:r>
            <w:r>
              <w:t>/</w:t>
            </w:r>
            <w:r>
              <w:rPr>
                <w:b/>
                <w:sz w:val="24"/>
                <w:szCs w:val="24"/>
              </w:rPr>
              <w:fldChar w:fldCharType="begin"/>
            </w:r>
            <w:r>
              <w:rPr>
                <w:b/>
              </w:rPr>
              <w:instrText xml:space="preserve"> NUMPAGES  </w:instrText>
            </w:r>
            <w:r>
              <w:rPr>
                <w:b/>
                <w:sz w:val="24"/>
                <w:szCs w:val="24"/>
              </w:rPr>
              <w:fldChar w:fldCharType="separate"/>
            </w:r>
            <w:r w:rsidR="00A14BFC">
              <w:rPr>
                <w:b/>
                <w:noProof/>
              </w:rPr>
              <w:t>5</w:t>
            </w:r>
            <w:r>
              <w:rPr>
                <w:b/>
                <w:sz w:val="24"/>
                <w:szCs w:val="24"/>
              </w:rPr>
              <w:fldChar w:fldCharType="end"/>
            </w:r>
          </w:p>
        </w:sdtContent>
      </w:sdt>
    </w:sdtContent>
  </w:sdt>
  <w:p w:rsidR="009D5F9B" w:rsidRDefault="009D5F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7798" w:rsidRDefault="002B7798" w:rsidP="0010560A">
      <w:pPr>
        <w:spacing w:after="0" w:line="240" w:lineRule="auto"/>
      </w:pPr>
      <w:r>
        <w:separator/>
      </w:r>
    </w:p>
  </w:footnote>
  <w:footnote w:type="continuationSeparator" w:id="0">
    <w:p w:rsidR="002B7798" w:rsidRDefault="002B7798" w:rsidP="00105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cs="Symbol" w:hint="default"/>
      </w:rPr>
    </w:lvl>
    <w:lvl w:ilvl="1" w:tplc="33384166">
      <w:start w:val="19"/>
      <w:numFmt w:val="bullet"/>
      <w:lvlText w:val="-"/>
      <w:lvlJc w:val="left"/>
      <w:pPr>
        <w:tabs>
          <w:tab w:val="num" w:pos="1265"/>
        </w:tabs>
        <w:ind w:left="1265" w:hanging="435"/>
      </w:pPr>
      <w:rPr>
        <w:rFonts w:ascii="Arial" w:eastAsia="Times New Roman" w:hAnsi="Arial" w:hint="default"/>
      </w:rPr>
    </w:lvl>
    <w:lvl w:ilvl="2" w:tplc="04090005">
      <w:start w:val="1"/>
      <w:numFmt w:val="bullet"/>
      <w:lvlText w:val=""/>
      <w:lvlJc w:val="left"/>
      <w:pPr>
        <w:tabs>
          <w:tab w:val="num" w:pos="1910"/>
        </w:tabs>
        <w:ind w:left="1910" w:hanging="360"/>
      </w:pPr>
      <w:rPr>
        <w:rFonts w:ascii="Wingdings" w:hAnsi="Wingdings" w:cs="Wingdings" w:hint="default"/>
      </w:rPr>
    </w:lvl>
    <w:lvl w:ilvl="3" w:tplc="04090001">
      <w:start w:val="1"/>
      <w:numFmt w:val="bullet"/>
      <w:lvlText w:val=""/>
      <w:lvlJc w:val="left"/>
      <w:pPr>
        <w:tabs>
          <w:tab w:val="num" w:pos="2630"/>
        </w:tabs>
        <w:ind w:left="2630" w:hanging="360"/>
      </w:pPr>
      <w:rPr>
        <w:rFonts w:ascii="Symbol" w:hAnsi="Symbol" w:cs="Symbol" w:hint="default"/>
      </w:rPr>
    </w:lvl>
    <w:lvl w:ilvl="4" w:tplc="04090003">
      <w:start w:val="1"/>
      <w:numFmt w:val="bullet"/>
      <w:lvlText w:val="o"/>
      <w:lvlJc w:val="left"/>
      <w:pPr>
        <w:tabs>
          <w:tab w:val="num" w:pos="3350"/>
        </w:tabs>
        <w:ind w:left="3350" w:hanging="360"/>
      </w:pPr>
      <w:rPr>
        <w:rFonts w:ascii="Courier New" w:hAnsi="Courier New" w:cs="Courier New" w:hint="default"/>
      </w:rPr>
    </w:lvl>
    <w:lvl w:ilvl="5" w:tplc="04090005">
      <w:start w:val="1"/>
      <w:numFmt w:val="bullet"/>
      <w:lvlText w:val=""/>
      <w:lvlJc w:val="left"/>
      <w:pPr>
        <w:tabs>
          <w:tab w:val="num" w:pos="4070"/>
        </w:tabs>
        <w:ind w:left="4070" w:hanging="360"/>
      </w:pPr>
      <w:rPr>
        <w:rFonts w:ascii="Wingdings" w:hAnsi="Wingdings" w:cs="Wingdings" w:hint="default"/>
      </w:rPr>
    </w:lvl>
    <w:lvl w:ilvl="6" w:tplc="04090001">
      <w:start w:val="1"/>
      <w:numFmt w:val="bullet"/>
      <w:lvlText w:val=""/>
      <w:lvlJc w:val="left"/>
      <w:pPr>
        <w:tabs>
          <w:tab w:val="num" w:pos="4790"/>
        </w:tabs>
        <w:ind w:left="4790" w:hanging="360"/>
      </w:pPr>
      <w:rPr>
        <w:rFonts w:ascii="Symbol" w:hAnsi="Symbol" w:cs="Symbol" w:hint="default"/>
      </w:rPr>
    </w:lvl>
    <w:lvl w:ilvl="7" w:tplc="04090003">
      <w:start w:val="1"/>
      <w:numFmt w:val="bullet"/>
      <w:lvlText w:val="o"/>
      <w:lvlJc w:val="left"/>
      <w:pPr>
        <w:tabs>
          <w:tab w:val="num" w:pos="5510"/>
        </w:tabs>
        <w:ind w:left="5510" w:hanging="360"/>
      </w:pPr>
      <w:rPr>
        <w:rFonts w:ascii="Courier New" w:hAnsi="Courier New" w:cs="Courier New" w:hint="default"/>
      </w:rPr>
    </w:lvl>
    <w:lvl w:ilvl="8" w:tplc="04090005">
      <w:start w:val="1"/>
      <w:numFmt w:val="bullet"/>
      <w:lvlText w:val=""/>
      <w:lvlJc w:val="left"/>
      <w:pPr>
        <w:tabs>
          <w:tab w:val="num" w:pos="6230"/>
        </w:tabs>
        <w:ind w:left="6230" w:hanging="360"/>
      </w:pPr>
      <w:rPr>
        <w:rFonts w:ascii="Wingdings" w:hAnsi="Wingdings" w:cs="Wingdings" w:hint="default"/>
      </w:rPr>
    </w:lvl>
  </w:abstractNum>
  <w:abstractNum w:abstractNumId="1">
    <w:nsid w:val="02022301"/>
    <w:multiLevelType w:val="hybridMultilevel"/>
    <w:tmpl w:val="2BD63D74"/>
    <w:lvl w:ilvl="0" w:tplc="F0E07A4C">
      <w:start w:val="1"/>
      <w:numFmt w:val="lowerLetter"/>
      <w:lvlText w:val="%1)"/>
      <w:lvlJc w:val="left"/>
      <w:pPr>
        <w:ind w:left="1070" w:hanging="360"/>
      </w:pPr>
      <w:rPr>
        <w:rFonts w:hint="default"/>
        <w:color w:val="auto"/>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nsid w:val="05233249"/>
    <w:multiLevelType w:val="hybridMultilevel"/>
    <w:tmpl w:val="BE484FBC"/>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
    <w:nsid w:val="07197BA9"/>
    <w:multiLevelType w:val="hybridMultilevel"/>
    <w:tmpl w:val="9BDCE5D8"/>
    <w:lvl w:ilvl="0" w:tplc="0418000F">
      <w:start w:val="1"/>
      <w:numFmt w:val="decimal"/>
      <w:lvlText w:val="%1."/>
      <w:lvlJc w:val="left"/>
      <w:pPr>
        <w:tabs>
          <w:tab w:val="num" w:pos="720"/>
        </w:tabs>
        <w:ind w:left="720"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4">
    <w:nsid w:val="0F363735"/>
    <w:multiLevelType w:val="hybridMultilevel"/>
    <w:tmpl w:val="41A6FFC8"/>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5">
    <w:nsid w:val="10751DDE"/>
    <w:multiLevelType w:val="hybridMultilevel"/>
    <w:tmpl w:val="05EA443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15D37A23"/>
    <w:multiLevelType w:val="hybridMultilevel"/>
    <w:tmpl w:val="A3B031F2"/>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7">
    <w:nsid w:val="31A3737C"/>
    <w:multiLevelType w:val="hybridMultilevel"/>
    <w:tmpl w:val="35185080"/>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8">
    <w:nsid w:val="380D0371"/>
    <w:multiLevelType w:val="hybridMultilevel"/>
    <w:tmpl w:val="22E6318E"/>
    <w:lvl w:ilvl="0" w:tplc="6C16E91A">
      <w:start w:val="2"/>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3F252D91"/>
    <w:multiLevelType w:val="hybridMultilevel"/>
    <w:tmpl w:val="EF261AB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nsid w:val="4E154CE5"/>
    <w:multiLevelType w:val="hybridMultilevel"/>
    <w:tmpl w:val="8350F58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1">
    <w:nsid w:val="52815A9D"/>
    <w:multiLevelType w:val="hybridMultilevel"/>
    <w:tmpl w:val="EA927DD0"/>
    <w:lvl w:ilvl="0" w:tplc="04090001">
      <w:start w:val="1"/>
      <w:numFmt w:val="bullet"/>
      <w:lvlText w:val=""/>
      <w:lvlJc w:val="left"/>
      <w:pPr>
        <w:tabs>
          <w:tab w:val="num" w:pos="470"/>
        </w:tabs>
        <w:ind w:left="470" w:hanging="360"/>
      </w:pPr>
      <w:rPr>
        <w:rFonts w:ascii="Symbol" w:hAnsi="Symbol" w:cs="Symbol" w:hint="default"/>
      </w:rPr>
    </w:lvl>
    <w:lvl w:ilvl="1" w:tplc="04090003">
      <w:start w:val="1"/>
      <w:numFmt w:val="bullet"/>
      <w:lvlText w:val="o"/>
      <w:lvlJc w:val="left"/>
      <w:pPr>
        <w:tabs>
          <w:tab w:val="num" w:pos="1190"/>
        </w:tabs>
        <w:ind w:left="1190" w:hanging="360"/>
      </w:pPr>
      <w:rPr>
        <w:rFonts w:ascii="Courier New" w:hAnsi="Courier New" w:cs="Courier New" w:hint="default"/>
      </w:rPr>
    </w:lvl>
    <w:lvl w:ilvl="2" w:tplc="04090005">
      <w:start w:val="1"/>
      <w:numFmt w:val="bullet"/>
      <w:lvlText w:val=""/>
      <w:lvlJc w:val="left"/>
      <w:pPr>
        <w:tabs>
          <w:tab w:val="num" w:pos="1910"/>
        </w:tabs>
        <w:ind w:left="1910" w:hanging="360"/>
      </w:pPr>
      <w:rPr>
        <w:rFonts w:ascii="Wingdings" w:hAnsi="Wingdings" w:cs="Wingdings" w:hint="default"/>
      </w:rPr>
    </w:lvl>
    <w:lvl w:ilvl="3" w:tplc="04090001">
      <w:start w:val="1"/>
      <w:numFmt w:val="bullet"/>
      <w:lvlText w:val=""/>
      <w:lvlJc w:val="left"/>
      <w:pPr>
        <w:tabs>
          <w:tab w:val="num" w:pos="2630"/>
        </w:tabs>
        <w:ind w:left="2630" w:hanging="360"/>
      </w:pPr>
      <w:rPr>
        <w:rFonts w:ascii="Symbol" w:hAnsi="Symbol" w:cs="Symbol" w:hint="default"/>
      </w:rPr>
    </w:lvl>
    <w:lvl w:ilvl="4" w:tplc="04090003">
      <w:start w:val="1"/>
      <w:numFmt w:val="bullet"/>
      <w:lvlText w:val="o"/>
      <w:lvlJc w:val="left"/>
      <w:pPr>
        <w:tabs>
          <w:tab w:val="num" w:pos="3350"/>
        </w:tabs>
        <w:ind w:left="3350" w:hanging="360"/>
      </w:pPr>
      <w:rPr>
        <w:rFonts w:ascii="Courier New" w:hAnsi="Courier New" w:cs="Courier New" w:hint="default"/>
      </w:rPr>
    </w:lvl>
    <w:lvl w:ilvl="5" w:tplc="04090005">
      <w:start w:val="1"/>
      <w:numFmt w:val="bullet"/>
      <w:lvlText w:val=""/>
      <w:lvlJc w:val="left"/>
      <w:pPr>
        <w:tabs>
          <w:tab w:val="num" w:pos="4070"/>
        </w:tabs>
        <w:ind w:left="4070" w:hanging="360"/>
      </w:pPr>
      <w:rPr>
        <w:rFonts w:ascii="Wingdings" w:hAnsi="Wingdings" w:cs="Wingdings" w:hint="default"/>
      </w:rPr>
    </w:lvl>
    <w:lvl w:ilvl="6" w:tplc="04090001">
      <w:start w:val="1"/>
      <w:numFmt w:val="bullet"/>
      <w:lvlText w:val=""/>
      <w:lvlJc w:val="left"/>
      <w:pPr>
        <w:tabs>
          <w:tab w:val="num" w:pos="4790"/>
        </w:tabs>
        <w:ind w:left="4790" w:hanging="360"/>
      </w:pPr>
      <w:rPr>
        <w:rFonts w:ascii="Symbol" w:hAnsi="Symbol" w:cs="Symbol" w:hint="default"/>
      </w:rPr>
    </w:lvl>
    <w:lvl w:ilvl="7" w:tplc="04090003">
      <w:start w:val="1"/>
      <w:numFmt w:val="bullet"/>
      <w:lvlText w:val="o"/>
      <w:lvlJc w:val="left"/>
      <w:pPr>
        <w:tabs>
          <w:tab w:val="num" w:pos="5510"/>
        </w:tabs>
        <w:ind w:left="5510" w:hanging="360"/>
      </w:pPr>
      <w:rPr>
        <w:rFonts w:ascii="Courier New" w:hAnsi="Courier New" w:cs="Courier New" w:hint="default"/>
      </w:rPr>
    </w:lvl>
    <w:lvl w:ilvl="8" w:tplc="04090005">
      <w:start w:val="1"/>
      <w:numFmt w:val="bullet"/>
      <w:lvlText w:val=""/>
      <w:lvlJc w:val="left"/>
      <w:pPr>
        <w:tabs>
          <w:tab w:val="num" w:pos="6230"/>
        </w:tabs>
        <w:ind w:left="6230" w:hanging="360"/>
      </w:pPr>
      <w:rPr>
        <w:rFonts w:ascii="Wingdings" w:hAnsi="Wingdings" w:cs="Wingdings" w:hint="default"/>
      </w:rPr>
    </w:lvl>
  </w:abstractNum>
  <w:abstractNum w:abstractNumId="12">
    <w:nsid w:val="5FE8168B"/>
    <w:multiLevelType w:val="hybridMultilevel"/>
    <w:tmpl w:val="EF02E68A"/>
    <w:lvl w:ilvl="0" w:tplc="ACC46822">
      <w:start w:val="1"/>
      <w:numFmt w:val="bullet"/>
      <w:lvlText w:val="-"/>
      <w:lvlJc w:val="left"/>
      <w:pPr>
        <w:ind w:left="720" w:hanging="360"/>
      </w:pPr>
      <w:rPr>
        <w:rFonts w:ascii="Sylfaen" w:hAnsi="Sylfaen"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60FD21FE"/>
    <w:multiLevelType w:val="hybridMultilevel"/>
    <w:tmpl w:val="A37A2C3C"/>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4">
    <w:nsid w:val="61B65039"/>
    <w:multiLevelType w:val="hybridMultilevel"/>
    <w:tmpl w:val="84F4F7D0"/>
    <w:lvl w:ilvl="0" w:tplc="0E4E16DE">
      <w:start w:val="1"/>
      <w:numFmt w:val="lowerLetter"/>
      <w:lvlText w:val="%1)"/>
      <w:lvlJc w:val="left"/>
      <w:pPr>
        <w:ind w:left="1695" w:hanging="9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31E485A"/>
    <w:multiLevelType w:val="hybridMultilevel"/>
    <w:tmpl w:val="D9CE39B0"/>
    <w:lvl w:ilvl="0" w:tplc="04180001">
      <w:start w:val="1"/>
      <w:numFmt w:val="bullet"/>
      <w:lvlText w:val=""/>
      <w:lvlJc w:val="left"/>
      <w:pPr>
        <w:ind w:left="360" w:hanging="360"/>
      </w:pPr>
      <w:rPr>
        <w:rFonts w:ascii="Symbol" w:hAnsi="Symbol" w:cs="Symbol"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cs="Wingdings" w:hint="default"/>
      </w:rPr>
    </w:lvl>
    <w:lvl w:ilvl="3" w:tplc="04180001">
      <w:start w:val="1"/>
      <w:numFmt w:val="bullet"/>
      <w:lvlText w:val=""/>
      <w:lvlJc w:val="left"/>
      <w:pPr>
        <w:ind w:left="2520" w:hanging="360"/>
      </w:pPr>
      <w:rPr>
        <w:rFonts w:ascii="Symbol" w:hAnsi="Symbol" w:cs="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cs="Wingdings" w:hint="default"/>
      </w:rPr>
    </w:lvl>
    <w:lvl w:ilvl="6" w:tplc="04180001">
      <w:start w:val="1"/>
      <w:numFmt w:val="bullet"/>
      <w:lvlText w:val=""/>
      <w:lvlJc w:val="left"/>
      <w:pPr>
        <w:ind w:left="4680" w:hanging="360"/>
      </w:pPr>
      <w:rPr>
        <w:rFonts w:ascii="Symbol" w:hAnsi="Symbol" w:cs="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cs="Wingdings" w:hint="default"/>
      </w:rPr>
    </w:lvl>
  </w:abstractNum>
  <w:abstractNum w:abstractNumId="16">
    <w:nsid w:val="655D5E9A"/>
    <w:multiLevelType w:val="hybridMultilevel"/>
    <w:tmpl w:val="2BFCA864"/>
    <w:lvl w:ilvl="0" w:tplc="ACC46822">
      <w:start w:val="1"/>
      <w:numFmt w:val="bullet"/>
      <w:lvlText w:val="-"/>
      <w:lvlJc w:val="left"/>
      <w:pPr>
        <w:ind w:left="720" w:hanging="360"/>
      </w:pPr>
      <w:rPr>
        <w:rFonts w:ascii="Sylfaen" w:hAnsi="Sylfaen"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nsid w:val="7B71631B"/>
    <w:multiLevelType w:val="hybridMultilevel"/>
    <w:tmpl w:val="BB4AB0F4"/>
    <w:lvl w:ilvl="0" w:tplc="04047DFC">
      <w:start w:val="2"/>
      <w:numFmt w:val="low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8">
    <w:nsid w:val="7BAA706A"/>
    <w:multiLevelType w:val="hybridMultilevel"/>
    <w:tmpl w:val="C0C246D4"/>
    <w:lvl w:ilvl="0" w:tplc="0409000D">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9">
    <w:nsid w:val="7C115B82"/>
    <w:multiLevelType w:val="hybridMultilevel"/>
    <w:tmpl w:val="9E384E7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num w:numId="1">
    <w:abstractNumId w:val="12"/>
  </w:num>
  <w:num w:numId="2">
    <w:abstractNumId w:val="16"/>
  </w:num>
  <w:num w:numId="3">
    <w:abstractNumId w:val="9"/>
  </w:num>
  <w:num w:numId="4">
    <w:abstractNumId w:val="5"/>
  </w:num>
  <w:num w:numId="5">
    <w:abstractNumId w:val="2"/>
  </w:num>
  <w:num w:numId="6">
    <w:abstractNumId w:val="4"/>
  </w:num>
  <w:num w:numId="7">
    <w:abstractNumId w:val="6"/>
  </w:num>
  <w:num w:numId="8">
    <w:abstractNumId w:val="0"/>
  </w:num>
  <w:num w:numId="9">
    <w:abstractNumId w:val="10"/>
  </w:num>
  <w:num w:numId="10">
    <w:abstractNumId w:val="11"/>
  </w:num>
  <w:num w:numId="11">
    <w:abstractNumId w:val="18"/>
  </w:num>
  <w:num w:numId="12">
    <w:abstractNumId w:val="13"/>
  </w:num>
  <w:num w:numId="13">
    <w:abstractNumId w:val="7"/>
  </w:num>
  <w:num w:numId="14">
    <w:abstractNumId w:val="19"/>
  </w:num>
  <w:num w:numId="15">
    <w:abstractNumId w:val="15"/>
  </w:num>
  <w:num w:numId="16">
    <w:abstractNumId w:val="1"/>
  </w:num>
  <w:num w:numId="17">
    <w:abstractNumId w:val="17"/>
  </w:num>
  <w:num w:numId="18">
    <w:abstractNumId w:val="14"/>
  </w:num>
  <w:num w:numId="19">
    <w:abstractNumId w:val="3"/>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10560A"/>
    <w:rsid w:val="000011F8"/>
    <w:rsid w:val="0000768A"/>
    <w:rsid w:val="000142CD"/>
    <w:rsid w:val="00023D48"/>
    <w:rsid w:val="00027E8B"/>
    <w:rsid w:val="000336A1"/>
    <w:rsid w:val="00041772"/>
    <w:rsid w:val="00046049"/>
    <w:rsid w:val="00047984"/>
    <w:rsid w:val="0005170D"/>
    <w:rsid w:val="00054540"/>
    <w:rsid w:val="000567A2"/>
    <w:rsid w:val="000637A4"/>
    <w:rsid w:val="00065D18"/>
    <w:rsid w:val="0007594F"/>
    <w:rsid w:val="00076F9B"/>
    <w:rsid w:val="00080ABC"/>
    <w:rsid w:val="000866DE"/>
    <w:rsid w:val="00086B9A"/>
    <w:rsid w:val="00090506"/>
    <w:rsid w:val="00093049"/>
    <w:rsid w:val="00094694"/>
    <w:rsid w:val="00095760"/>
    <w:rsid w:val="000957B0"/>
    <w:rsid w:val="000961A9"/>
    <w:rsid w:val="000A2C9B"/>
    <w:rsid w:val="000A485C"/>
    <w:rsid w:val="000A60AA"/>
    <w:rsid w:val="000B4E57"/>
    <w:rsid w:val="000C2F0C"/>
    <w:rsid w:val="000C3D0E"/>
    <w:rsid w:val="000C4375"/>
    <w:rsid w:val="000D0742"/>
    <w:rsid w:val="000D5BC3"/>
    <w:rsid w:val="000E26D5"/>
    <w:rsid w:val="000E33FD"/>
    <w:rsid w:val="000E66C8"/>
    <w:rsid w:val="000F2948"/>
    <w:rsid w:val="000F4697"/>
    <w:rsid w:val="000F5694"/>
    <w:rsid w:val="0010560A"/>
    <w:rsid w:val="001061AC"/>
    <w:rsid w:val="00117CBE"/>
    <w:rsid w:val="00122D99"/>
    <w:rsid w:val="00125156"/>
    <w:rsid w:val="00125E51"/>
    <w:rsid w:val="001274F0"/>
    <w:rsid w:val="00130855"/>
    <w:rsid w:val="0013535E"/>
    <w:rsid w:val="00140DBC"/>
    <w:rsid w:val="001568DA"/>
    <w:rsid w:val="001611A1"/>
    <w:rsid w:val="00163FDA"/>
    <w:rsid w:val="0017069E"/>
    <w:rsid w:val="001A568C"/>
    <w:rsid w:val="001B0834"/>
    <w:rsid w:val="001B6C00"/>
    <w:rsid w:val="001B79E1"/>
    <w:rsid w:val="001C2CF4"/>
    <w:rsid w:val="001C724E"/>
    <w:rsid w:val="001D0270"/>
    <w:rsid w:val="001E57EE"/>
    <w:rsid w:val="001E6B6A"/>
    <w:rsid w:val="001F14EB"/>
    <w:rsid w:val="00206333"/>
    <w:rsid w:val="00210E04"/>
    <w:rsid w:val="00211649"/>
    <w:rsid w:val="002176F5"/>
    <w:rsid w:val="00232324"/>
    <w:rsid w:val="00251470"/>
    <w:rsid w:val="00255245"/>
    <w:rsid w:val="002635BA"/>
    <w:rsid w:val="00264761"/>
    <w:rsid w:val="00270724"/>
    <w:rsid w:val="00274875"/>
    <w:rsid w:val="002749A9"/>
    <w:rsid w:val="0027503F"/>
    <w:rsid w:val="0028053B"/>
    <w:rsid w:val="00282A8E"/>
    <w:rsid w:val="00284FE2"/>
    <w:rsid w:val="00286C08"/>
    <w:rsid w:val="002900B3"/>
    <w:rsid w:val="0029170F"/>
    <w:rsid w:val="00293FE2"/>
    <w:rsid w:val="002A0367"/>
    <w:rsid w:val="002B0D5D"/>
    <w:rsid w:val="002B7798"/>
    <w:rsid w:val="002C3198"/>
    <w:rsid w:val="002C509C"/>
    <w:rsid w:val="002E68D6"/>
    <w:rsid w:val="002F7EE6"/>
    <w:rsid w:val="003070D8"/>
    <w:rsid w:val="00312392"/>
    <w:rsid w:val="00320B7E"/>
    <w:rsid w:val="00323E59"/>
    <w:rsid w:val="00327C84"/>
    <w:rsid w:val="003319AB"/>
    <w:rsid w:val="00334DE6"/>
    <w:rsid w:val="0033682D"/>
    <w:rsid w:val="003404FC"/>
    <w:rsid w:val="00347395"/>
    <w:rsid w:val="0035149A"/>
    <w:rsid w:val="0036386F"/>
    <w:rsid w:val="00363924"/>
    <w:rsid w:val="00374A17"/>
    <w:rsid w:val="00377782"/>
    <w:rsid w:val="00381D10"/>
    <w:rsid w:val="00383DC2"/>
    <w:rsid w:val="00387445"/>
    <w:rsid w:val="00392B15"/>
    <w:rsid w:val="00394E35"/>
    <w:rsid w:val="003A2D3C"/>
    <w:rsid w:val="003A7C3C"/>
    <w:rsid w:val="003B0954"/>
    <w:rsid w:val="003B286F"/>
    <w:rsid w:val="003C0F05"/>
    <w:rsid w:val="003C14A9"/>
    <w:rsid w:val="003C23EE"/>
    <w:rsid w:val="003C3F48"/>
    <w:rsid w:val="003C6148"/>
    <w:rsid w:val="003D0948"/>
    <w:rsid w:val="003D424D"/>
    <w:rsid w:val="003D6F2E"/>
    <w:rsid w:val="003E2BAF"/>
    <w:rsid w:val="003E32EF"/>
    <w:rsid w:val="003E56E9"/>
    <w:rsid w:val="003E6903"/>
    <w:rsid w:val="003F0E75"/>
    <w:rsid w:val="003F19EA"/>
    <w:rsid w:val="003F39EB"/>
    <w:rsid w:val="003F3DFD"/>
    <w:rsid w:val="003F3E8A"/>
    <w:rsid w:val="003F4A7B"/>
    <w:rsid w:val="004108C0"/>
    <w:rsid w:val="00411776"/>
    <w:rsid w:val="0041758B"/>
    <w:rsid w:val="00422B76"/>
    <w:rsid w:val="00426239"/>
    <w:rsid w:val="00450E53"/>
    <w:rsid w:val="0046001A"/>
    <w:rsid w:val="004669B3"/>
    <w:rsid w:val="00473A03"/>
    <w:rsid w:val="00475201"/>
    <w:rsid w:val="004765EB"/>
    <w:rsid w:val="004815EF"/>
    <w:rsid w:val="00493A08"/>
    <w:rsid w:val="004976D8"/>
    <w:rsid w:val="00497B0D"/>
    <w:rsid w:val="004A2558"/>
    <w:rsid w:val="004A3A25"/>
    <w:rsid w:val="004B1DC6"/>
    <w:rsid w:val="004B506E"/>
    <w:rsid w:val="004B7C7C"/>
    <w:rsid w:val="004C0191"/>
    <w:rsid w:val="004C4E8D"/>
    <w:rsid w:val="004C514D"/>
    <w:rsid w:val="004C6624"/>
    <w:rsid w:val="004C6F27"/>
    <w:rsid w:val="004E5A4A"/>
    <w:rsid w:val="004E619C"/>
    <w:rsid w:val="004F12D0"/>
    <w:rsid w:val="004F178E"/>
    <w:rsid w:val="004F2C32"/>
    <w:rsid w:val="004F3194"/>
    <w:rsid w:val="004F3DF5"/>
    <w:rsid w:val="004F52CE"/>
    <w:rsid w:val="00503711"/>
    <w:rsid w:val="00504EFF"/>
    <w:rsid w:val="0050643F"/>
    <w:rsid w:val="005150E7"/>
    <w:rsid w:val="00515E10"/>
    <w:rsid w:val="005205EF"/>
    <w:rsid w:val="005309B2"/>
    <w:rsid w:val="00532353"/>
    <w:rsid w:val="005415DB"/>
    <w:rsid w:val="005457CC"/>
    <w:rsid w:val="00547BCB"/>
    <w:rsid w:val="00553BAF"/>
    <w:rsid w:val="00555B18"/>
    <w:rsid w:val="0055775C"/>
    <w:rsid w:val="00561786"/>
    <w:rsid w:val="00564AA4"/>
    <w:rsid w:val="00564BF8"/>
    <w:rsid w:val="0056514D"/>
    <w:rsid w:val="00571253"/>
    <w:rsid w:val="00574228"/>
    <w:rsid w:val="005752D7"/>
    <w:rsid w:val="00575325"/>
    <w:rsid w:val="00577AD5"/>
    <w:rsid w:val="00583C40"/>
    <w:rsid w:val="00586D0A"/>
    <w:rsid w:val="005903CB"/>
    <w:rsid w:val="0059286F"/>
    <w:rsid w:val="00595FCA"/>
    <w:rsid w:val="00596E19"/>
    <w:rsid w:val="00597D0E"/>
    <w:rsid w:val="005A3E32"/>
    <w:rsid w:val="005A57F1"/>
    <w:rsid w:val="005B09B7"/>
    <w:rsid w:val="005B20C8"/>
    <w:rsid w:val="005B2FB1"/>
    <w:rsid w:val="005B44C0"/>
    <w:rsid w:val="005C1E73"/>
    <w:rsid w:val="005C1F6F"/>
    <w:rsid w:val="005C52FD"/>
    <w:rsid w:val="005C716F"/>
    <w:rsid w:val="005C73EC"/>
    <w:rsid w:val="005D064B"/>
    <w:rsid w:val="005D3599"/>
    <w:rsid w:val="005E1EAE"/>
    <w:rsid w:val="005E52F5"/>
    <w:rsid w:val="005E661F"/>
    <w:rsid w:val="005F43D9"/>
    <w:rsid w:val="005F7A87"/>
    <w:rsid w:val="00600236"/>
    <w:rsid w:val="00610D4E"/>
    <w:rsid w:val="00613412"/>
    <w:rsid w:val="00613735"/>
    <w:rsid w:val="006160F0"/>
    <w:rsid w:val="0061677F"/>
    <w:rsid w:val="00617F2C"/>
    <w:rsid w:val="006241A9"/>
    <w:rsid w:val="0063095C"/>
    <w:rsid w:val="00631441"/>
    <w:rsid w:val="00632112"/>
    <w:rsid w:val="00632117"/>
    <w:rsid w:val="0063255B"/>
    <w:rsid w:val="0064599E"/>
    <w:rsid w:val="0065147F"/>
    <w:rsid w:val="00654F2F"/>
    <w:rsid w:val="00667BDA"/>
    <w:rsid w:val="00674325"/>
    <w:rsid w:val="00676C95"/>
    <w:rsid w:val="00677AD1"/>
    <w:rsid w:val="00684D54"/>
    <w:rsid w:val="0068637B"/>
    <w:rsid w:val="00687879"/>
    <w:rsid w:val="00696040"/>
    <w:rsid w:val="006A50C9"/>
    <w:rsid w:val="006A7BD0"/>
    <w:rsid w:val="006B1C3A"/>
    <w:rsid w:val="006C097B"/>
    <w:rsid w:val="006C4123"/>
    <w:rsid w:val="006D49F0"/>
    <w:rsid w:val="006D4EF3"/>
    <w:rsid w:val="006E1E1E"/>
    <w:rsid w:val="006E422E"/>
    <w:rsid w:val="006F1C5F"/>
    <w:rsid w:val="006F6A58"/>
    <w:rsid w:val="00702379"/>
    <w:rsid w:val="00706555"/>
    <w:rsid w:val="00713E4B"/>
    <w:rsid w:val="007153B4"/>
    <w:rsid w:val="00726667"/>
    <w:rsid w:val="00731D4A"/>
    <w:rsid w:val="00744C6F"/>
    <w:rsid w:val="00745D2A"/>
    <w:rsid w:val="00747B0C"/>
    <w:rsid w:val="00757346"/>
    <w:rsid w:val="007646AD"/>
    <w:rsid w:val="007756BB"/>
    <w:rsid w:val="00776505"/>
    <w:rsid w:val="007813E3"/>
    <w:rsid w:val="00782A55"/>
    <w:rsid w:val="007832F9"/>
    <w:rsid w:val="007839E2"/>
    <w:rsid w:val="00784EAD"/>
    <w:rsid w:val="00792352"/>
    <w:rsid w:val="007974EF"/>
    <w:rsid w:val="007B4726"/>
    <w:rsid w:val="007C0531"/>
    <w:rsid w:val="007C0712"/>
    <w:rsid w:val="007C3BF2"/>
    <w:rsid w:val="007C5D83"/>
    <w:rsid w:val="007D0082"/>
    <w:rsid w:val="007D459B"/>
    <w:rsid w:val="007E13C8"/>
    <w:rsid w:val="007E1DE5"/>
    <w:rsid w:val="007E616F"/>
    <w:rsid w:val="007E780C"/>
    <w:rsid w:val="00811026"/>
    <w:rsid w:val="008347F9"/>
    <w:rsid w:val="0084548F"/>
    <w:rsid w:val="008479C5"/>
    <w:rsid w:val="00851170"/>
    <w:rsid w:val="0085289E"/>
    <w:rsid w:val="00856DAE"/>
    <w:rsid w:val="00856FF9"/>
    <w:rsid w:val="00857A43"/>
    <w:rsid w:val="008757EC"/>
    <w:rsid w:val="008928A0"/>
    <w:rsid w:val="00894587"/>
    <w:rsid w:val="008945B0"/>
    <w:rsid w:val="0089789D"/>
    <w:rsid w:val="008A1902"/>
    <w:rsid w:val="008A43F3"/>
    <w:rsid w:val="008A600B"/>
    <w:rsid w:val="008B52E1"/>
    <w:rsid w:val="008C2ABE"/>
    <w:rsid w:val="008D7863"/>
    <w:rsid w:val="008F7960"/>
    <w:rsid w:val="008F7963"/>
    <w:rsid w:val="00904341"/>
    <w:rsid w:val="00906935"/>
    <w:rsid w:val="00920F37"/>
    <w:rsid w:val="009247DF"/>
    <w:rsid w:val="00925B97"/>
    <w:rsid w:val="00933190"/>
    <w:rsid w:val="00933232"/>
    <w:rsid w:val="009353C6"/>
    <w:rsid w:val="00943E4D"/>
    <w:rsid w:val="00946149"/>
    <w:rsid w:val="00951CEB"/>
    <w:rsid w:val="009533E5"/>
    <w:rsid w:val="009544FB"/>
    <w:rsid w:val="00957825"/>
    <w:rsid w:val="009600EF"/>
    <w:rsid w:val="0096040E"/>
    <w:rsid w:val="00960E1A"/>
    <w:rsid w:val="00970AD4"/>
    <w:rsid w:val="00981273"/>
    <w:rsid w:val="00983C72"/>
    <w:rsid w:val="00994782"/>
    <w:rsid w:val="0099518F"/>
    <w:rsid w:val="009A279E"/>
    <w:rsid w:val="009A60B9"/>
    <w:rsid w:val="009B1DE0"/>
    <w:rsid w:val="009B2AA1"/>
    <w:rsid w:val="009B4193"/>
    <w:rsid w:val="009B648B"/>
    <w:rsid w:val="009C0C47"/>
    <w:rsid w:val="009C2625"/>
    <w:rsid w:val="009D5F9B"/>
    <w:rsid w:val="009E2EA8"/>
    <w:rsid w:val="009F05B6"/>
    <w:rsid w:val="009F3C8F"/>
    <w:rsid w:val="009F4F54"/>
    <w:rsid w:val="009F5473"/>
    <w:rsid w:val="00A00C3D"/>
    <w:rsid w:val="00A02AF4"/>
    <w:rsid w:val="00A058A3"/>
    <w:rsid w:val="00A07BFA"/>
    <w:rsid w:val="00A10FB7"/>
    <w:rsid w:val="00A12076"/>
    <w:rsid w:val="00A1427B"/>
    <w:rsid w:val="00A14BFC"/>
    <w:rsid w:val="00A15581"/>
    <w:rsid w:val="00A161AA"/>
    <w:rsid w:val="00A16D8A"/>
    <w:rsid w:val="00A228BD"/>
    <w:rsid w:val="00A24C09"/>
    <w:rsid w:val="00A26104"/>
    <w:rsid w:val="00A26E98"/>
    <w:rsid w:val="00A27992"/>
    <w:rsid w:val="00A31B58"/>
    <w:rsid w:val="00A37490"/>
    <w:rsid w:val="00A52458"/>
    <w:rsid w:val="00A60767"/>
    <w:rsid w:val="00A6286B"/>
    <w:rsid w:val="00A70A56"/>
    <w:rsid w:val="00A70BE8"/>
    <w:rsid w:val="00A77EEC"/>
    <w:rsid w:val="00A9333B"/>
    <w:rsid w:val="00A96D60"/>
    <w:rsid w:val="00AB3CCB"/>
    <w:rsid w:val="00AC0E90"/>
    <w:rsid w:val="00AC19A6"/>
    <w:rsid w:val="00AC39FA"/>
    <w:rsid w:val="00AC7D11"/>
    <w:rsid w:val="00AD1C4E"/>
    <w:rsid w:val="00AD762E"/>
    <w:rsid w:val="00AE61C6"/>
    <w:rsid w:val="00B013E5"/>
    <w:rsid w:val="00B03B20"/>
    <w:rsid w:val="00B05E39"/>
    <w:rsid w:val="00B07278"/>
    <w:rsid w:val="00B1445B"/>
    <w:rsid w:val="00B16F24"/>
    <w:rsid w:val="00B17F25"/>
    <w:rsid w:val="00B21B08"/>
    <w:rsid w:val="00B23B24"/>
    <w:rsid w:val="00B24749"/>
    <w:rsid w:val="00B25661"/>
    <w:rsid w:val="00B2783C"/>
    <w:rsid w:val="00B300FC"/>
    <w:rsid w:val="00B32FF7"/>
    <w:rsid w:val="00B355E5"/>
    <w:rsid w:val="00B40691"/>
    <w:rsid w:val="00B41A08"/>
    <w:rsid w:val="00B42606"/>
    <w:rsid w:val="00B452DB"/>
    <w:rsid w:val="00B479D1"/>
    <w:rsid w:val="00B51A05"/>
    <w:rsid w:val="00B529F3"/>
    <w:rsid w:val="00B53C3D"/>
    <w:rsid w:val="00B5419E"/>
    <w:rsid w:val="00B568EB"/>
    <w:rsid w:val="00B62A9C"/>
    <w:rsid w:val="00B63C44"/>
    <w:rsid w:val="00B75725"/>
    <w:rsid w:val="00B75E21"/>
    <w:rsid w:val="00B762EC"/>
    <w:rsid w:val="00B82024"/>
    <w:rsid w:val="00B832DC"/>
    <w:rsid w:val="00B90BA2"/>
    <w:rsid w:val="00B91989"/>
    <w:rsid w:val="00B964A4"/>
    <w:rsid w:val="00BA5160"/>
    <w:rsid w:val="00BA629E"/>
    <w:rsid w:val="00BA7D06"/>
    <w:rsid w:val="00BB037A"/>
    <w:rsid w:val="00BB0CB3"/>
    <w:rsid w:val="00BC4CF3"/>
    <w:rsid w:val="00BD3677"/>
    <w:rsid w:val="00BD44BB"/>
    <w:rsid w:val="00BD5E3A"/>
    <w:rsid w:val="00BE228F"/>
    <w:rsid w:val="00C04256"/>
    <w:rsid w:val="00C064E7"/>
    <w:rsid w:val="00C11FCF"/>
    <w:rsid w:val="00C132E7"/>
    <w:rsid w:val="00C144A2"/>
    <w:rsid w:val="00C15D36"/>
    <w:rsid w:val="00C204C6"/>
    <w:rsid w:val="00C25730"/>
    <w:rsid w:val="00C27BE3"/>
    <w:rsid w:val="00C41634"/>
    <w:rsid w:val="00C4392F"/>
    <w:rsid w:val="00C4473D"/>
    <w:rsid w:val="00C46B25"/>
    <w:rsid w:val="00C46CD2"/>
    <w:rsid w:val="00C47447"/>
    <w:rsid w:val="00C61ABE"/>
    <w:rsid w:val="00C6259D"/>
    <w:rsid w:val="00C63236"/>
    <w:rsid w:val="00C639A0"/>
    <w:rsid w:val="00C63F5E"/>
    <w:rsid w:val="00C6462A"/>
    <w:rsid w:val="00C70496"/>
    <w:rsid w:val="00C72BE6"/>
    <w:rsid w:val="00C83093"/>
    <w:rsid w:val="00C91D7B"/>
    <w:rsid w:val="00C93AF8"/>
    <w:rsid w:val="00C948D5"/>
    <w:rsid w:val="00CA7673"/>
    <w:rsid w:val="00CC19DB"/>
    <w:rsid w:val="00CD517A"/>
    <w:rsid w:val="00CE4CAF"/>
    <w:rsid w:val="00CF7034"/>
    <w:rsid w:val="00D11EEE"/>
    <w:rsid w:val="00D14AF3"/>
    <w:rsid w:val="00D16CDE"/>
    <w:rsid w:val="00D176A7"/>
    <w:rsid w:val="00D230B1"/>
    <w:rsid w:val="00D32C56"/>
    <w:rsid w:val="00D33623"/>
    <w:rsid w:val="00D33625"/>
    <w:rsid w:val="00D351F4"/>
    <w:rsid w:val="00D45BCE"/>
    <w:rsid w:val="00D54AD1"/>
    <w:rsid w:val="00D54AD7"/>
    <w:rsid w:val="00D55A50"/>
    <w:rsid w:val="00D55F63"/>
    <w:rsid w:val="00D666EF"/>
    <w:rsid w:val="00D972BA"/>
    <w:rsid w:val="00DA00DB"/>
    <w:rsid w:val="00DA1201"/>
    <w:rsid w:val="00DA6DDE"/>
    <w:rsid w:val="00DB45CE"/>
    <w:rsid w:val="00DB5F76"/>
    <w:rsid w:val="00DB6EE3"/>
    <w:rsid w:val="00DC679A"/>
    <w:rsid w:val="00DD15C8"/>
    <w:rsid w:val="00DD7D89"/>
    <w:rsid w:val="00DE1602"/>
    <w:rsid w:val="00DE1987"/>
    <w:rsid w:val="00DE2958"/>
    <w:rsid w:val="00DE6C93"/>
    <w:rsid w:val="00DF1C71"/>
    <w:rsid w:val="00E07D42"/>
    <w:rsid w:val="00E1349F"/>
    <w:rsid w:val="00E20CF7"/>
    <w:rsid w:val="00E319B2"/>
    <w:rsid w:val="00E3286F"/>
    <w:rsid w:val="00E3603C"/>
    <w:rsid w:val="00E374C2"/>
    <w:rsid w:val="00E47FE5"/>
    <w:rsid w:val="00E6583A"/>
    <w:rsid w:val="00E65ABA"/>
    <w:rsid w:val="00E7499D"/>
    <w:rsid w:val="00E97B5C"/>
    <w:rsid w:val="00EA2969"/>
    <w:rsid w:val="00EB4B13"/>
    <w:rsid w:val="00EB793E"/>
    <w:rsid w:val="00EC0515"/>
    <w:rsid w:val="00EC1082"/>
    <w:rsid w:val="00ED0040"/>
    <w:rsid w:val="00ED4800"/>
    <w:rsid w:val="00EE1987"/>
    <w:rsid w:val="00F01C73"/>
    <w:rsid w:val="00F040CE"/>
    <w:rsid w:val="00F05309"/>
    <w:rsid w:val="00F17700"/>
    <w:rsid w:val="00F17EA7"/>
    <w:rsid w:val="00F21E94"/>
    <w:rsid w:val="00F251AD"/>
    <w:rsid w:val="00F268E3"/>
    <w:rsid w:val="00F27EDD"/>
    <w:rsid w:val="00F35F03"/>
    <w:rsid w:val="00F36C6B"/>
    <w:rsid w:val="00F40DF3"/>
    <w:rsid w:val="00F43F1E"/>
    <w:rsid w:val="00F51B55"/>
    <w:rsid w:val="00F5763D"/>
    <w:rsid w:val="00F639DD"/>
    <w:rsid w:val="00F71352"/>
    <w:rsid w:val="00F756F2"/>
    <w:rsid w:val="00F76DD4"/>
    <w:rsid w:val="00F81B11"/>
    <w:rsid w:val="00F846A5"/>
    <w:rsid w:val="00F964E0"/>
    <w:rsid w:val="00F97F5E"/>
    <w:rsid w:val="00FA1381"/>
    <w:rsid w:val="00FA16C8"/>
    <w:rsid w:val="00FA4466"/>
    <w:rsid w:val="00FA50EE"/>
    <w:rsid w:val="00FB2461"/>
    <w:rsid w:val="00FB2FE8"/>
    <w:rsid w:val="00FB5429"/>
    <w:rsid w:val="00FC05F7"/>
    <w:rsid w:val="00FC4BDA"/>
    <w:rsid w:val="00FD7FB3"/>
    <w:rsid w:val="00FE0581"/>
    <w:rsid w:val="00FE092A"/>
    <w:rsid w:val="00FF61F9"/>
    <w:rsid w:val="00FF70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rsid w:val="00105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560A"/>
    <w:rPr>
      <w:rFonts w:ascii="Tahoma" w:hAnsi="Tahoma" w:cs="Tahoma"/>
      <w:sz w:val="16"/>
      <w:szCs w:val="16"/>
    </w:rPr>
  </w:style>
  <w:style w:type="paragraph" w:customStyle="1" w:styleId="Char1CharChar1Char">
    <w:name w:val="Char1 Char Char1 Char"/>
    <w:basedOn w:val="Normal"/>
    <w:uiPriority w:val="99"/>
    <w:rsid w:val="00AC39FA"/>
    <w:pPr>
      <w:tabs>
        <w:tab w:val="left" w:pos="709"/>
      </w:tabs>
      <w:overflowPunct w:val="0"/>
      <w:autoSpaceDE w:val="0"/>
      <w:autoSpaceDN w:val="0"/>
      <w:adjustRightInd w:val="0"/>
      <w:spacing w:after="0" w:line="264" w:lineRule="auto"/>
      <w:textAlignment w:val="baseline"/>
    </w:pPr>
    <w:rPr>
      <w:rFonts w:ascii="Tahoma" w:eastAsia="Times New Roman" w:hAnsi="Tahoma" w:cs="Tahoma"/>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ernalclass684e6937532b40bc957069edaade015e">
    <w:name w:val="externalclass684e6937532b40bc957069edaade015e"/>
    <w:basedOn w:val="Normal"/>
    <w:uiPriority w:val="99"/>
    <w:rsid w:val="00617F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rsid w:val="00617F2C"/>
    <w:rPr>
      <w:color w:val="0000FF"/>
      <w:u w:val="single"/>
    </w:rPr>
  </w:style>
  <w:style w:type="paragraph" w:customStyle="1" w:styleId="span-24column">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n-24column0">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ire">
    <w:name w:val="stire"/>
    <w:basedOn w:val="DefaultParagraphFont"/>
    <w:uiPriority w:val="99"/>
    <w:rsid w:val="00970AD4"/>
  </w:style>
  <w:style w:type="paragraph" w:styleId="BodyText">
    <w:name w:val="Body Text"/>
    <w:basedOn w:val="Normal"/>
    <w:link w:val="BodyTextChar"/>
    <w:uiPriority w:val="99"/>
    <w:rsid w:val="00C11FCF"/>
    <w:pPr>
      <w:spacing w:after="120"/>
    </w:pPr>
  </w:style>
  <w:style w:type="character" w:customStyle="1" w:styleId="BodyTextChar">
    <w:name w:val="Body Text Char"/>
    <w:basedOn w:val="DefaultParagraphFont"/>
    <w:link w:val="BodyText"/>
    <w:uiPriority w:val="99"/>
    <w:rsid w:val="00C11FCF"/>
    <w:rPr>
      <w:sz w:val="22"/>
      <w:szCs w:val="22"/>
    </w:rPr>
  </w:style>
  <w:style w:type="table" w:styleId="LightShading-Accent5">
    <w:name w:val="Light Shading Accent 5"/>
    <w:basedOn w:val="TableNormal"/>
    <w:uiPriority w:val="99"/>
    <w:rsid w:val="003C6148"/>
    <w:rPr>
      <w:rFonts w:cs="Calibri"/>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uiPriority w:val="99"/>
    <w:rsid w:val="00C6259D"/>
    <w:rPr>
      <w:rFonts w:cs="Calibri"/>
      <w:color w:val="000000"/>
      <w:sz w:val="2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tpa1">
    <w:name w:val="tpa1"/>
    <w:basedOn w:val="DefaultParagraphFont"/>
    <w:uiPriority w:val="99"/>
    <w:rsid w:val="00A26E98"/>
  </w:style>
  <w:style w:type="character" w:customStyle="1" w:styleId="tli1">
    <w:name w:val="tli1"/>
    <w:basedOn w:val="DefaultParagraphFont"/>
    <w:rsid w:val="00A26E98"/>
  </w:style>
  <w:style w:type="character" w:customStyle="1" w:styleId="tpt1">
    <w:name w:val="tpt1"/>
    <w:uiPriority w:val="99"/>
    <w:rsid w:val="00A26E98"/>
  </w:style>
  <w:style w:type="paragraph" w:customStyle="1" w:styleId="NoSpacing1">
    <w:name w:val="No Spacing1"/>
    <w:uiPriority w:val="99"/>
    <w:rsid w:val="00504EFF"/>
    <w:rPr>
      <w:rFonts w:cs="Calibri"/>
    </w:rPr>
  </w:style>
  <w:style w:type="paragraph" w:styleId="NoSpacing">
    <w:name w:val="No Spacing"/>
    <w:uiPriority w:val="99"/>
    <w:qFormat/>
    <w:rsid w:val="00504EFF"/>
    <w:rPr>
      <w:rFonts w:cs="Calibri"/>
    </w:rPr>
  </w:style>
  <w:style w:type="paragraph" w:styleId="ListParagraph">
    <w:name w:val="List Paragraph"/>
    <w:basedOn w:val="Normal"/>
    <w:qFormat/>
    <w:rsid w:val="00B32FF7"/>
    <w:pPr>
      <w:ind w:left="720"/>
      <w:contextualSpacing/>
    </w:pPr>
  </w:style>
  <w:style w:type="character" w:styleId="Emphasis">
    <w:name w:val="Emphasis"/>
    <w:qFormat/>
    <w:rsid w:val="00597D0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rFonts w:cs="Calibri"/>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rsid w:val="0010560A"/>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10560A"/>
    <w:rPr>
      <w:rFonts w:ascii="Tahoma" w:hAnsi="Tahoma" w:cs="Tahoma"/>
      <w:sz w:val="16"/>
      <w:szCs w:val="16"/>
    </w:rPr>
  </w:style>
  <w:style w:type="paragraph" w:customStyle="1" w:styleId="Char1CharChar1Char">
    <w:name w:val="Char1 Char Char1 Char"/>
    <w:basedOn w:val="Normal"/>
    <w:uiPriority w:val="99"/>
    <w:rsid w:val="00AC39FA"/>
    <w:pPr>
      <w:tabs>
        <w:tab w:val="left" w:pos="709"/>
      </w:tabs>
      <w:overflowPunct w:val="0"/>
      <w:autoSpaceDE w:val="0"/>
      <w:autoSpaceDN w:val="0"/>
      <w:adjustRightInd w:val="0"/>
      <w:spacing w:after="0" w:line="264" w:lineRule="auto"/>
      <w:textAlignment w:val="baseline"/>
    </w:pPr>
    <w:rPr>
      <w:rFonts w:ascii="Tahoma" w:eastAsia="Times New Roman" w:hAnsi="Tahoma" w:cs="Tahoma"/>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ernalclass684e6937532b40bc957069edaade015e">
    <w:name w:val="externalclass684e6937532b40bc957069edaade015e"/>
    <w:basedOn w:val="Normal"/>
    <w:uiPriority w:val="99"/>
    <w:rsid w:val="00617F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Fontdeparagrafimplicit"/>
    <w:uiPriority w:val="99"/>
    <w:rsid w:val="00617F2C"/>
    <w:rPr>
      <w:color w:val="0000FF"/>
      <w:u w:val="single"/>
    </w:rPr>
  </w:style>
  <w:style w:type="paragraph" w:customStyle="1" w:styleId="span-24column">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n-24column0">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ire">
    <w:name w:val="stire"/>
    <w:basedOn w:val="Fontdeparagrafimplicit"/>
    <w:uiPriority w:val="99"/>
    <w:rsid w:val="00970AD4"/>
  </w:style>
  <w:style w:type="paragraph" w:styleId="Corptext">
    <w:name w:val="Body Text"/>
    <w:basedOn w:val="Normal"/>
    <w:link w:val="CorptextCaracter"/>
    <w:uiPriority w:val="99"/>
    <w:rsid w:val="00C11FCF"/>
    <w:pPr>
      <w:spacing w:after="120"/>
    </w:pPr>
  </w:style>
  <w:style w:type="character" w:customStyle="1" w:styleId="CorptextCaracter">
    <w:name w:val="Corp text Caracter"/>
    <w:basedOn w:val="Fontdeparagrafimplicit"/>
    <w:link w:val="Corptext"/>
    <w:uiPriority w:val="99"/>
    <w:rsid w:val="00C11FCF"/>
    <w:rPr>
      <w:sz w:val="22"/>
      <w:szCs w:val="22"/>
    </w:rPr>
  </w:style>
  <w:style w:type="table" w:styleId="Umbriredeculoaredeschis-Accentuare5">
    <w:name w:val="Light Shading Accent 5"/>
    <w:basedOn w:val="TabelNormal"/>
    <w:uiPriority w:val="99"/>
    <w:rsid w:val="003C6148"/>
    <w:rPr>
      <w:rFonts w:cs="Calibri"/>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uiPriority w:val="99"/>
    <w:rsid w:val="00C6259D"/>
    <w:rPr>
      <w:rFonts w:cs="Calibri"/>
      <w:color w:val="000000"/>
      <w:sz w:val="2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tpa1">
    <w:name w:val="tpa1"/>
    <w:basedOn w:val="Fontdeparagrafimplicit"/>
    <w:uiPriority w:val="99"/>
    <w:rsid w:val="00A26E98"/>
  </w:style>
  <w:style w:type="character" w:customStyle="1" w:styleId="tli1">
    <w:name w:val="tli1"/>
    <w:basedOn w:val="Fontdeparagrafimplicit"/>
    <w:rsid w:val="00A26E98"/>
  </w:style>
  <w:style w:type="character" w:customStyle="1" w:styleId="tpt1">
    <w:name w:val="tpt1"/>
    <w:uiPriority w:val="99"/>
    <w:rsid w:val="00A26E98"/>
  </w:style>
  <w:style w:type="paragraph" w:customStyle="1" w:styleId="NoSpacing1">
    <w:name w:val="No Spacing1"/>
    <w:uiPriority w:val="99"/>
    <w:rsid w:val="00504EFF"/>
    <w:rPr>
      <w:rFonts w:cs="Calibri"/>
    </w:rPr>
  </w:style>
  <w:style w:type="paragraph" w:styleId="Frspaiere">
    <w:name w:val="No Spacing"/>
    <w:uiPriority w:val="99"/>
    <w:qFormat/>
    <w:rsid w:val="00504EFF"/>
    <w:rPr>
      <w:rFonts w:cs="Calibri"/>
    </w:rPr>
  </w:style>
  <w:style w:type="paragraph" w:styleId="Listparagraf">
    <w:name w:val="List Paragraph"/>
    <w:basedOn w:val="Normal"/>
    <w:uiPriority w:val="34"/>
    <w:qFormat/>
    <w:rsid w:val="00B32FF7"/>
    <w:pPr>
      <w:ind w:left="720"/>
      <w:contextualSpacing/>
    </w:pPr>
  </w:style>
  <w:style w:type="character" w:styleId="Accentuat">
    <w:name w:val="Emphasis"/>
    <w:qFormat/>
    <w:rsid w:val="00597D0E"/>
    <w:rPr>
      <w:i/>
      <w:iCs/>
    </w:rPr>
  </w:style>
</w:styles>
</file>

<file path=word/webSettings.xml><?xml version="1.0" encoding="utf-8"?>
<w:webSettings xmlns:r="http://schemas.openxmlformats.org/officeDocument/2006/relationships" xmlns:w="http://schemas.openxmlformats.org/wordprocessingml/2006/main">
  <w:divs>
    <w:div w:id="1212038952">
      <w:bodyDiv w:val="1"/>
      <w:marLeft w:val="0"/>
      <w:marRight w:val="0"/>
      <w:marTop w:val="0"/>
      <w:marBottom w:val="0"/>
      <w:divBdr>
        <w:top w:val="none" w:sz="0" w:space="0" w:color="auto"/>
        <w:left w:val="none" w:sz="0" w:space="0" w:color="auto"/>
        <w:bottom w:val="none" w:sz="0" w:space="0" w:color="auto"/>
        <w:right w:val="none" w:sz="0" w:space="0" w:color="auto"/>
      </w:divBdr>
    </w:div>
    <w:div w:id="1550190738">
      <w:marLeft w:val="0"/>
      <w:marRight w:val="0"/>
      <w:marTop w:val="0"/>
      <w:marBottom w:val="0"/>
      <w:divBdr>
        <w:top w:val="none" w:sz="0" w:space="0" w:color="auto"/>
        <w:left w:val="none" w:sz="0" w:space="0" w:color="auto"/>
        <w:bottom w:val="none" w:sz="0" w:space="0" w:color="auto"/>
        <w:right w:val="none" w:sz="0" w:space="0" w:color="auto"/>
      </w:divBdr>
    </w:div>
    <w:div w:id="1550190739">
      <w:marLeft w:val="0"/>
      <w:marRight w:val="0"/>
      <w:marTop w:val="0"/>
      <w:marBottom w:val="0"/>
      <w:divBdr>
        <w:top w:val="none" w:sz="0" w:space="0" w:color="auto"/>
        <w:left w:val="none" w:sz="0" w:space="0" w:color="auto"/>
        <w:bottom w:val="none" w:sz="0" w:space="0" w:color="auto"/>
        <w:right w:val="none" w:sz="0" w:space="0" w:color="auto"/>
      </w:divBdr>
    </w:div>
    <w:div w:id="1550190740">
      <w:marLeft w:val="0"/>
      <w:marRight w:val="0"/>
      <w:marTop w:val="0"/>
      <w:marBottom w:val="0"/>
      <w:divBdr>
        <w:top w:val="none" w:sz="0" w:space="0" w:color="auto"/>
        <w:left w:val="none" w:sz="0" w:space="0" w:color="auto"/>
        <w:bottom w:val="none" w:sz="0" w:space="0" w:color="auto"/>
        <w:right w:val="none" w:sz="0" w:space="0" w:color="auto"/>
      </w:divBdr>
      <w:divsChild>
        <w:div w:id="1550190743">
          <w:marLeft w:val="0"/>
          <w:marRight w:val="0"/>
          <w:marTop w:val="0"/>
          <w:marBottom w:val="0"/>
          <w:divBdr>
            <w:top w:val="none" w:sz="0" w:space="0" w:color="auto"/>
            <w:left w:val="none" w:sz="0" w:space="0" w:color="auto"/>
            <w:bottom w:val="none" w:sz="0" w:space="0" w:color="auto"/>
            <w:right w:val="none" w:sz="0" w:space="0" w:color="auto"/>
          </w:divBdr>
          <w:divsChild>
            <w:div w:id="155019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90741">
      <w:marLeft w:val="0"/>
      <w:marRight w:val="0"/>
      <w:marTop w:val="0"/>
      <w:marBottom w:val="0"/>
      <w:divBdr>
        <w:top w:val="none" w:sz="0" w:space="0" w:color="auto"/>
        <w:left w:val="none" w:sz="0" w:space="0" w:color="auto"/>
        <w:bottom w:val="none" w:sz="0" w:space="0" w:color="auto"/>
        <w:right w:val="none" w:sz="0" w:space="0" w:color="auto"/>
      </w:divBdr>
    </w:div>
    <w:div w:id="1833375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Pages>
  <Words>2565</Words>
  <Characters>14621</Characters>
  <Application>Microsoft Office Word</Application>
  <DocSecurity>0</DocSecurity>
  <Lines>121</Lines>
  <Paragraphs>34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Nr</vt:lpstr>
      <vt:lpstr>Nr</vt:lpstr>
    </vt:vector>
  </TitlesOfParts>
  <Company>Panasonic</Company>
  <LinksUpToDate>false</LinksUpToDate>
  <CharactersWithSpaces>17152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cosma.georgeta</cp:lastModifiedBy>
  <cp:revision>7</cp:revision>
  <cp:lastPrinted>2015-07-23T06:37:00Z</cp:lastPrinted>
  <dcterms:created xsi:type="dcterms:W3CDTF">2016-08-02T12:04:00Z</dcterms:created>
  <dcterms:modified xsi:type="dcterms:W3CDTF">2017-07-13T11:52:00Z</dcterms:modified>
</cp:coreProperties>
</file>