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1B" w:rsidRPr="00D57CA1" w:rsidRDefault="002A7184" w:rsidP="0089789D">
      <w:pPr>
        <w:pStyle w:val="Header"/>
        <w:tabs>
          <w:tab w:val="clear" w:pos="4680"/>
          <w:tab w:val="clear" w:pos="9360"/>
          <w:tab w:val="left" w:pos="9000"/>
        </w:tabs>
        <w:jc w:val="center"/>
        <w:rPr>
          <w:lang w:val="ro-RO"/>
        </w:rPr>
      </w:pPr>
      <w:r w:rsidRPr="00D57CA1">
        <w:rPr>
          <w:noProof/>
          <w:lang w:val="ro-RO" w:eastAsia="ro-RO"/>
        </w:rPr>
        <w:drawing>
          <wp:anchor distT="0" distB="0" distL="114300" distR="114300" simplePos="0" relativeHeight="251657216" behindDoc="0" locked="0" layoutInCell="1" allowOverlap="1">
            <wp:simplePos x="0" y="0"/>
            <wp:positionH relativeFrom="column">
              <wp:posOffset>15875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6D07E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3pt;margin-top:17.15pt;width:52pt;height:43.8pt;z-index:-251658240;mso-position-horizontal-relative:text;mso-position-vertical-relative:text">
            <v:imagedata r:id="rId9" o:title=""/>
          </v:shape>
          <o:OLEObject Type="Embed" ProgID="CorelDRAW.Graphic.13" ShapeID="_x0000_s1027" DrawAspect="Content" ObjectID="_1569844783" r:id="rId10"/>
        </w:pict>
      </w:r>
      <w:r w:rsidR="0089789D" w:rsidRPr="00D57CA1">
        <w:rPr>
          <w:lang w:val="ro-RO"/>
        </w:rPr>
        <w:tab/>
      </w:r>
    </w:p>
    <w:p w:rsidR="0089789D" w:rsidRPr="00D57CA1" w:rsidRDefault="002944D8" w:rsidP="0089789D">
      <w:pPr>
        <w:pStyle w:val="Header"/>
        <w:tabs>
          <w:tab w:val="clear" w:pos="4680"/>
          <w:tab w:val="clear" w:pos="9360"/>
          <w:tab w:val="left" w:pos="9000"/>
        </w:tabs>
        <w:jc w:val="center"/>
        <w:rPr>
          <w:rFonts w:ascii="Times New Roman" w:hAnsi="Times New Roman"/>
          <w:color w:val="00214E"/>
          <w:sz w:val="32"/>
          <w:szCs w:val="32"/>
          <w:lang w:val="ro-RO"/>
        </w:rPr>
      </w:pPr>
      <w:r w:rsidRPr="00D57CA1">
        <w:rPr>
          <w:rFonts w:ascii="Times New Roman" w:hAnsi="Times New Roman"/>
          <w:b/>
          <w:color w:val="00214E"/>
          <w:sz w:val="32"/>
          <w:szCs w:val="32"/>
          <w:lang w:val="ro-RO"/>
        </w:rPr>
        <w:t>Ministerul Mediului</w:t>
      </w:r>
    </w:p>
    <w:p w:rsidR="00A107AC" w:rsidRPr="00D57CA1" w:rsidRDefault="00A107AC" w:rsidP="00A107AC">
      <w:pPr>
        <w:tabs>
          <w:tab w:val="left" w:pos="3270"/>
        </w:tabs>
        <w:jc w:val="center"/>
        <w:rPr>
          <w:rFonts w:ascii="Times New Roman" w:hAnsi="Times New Roman"/>
          <w:b/>
          <w:color w:val="00214E"/>
          <w:sz w:val="36"/>
          <w:szCs w:val="36"/>
          <w:lang w:val="ro-RO"/>
        </w:rPr>
      </w:pPr>
      <w:r w:rsidRPr="00D57CA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10022"/>
      </w:tblGrid>
      <w:tr w:rsidR="00A107AC" w:rsidRPr="00D57CA1" w:rsidTr="002A7184">
        <w:trPr>
          <w:trHeight w:val="226"/>
        </w:trPr>
        <w:tc>
          <w:tcPr>
            <w:tcW w:w="10022" w:type="dxa"/>
            <w:shd w:val="clear" w:color="auto" w:fill="DAEEF3"/>
          </w:tcPr>
          <w:p w:rsidR="00A107AC" w:rsidRPr="00D57CA1" w:rsidRDefault="00A107AC" w:rsidP="00A107AC">
            <w:pPr>
              <w:spacing w:before="120" w:after="0" w:line="240" w:lineRule="auto"/>
              <w:jc w:val="center"/>
              <w:rPr>
                <w:rFonts w:ascii="Garamond" w:hAnsi="Garamond"/>
                <w:b/>
                <w:bCs/>
                <w:color w:val="00214E"/>
                <w:sz w:val="36"/>
                <w:szCs w:val="36"/>
                <w:lang w:val="ro-RO"/>
              </w:rPr>
            </w:pPr>
            <w:r w:rsidRPr="00D57CA1">
              <w:rPr>
                <w:rFonts w:ascii="Times New Roman" w:hAnsi="Times New Roman"/>
                <w:b/>
                <w:bCs/>
                <w:color w:val="00214E"/>
                <w:sz w:val="36"/>
                <w:szCs w:val="36"/>
                <w:lang w:val="ro-RO"/>
              </w:rPr>
              <w:t>Agenţia pentru Protecţia Mediului Bistriţa-Năsăud</w:t>
            </w:r>
          </w:p>
        </w:tc>
      </w:tr>
    </w:tbl>
    <w:p w:rsidR="00407A0B" w:rsidRPr="00D57CA1" w:rsidRDefault="00407A0B" w:rsidP="001D646C">
      <w:pPr>
        <w:spacing w:after="0" w:line="240" w:lineRule="auto"/>
        <w:jc w:val="center"/>
        <w:rPr>
          <w:rFonts w:ascii="Arial" w:eastAsia="Times New Roman" w:hAnsi="Arial" w:cs="Arial"/>
          <w:b/>
          <w:lang w:val="ro-RO"/>
        </w:rPr>
      </w:pPr>
    </w:p>
    <w:p w:rsidR="008A787A" w:rsidRPr="00D57CA1" w:rsidRDefault="008A787A" w:rsidP="001D646C">
      <w:pPr>
        <w:spacing w:after="0" w:line="240" w:lineRule="auto"/>
        <w:jc w:val="center"/>
        <w:rPr>
          <w:rFonts w:ascii="Arial" w:eastAsia="Times New Roman" w:hAnsi="Arial" w:cs="Arial"/>
          <w:b/>
          <w:lang w:val="ro-RO"/>
        </w:rPr>
      </w:pPr>
    </w:p>
    <w:p w:rsidR="00D03571" w:rsidRPr="00D57CA1" w:rsidRDefault="00D03571" w:rsidP="001D646C">
      <w:pPr>
        <w:spacing w:after="0" w:line="240" w:lineRule="auto"/>
        <w:jc w:val="center"/>
        <w:rPr>
          <w:rFonts w:ascii="Arial" w:eastAsia="Times New Roman" w:hAnsi="Arial" w:cs="Arial"/>
          <w:b/>
          <w:sz w:val="21"/>
          <w:lang w:val="ro-RO"/>
        </w:rPr>
      </w:pPr>
    </w:p>
    <w:p w:rsidR="00646EB4" w:rsidRPr="00D57CA1" w:rsidRDefault="00646EB4" w:rsidP="001D646C">
      <w:pPr>
        <w:spacing w:after="0" w:line="240" w:lineRule="auto"/>
        <w:jc w:val="center"/>
        <w:rPr>
          <w:rFonts w:ascii="Arial" w:eastAsia="Times New Roman" w:hAnsi="Arial" w:cs="Arial"/>
          <w:b/>
          <w:sz w:val="21"/>
          <w:lang w:val="ro-RO"/>
        </w:rPr>
      </w:pPr>
    </w:p>
    <w:p w:rsidR="00AD0F64" w:rsidRPr="00F82E82" w:rsidRDefault="00AD0F64" w:rsidP="001D646C">
      <w:pPr>
        <w:spacing w:after="0" w:line="240" w:lineRule="auto"/>
        <w:jc w:val="center"/>
        <w:rPr>
          <w:rFonts w:ascii="Arial" w:eastAsia="Times New Roman" w:hAnsi="Arial" w:cs="Arial"/>
          <w:b/>
          <w:sz w:val="21"/>
          <w:lang w:val="ro-RO"/>
        </w:rPr>
      </w:pPr>
    </w:p>
    <w:p w:rsidR="00776E83" w:rsidRPr="00412085" w:rsidRDefault="00776E83" w:rsidP="00BB1BD2">
      <w:pPr>
        <w:spacing w:after="0" w:line="360" w:lineRule="auto"/>
        <w:jc w:val="center"/>
        <w:rPr>
          <w:rFonts w:ascii="Arial" w:eastAsia="Times New Roman" w:hAnsi="Arial" w:cs="Arial"/>
          <w:b/>
          <w:lang w:val="ro-RO"/>
        </w:rPr>
      </w:pPr>
      <w:r w:rsidRPr="00412085">
        <w:rPr>
          <w:rFonts w:ascii="Arial" w:eastAsia="Times New Roman" w:hAnsi="Arial" w:cs="Arial"/>
          <w:b/>
          <w:lang w:val="ro-RO"/>
        </w:rPr>
        <w:t>DECIZIA ETAPEI DE ÎNCADRARE</w:t>
      </w:r>
      <w:r w:rsidR="00222596" w:rsidRPr="00412085">
        <w:rPr>
          <w:rFonts w:ascii="Arial" w:eastAsia="Times New Roman" w:hAnsi="Arial" w:cs="Arial"/>
          <w:b/>
          <w:lang w:val="ro-RO"/>
        </w:rPr>
        <w:t xml:space="preserve"> - proiect</w:t>
      </w:r>
    </w:p>
    <w:p w:rsidR="00776E83" w:rsidRPr="00412085" w:rsidRDefault="007E7AC6" w:rsidP="00646EB4">
      <w:pPr>
        <w:spacing w:after="0" w:line="360" w:lineRule="auto"/>
        <w:jc w:val="center"/>
        <w:rPr>
          <w:rFonts w:ascii="Arial" w:eastAsia="Times New Roman" w:hAnsi="Arial" w:cs="Arial"/>
          <w:b/>
          <w:lang w:val="ro-RO"/>
        </w:rPr>
      </w:pPr>
      <w:r w:rsidRPr="00412085">
        <w:rPr>
          <w:rFonts w:ascii="Arial" w:eastAsia="Times New Roman" w:hAnsi="Arial" w:cs="Arial"/>
          <w:b/>
          <w:lang w:val="ro-RO"/>
        </w:rPr>
        <w:t>1</w:t>
      </w:r>
      <w:r w:rsidR="00BB745A">
        <w:rPr>
          <w:rFonts w:ascii="Arial" w:eastAsia="Times New Roman" w:hAnsi="Arial" w:cs="Arial"/>
          <w:b/>
          <w:lang w:val="ro-RO"/>
        </w:rPr>
        <w:t>8</w:t>
      </w:r>
      <w:r w:rsidR="00C657C2" w:rsidRPr="00412085">
        <w:rPr>
          <w:rFonts w:ascii="Arial" w:eastAsia="Times New Roman" w:hAnsi="Arial" w:cs="Arial"/>
          <w:b/>
          <w:lang w:val="ro-RO"/>
        </w:rPr>
        <w:t xml:space="preserve"> </w:t>
      </w:r>
      <w:r w:rsidR="00F82E82" w:rsidRPr="00412085">
        <w:rPr>
          <w:rFonts w:ascii="Arial" w:eastAsia="Times New Roman" w:hAnsi="Arial" w:cs="Arial"/>
          <w:b/>
          <w:lang w:val="ro-RO"/>
        </w:rPr>
        <w:t>OCTOMBRIE</w:t>
      </w:r>
      <w:r w:rsidR="002944D8" w:rsidRPr="00412085">
        <w:rPr>
          <w:rFonts w:ascii="Arial" w:eastAsia="Times New Roman" w:hAnsi="Arial" w:cs="Arial"/>
          <w:b/>
          <w:lang w:val="ro-RO"/>
        </w:rPr>
        <w:t xml:space="preserve"> 2017</w:t>
      </w:r>
    </w:p>
    <w:p w:rsidR="00385086" w:rsidRPr="00412085" w:rsidRDefault="00385086" w:rsidP="00385086">
      <w:pPr>
        <w:spacing w:after="0" w:line="240" w:lineRule="auto"/>
        <w:ind w:firstLine="720"/>
        <w:jc w:val="both"/>
        <w:rPr>
          <w:rFonts w:ascii="Arial" w:eastAsia="Times New Roman" w:hAnsi="Arial" w:cs="Arial"/>
          <w:color w:val="FF0000"/>
          <w:lang w:val="ro-RO"/>
        </w:rPr>
      </w:pPr>
    </w:p>
    <w:p w:rsidR="00D03571" w:rsidRPr="00412085" w:rsidRDefault="00D03571" w:rsidP="00385086">
      <w:pPr>
        <w:spacing w:after="0" w:line="240" w:lineRule="auto"/>
        <w:ind w:firstLine="720"/>
        <w:jc w:val="both"/>
        <w:rPr>
          <w:rFonts w:ascii="Arial" w:eastAsia="Times New Roman" w:hAnsi="Arial" w:cs="Arial"/>
          <w:color w:val="FF0000"/>
          <w:lang w:val="ro-RO"/>
        </w:rPr>
      </w:pPr>
    </w:p>
    <w:p w:rsidR="00364AA9" w:rsidRPr="00412085" w:rsidRDefault="00364AA9" w:rsidP="00385086">
      <w:pPr>
        <w:spacing w:after="0" w:line="240" w:lineRule="auto"/>
        <w:ind w:firstLine="720"/>
        <w:jc w:val="both"/>
        <w:rPr>
          <w:rFonts w:ascii="Arial" w:eastAsia="Times New Roman" w:hAnsi="Arial" w:cs="Arial"/>
          <w:lang w:val="ro-RO"/>
        </w:rPr>
      </w:pPr>
    </w:p>
    <w:p w:rsidR="00F82E82" w:rsidRPr="00412085" w:rsidRDefault="00F82E82" w:rsidP="00F82E82">
      <w:pPr>
        <w:spacing w:after="0" w:line="240" w:lineRule="auto"/>
        <w:ind w:firstLine="720"/>
        <w:jc w:val="both"/>
        <w:rPr>
          <w:rFonts w:ascii="Arial" w:hAnsi="Arial" w:cs="Arial"/>
          <w:bCs/>
          <w:iCs/>
          <w:lang w:val="ro-RO"/>
        </w:rPr>
      </w:pPr>
      <w:r w:rsidRPr="00412085">
        <w:rPr>
          <w:rFonts w:ascii="Arial" w:eastAsia="Times New Roman" w:hAnsi="Arial" w:cs="Arial"/>
          <w:lang w:val="ro-RO"/>
        </w:rPr>
        <w:t xml:space="preserve">Ca urmare a solicitării de emitere a acordului de mediu adresată de </w:t>
      </w:r>
      <w:r w:rsidRPr="00412085">
        <w:rPr>
          <w:rFonts w:ascii="Arial" w:hAnsi="Arial" w:cs="Arial"/>
          <w:lang w:val="ro-RO"/>
        </w:rPr>
        <w:t xml:space="preserve">COMUNA </w:t>
      </w:r>
      <w:r w:rsidR="00222596" w:rsidRPr="00412085">
        <w:rPr>
          <w:rFonts w:ascii="Arial" w:hAnsi="Arial" w:cs="Arial"/>
          <w:lang w:val="ro-RO"/>
        </w:rPr>
        <w:t>Z</w:t>
      </w:r>
      <w:r w:rsidR="008509A0">
        <w:rPr>
          <w:rFonts w:ascii="Arial" w:hAnsi="Arial" w:cs="Arial"/>
          <w:lang w:val="ro-RO"/>
        </w:rPr>
        <w:t>AGRA</w:t>
      </w:r>
      <w:r w:rsidRPr="00412085">
        <w:rPr>
          <w:rFonts w:ascii="Arial" w:hAnsi="Arial" w:cs="Arial"/>
          <w:lang w:val="ro-RO"/>
        </w:rPr>
        <w:t>,</w:t>
      </w:r>
      <w:r w:rsidRPr="00412085">
        <w:rPr>
          <w:rFonts w:ascii="Arial" w:eastAsia="Times New Roman" w:hAnsi="Arial" w:cs="Arial"/>
          <w:lang w:val="ro-RO"/>
        </w:rPr>
        <w:t xml:space="preserve"> din localitatea </w:t>
      </w:r>
      <w:r w:rsidR="00222596" w:rsidRPr="00412085">
        <w:rPr>
          <w:rFonts w:ascii="Arial" w:eastAsia="Times New Roman" w:hAnsi="Arial" w:cs="Arial"/>
          <w:lang w:val="ro-RO"/>
        </w:rPr>
        <w:t>Zagra, nr. 45</w:t>
      </w:r>
      <w:r w:rsidRPr="00412085">
        <w:rPr>
          <w:rFonts w:ascii="Arial" w:eastAsia="Times New Roman" w:hAnsi="Arial" w:cs="Arial"/>
          <w:lang w:val="ro-RO"/>
        </w:rPr>
        <w:t xml:space="preserve">, comuna </w:t>
      </w:r>
      <w:r w:rsidR="00222596" w:rsidRPr="00412085">
        <w:rPr>
          <w:rFonts w:ascii="Arial" w:eastAsia="Times New Roman" w:hAnsi="Arial" w:cs="Arial"/>
          <w:lang w:val="ro-RO"/>
        </w:rPr>
        <w:t>Zagra</w:t>
      </w:r>
      <w:r w:rsidRPr="00412085">
        <w:rPr>
          <w:rFonts w:ascii="Arial" w:eastAsia="Times New Roman" w:hAnsi="Arial" w:cs="Arial"/>
          <w:i/>
          <w:lang w:val="ro-RO"/>
        </w:rPr>
        <w:t xml:space="preserve">, </w:t>
      </w:r>
      <w:r w:rsidRPr="00412085">
        <w:rPr>
          <w:rFonts w:ascii="Arial" w:eastAsia="Times New Roman" w:hAnsi="Arial" w:cs="Arial"/>
          <w:lang w:val="ro-RO"/>
        </w:rPr>
        <w:t xml:space="preserve">județul Bistriţa-Năsăud, înregistrată la Agenţia pentru Protecţia Mediului Bistriţa-Năsăud cu nr. </w:t>
      </w:r>
      <w:r w:rsidR="00222596" w:rsidRPr="00412085">
        <w:rPr>
          <w:rFonts w:ascii="Arial" w:hAnsi="Arial" w:cs="Arial"/>
          <w:i/>
          <w:lang w:val="ro-RO"/>
        </w:rPr>
        <w:t>11223/4.10.2017</w:t>
      </w:r>
      <w:r w:rsidRPr="00412085">
        <w:rPr>
          <w:rFonts w:ascii="Arial" w:eastAsia="Times New Roman" w:hAnsi="Arial" w:cs="Arial"/>
          <w:i/>
          <w:lang w:val="ro-RO"/>
        </w:rPr>
        <w:t>,</w:t>
      </w:r>
      <w:r w:rsidRPr="00412085">
        <w:rPr>
          <w:rFonts w:ascii="Arial" w:eastAsia="Times New Roman" w:hAnsi="Arial" w:cs="Arial"/>
          <w:lang w:val="ro-RO"/>
        </w:rPr>
        <w:t xml:space="preserve"> </w:t>
      </w:r>
      <w:r w:rsidRPr="00412085">
        <w:rPr>
          <w:rFonts w:ascii="Arial" w:eastAsia="Times New Roman" w:hAnsi="Arial" w:cs="Arial"/>
          <w:i/>
          <w:lang w:val="ro-RO"/>
        </w:rPr>
        <w:t xml:space="preserve">cu ultima completare la nr. </w:t>
      </w:r>
      <w:r w:rsidR="00C72D6F" w:rsidRPr="00412085">
        <w:rPr>
          <w:rFonts w:ascii="Arial" w:eastAsia="Times New Roman" w:hAnsi="Arial" w:cs="Arial"/>
          <w:i/>
          <w:lang w:val="ro-RO"/>
        </w:rPr>
        <w:t>11</w:t>
      </w:r>
      <w:r w:rsidR="00222596" w:rsidRPr="00412085">
        <w:rPr>
          <w:rFonts w:ascii="Arial" w:eastAsia="Times New Roman" w:hAnsi="Arial" w:cs="Arial"/>
          <w:i/>
          <w:lang w:val="ro-RO"/>
        </w:rPr>
        <w:t>602</w:t>
      </w:r>
      <w:r w:rsidR="007E7AC6" w:rsidRPr="00412085">
        <w:rPr>
          <w:rFonts w:ascii="Arial" w:eastAsia="Times New Roman" w:hAnsi="Arial" w:cs="Arial"/>
          <w:i/>
          <w:lang w:val="ro-RO"/>
        </w:rPr>
        <w:t>/1</w:t>
      </w:r>
      <w:r w:rsidR="00222596" w:rsidRPr="00412085">
        <w:rPr>
          <w:rFonts w:ascii="Arial" w:eastAsia="Times New Roman" w:hAnsi="Arial" w:cs="Arial"/>
          <w:i/>
          <w:lang w:val="ro-RO"/>
        </w:rPr>
        <w:t>2</w:t>
      </w:r>
      <w:r w:rsidRPr="00412085">
        <w:rPr>
          <w:rFonts w:ascii="Arial" w:eastAsia="Times New Roman" w:hAnsi="Arial" w:cs="Arial"/>
          <w:i/>
          <w:lang w:val="ro-RO"/>
        </w:rPr>
        <w:t>.10.2017,</w:t>
      </w:r>
      <w:r w:rsidRPr="00412085">
        <w:rPr>
          <w:rFonts w:ascii="Arial" w:eastAsia="Times New Roman"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F82E82" w:rsidRPr="00412085" w:rsidRDefault="00F82E82" w:rsidP="00F82E82">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22596" w:rsidRPr="00412085">
        <w:rPr>
          <w:rFonts w:ascii="Arial" w:eastAsia="Times New Roman" w:hAnsi="Arial" w:cs="Arial"/>
          <w:i/>
          <w:lang w:val="ro-RO"/>
        </w:rPr>
        <w:t>1</w:t>
      </w:r>
      <w:r w:rsidR="00334F4E">
        <w:rPr>
          <w:rFonts w:ascii="Arial" w:eastAsia="Times New Roman" w:hAnsi="Arial" w:cs="Arial"/>
          <w:i/>
          <w:lang w:val="ro-RO"/>
        </w:rPr>
        <w:t>8</w:t>
      </w:r>
      <w:r w:rsidRPr="00412085">
        <w:rPr>
          <w:rFonts w:ascii="Arial" w:eastAsia="Times New Roman" w:hAnsi="Arial" w:cs="Arial"/>
          <w:i/>
          <w:lang w:val="ro-RO"/>
        </w:rPr>
        <w:t>.10.2017</w:t>
      </w:r>
      <w:r w:rsidRPr="00412085">
        <w:rPr>
          <w:rFonts w:ascii="Arial" w:eastAsia="Times New Roman" w:hAnsi="Arial" w:cs="Arial"/>
          <w:lang w:val="ro-RO"/>
        </w:rPr>
        <w:t xml:space="preserve">, că proiectul </w:t>
      </w:r>
      <w:r w:rsidR="00222596" w:rsidRPr="00412085">
        <w:rPr>
          <w:rFonts w:ascii="Arial" w:hAnsi="Arial" w:cs="Arial"/>
          <w:i/>
          <w:lang w:val="ro-RO"/>
        </w:rPr>
        <w:t>„Înfiinţare reţea de canalizare şi staţie de epurare în comuna Zagra, județul Bistrița-Năsăud</w:t>
      </w:r>
      <w:r w:rsidR="009964F6">
        <w:rPr>
          <w:rFonts w:ascii="Arial" w:hAnsi="Arial" w:cs="Arial"/>
          <w:i/>
          <w:lang w:val="ro-RO"/>
        </w:rPr>
        <w:t>”</w:t>
      </w:r>
      <w:r w:rsidR="00222596" w:rsidRPr="00412085">
        <w:rPr>
          <w:rFonts w:ascii="Arial" w:hAnsi="Arial" w:cs="Arial"/>
          <w:i/>
          <w:lang w:val="ro-RO"/>
        </w:rPr>
        <w:t xml:space="preserve">, </w:t>
      </w:r>
      <w:r w:rsidR="00222596" w:rsidRPr="00412085">
        <w:rPr>
          <w:rFonts w:ascii="Arial" w:hAnsi="Arial" w:cs="Arial"/>
          <w:lang w:val="ro-RO"/>
        </w:rPr>
        <w:t>propus a fi amplasat în localităţile  Zagra, Poienile Zagrei, comuna Zagra, intravilan şi extravilan, județul Bistrița-Năsăud</w:t>
      </w:r>
      <w:r w:rsidRPr="00412085">
        <w:rPr>
          <w:rFonts w:ascii="Arial" w:eastAsia="Times New Roman" w:hAnsi="Arial" w:cs="Arial"/>
          <w:lang w:val="ro-RO"/>
        </w:rPr>
        <w:t xml:space="preserve">, </w:t>
      </w:r>
      <w:r w:rsidRPr="00412085">
        <w:rPr>
          <w:rFonts w:ascii="Arial" w:eastAsia="Times New Roman" w:hAnsi="Arial" w:cs="Arial"/>
          <w:b/>
          <w:bCs/>
          <w:lang w:val="ro-RO"/>
        </w:rPr>
        <w:t>nu se supune evaluării impactului asupra mediului</w:t>
      </w:r>
      <w:r w:rsidRPr="00412085">
        <w:rPr>
          <w:rFonts w:ascii="Arial" w:eastAsia="Times New Roman" w:hAnsi="Arial" w:cs="Arial"/>
          <w:b/>
          <w:lang w:val="ro-RO"/>
        </w:rPr>
        <w:t xml:space="preserve"> şi nu se supune evaluării adecvate</w:t>
      </w:r>
      <w:r w:rsidRPr="00412085">
        <w:rPr>
          <w:rFonts w:ascii="Arial" w:eastAsia="Times New Roman" w:hAnsi="Arial" w:cs="Arial"/>
          <w:lang w:val="ro-RO"/>
        </w:rPr>
        <w:t xml:space="preserve">. </w:t>
      </w:r>
    </w:p>
    <w:p w:rsidR="00F82E82" w:rsidRPr="00412085" w:rsidRDefault="00F82E82" w:rsidP="00F82E82">
      <w:pPr>
        <w:spacing w:after="0" w:line="240" w:lineRule="auto"/>
        <w:ind w:firstLine="720"/>
        <w:jc w:val="both"/>
        <w:rPr>
          <w:rFonts w:ascii="Arial" w:eastAsia="Times New Roman" w:hAnsi="Arial" w:cs="Arial"/>
          <w:lang w:val="ro-RO"/>
        </w:rPr>
      </w:pPr>
    </w:p>
    <w:p w:rsidR="00F82E82" w:rsidRPr="00412085" w:rsidRDefault="00F82E82" w:rsidP="00F82E82">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Justificarea prezentei decizii:</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 xml:space="preserve">I. Motivele care au stat la baza luării deciziei etapei de încadrare în procedura de evaluare a impactului asupra mediului sunt următoarele: </w:t>
      </w:r>
    </w:p>
    <w:p w:rsidR="005314B2" w:rsidRPr="00412085" w:rsidRDefault="00F82E82" w:rsidP="00412085">
      <w:pPr>
        <w:spacing w:after="0" w:line="240" w:lineRule="auto"/>
        <w:jc w:val="both"/>
        <w:rPr>
          <w:rFonts w:ascii="Arial" w:hAnsi="Arial" w:cs="Arial"/>
          <w:i/>
          <w:lang w:val="ro-RO"/>
        </w:rPr>
      </w:pPr>
      <w:r w:rsidRPr="00412085">
        <w:rPr>
          <w:rFonts w:ascii="Arial" w:eastAsia="Times New Roman" w:hAnsi="Arial" w:cs="Arial"/>
          <w:i/>
          <w:lang w:val="ro-RO"/>
        </w:rPr>
        <w:t xml:space="preserve">a) </w:t>
      </w:r>
      <w:r w:rsidR="005314B2" w:rsidRPr="00412085">
        <w:rPr>
          <w:rFonts w:ascii="Arial" w:hAnsi="Arial" w:cs="Arial"/>
          <w:i/>
          <w:lang w:val="ro-RO"/>
        </w:rPr>
        <w:t xml:space="preserve">proiectul intră sub incidenţa HG nr. 445/2009 privind evaluarea impactului anumitor proiecte publice şi private asupra mediului, fiind încadrat în Anexa 2, la </w:t>
      </w:r>
      <w:r w:rsidR="005314B2" w:rsidRPr="00412085">
        <w:rPr>
          <w:rFonts w:ascii="Arial" w:hAnsi="Arial" w:cs="Arial"/>
          <w:i/>
          <w:iCs/>
          <w:lang w:val="ro-RO"/>
        </w:rPr>
        <w:t xml:space="preserve">punctul </w:t>
      </w:r>
      <w:r w:rsidR="005314B2" w:rsidRPr="00412085">
        <w:rPr>
          <w:rFonts w:ascii="Arial" w:hAnsi="Arial" w:cs="Arial"/>
          <w:i/>
          <w:lang w:val="ro-RO"/>
        </w:rPr>
        <w:t>pct.</w:t>
      </w:r>
      <w:r w:rsidR="005314B2" w:rsidRPr="00412085">
        <w:rPr>
          <w:rFonts w:ascii="Arial" w:hAnsi="Arial" w:cs="Arial"/>
          <w:i/>
          <w:iCs/>
          <w:lang w:val="ro-RO"/>
        </w:rPr>
        <w:t xml:space="preserve"> 11,</w:t>
      </w:r>
      <w:r w:rsidR="005314B2" w:rsidRPr="00412085">
        <w:rPr>
          <w:rFonts w:ascii="Arial" w:hAnsi="Arial" w:cs="Arial"/>
          <w:i/>
          <w:lang w:val="ro-RO"/>
        </w:rPr>
        <w:t xml:space="preserve">  lit. c, „staţii de epurarea apelor uzate, altele decât cele prevăzute în anexa nr.1; </w:t>
      </w:r>
    </w:p>
    <w:p w:rsidR="005314B2" w:rsidRPr="00412085" w:rsidRDefault="005314B2" w:rsidP="00412085">
      <w:pPr>
        <w:spacing w:after="0" w:line="240" w:lineRule="auto"/>
        <w:jc w:val="both"/>
        <w:rPr>
          <w:rFonts w:ascii="Arial" w:hAnsi="Arial" w:cs="Arial"/>
          <w:i/>
          <w:lang w:val="ro-RO"/>
        </w:rPr>
      </w:pPr>
      <w:r w:rsidRPr="00412085">
        <w:rPr>
          <w:rFonts w:ascii="Arial" w:hAnsi="Arial" w:cs="Arial"/>
          <w:i/>
          <w:lang w:val="ro-RO"/>
        </w:rPr>
        <w:t>b) proiectul constă în:</w:t>
      </w:r>
    </w:p>
    <w:p w:rsidR="005314B2" w:rsidRPr="00412085" w:rsidRDefault="005314B2" w:rsidP="00412085">
      <w:pPr>
        <w:spacing w:after="0" w:line="240" w:lineRule="auto"/>
        <w:ind w:firstLine="708"/>
        <w:jc w:val="both"/>
        <w:rPr>
          <w:rFonts w:ascii="Arial" w:hAnsi="Arial" w:cs="Arial"/>
          <w:i/>
          <w:lang w:val="ro-RO"/>
        </w:rPr>
      </w:pPr>
      <w:r w:rsidRPr="00412085">
        <w:rPr>
          <w:rFonts w:ascii="Arial" w:hAnsi="Arial" w:cs="Arial"/>
          <w:i/>
          <w:lang w:val="ro-RO"/>
        </w:rPr>
        <w:t xml:space="preserve">1. Înfiinţarea reţelei de canalizare menajeră în localităţile Zagra şi Poienile Zagrei cu lungimea de 14,893 km din care 14,367 </w:t>
      </w:r>
      <w:r w:rsidR="00B46B13">
        <w:rPr>
          <w:rFonts w:ascii="Arial" w:hAnsi="Arial" w:cs="Arial"/>
          <w:i/>
          <w:lang w:val="ro-RO"/>
        </w:rPr>
        <w:t xml:space="preserve">km </w:t>
      </w:r>
      <w:bookmarkStart w:id="0" w:name="_GoBack"/>
      <w:bookmarkEnd w:id="0"/>
      <w:r w:rsidRPr="00412085">
        <w:rPr>
          <w:rFonts w:ascii="Arial" w:hAnsi="Arial" w:cs="Arial"/>
          <w:i/>
          <w:lang w:val="ro-RO"/>
        </w:rPr>
        <w:t>gravitaţională;</w:t>
      </w:r>
    </w:p>
    <w:p w:rsidR="005314B2" w:rsidRPr="00412085" w:rsidRDefault="005314B2" w:rsidP="00412085">
      <w:pPr>
        <w:spacing w:after="0" w:line="240" w:lineRule="auto"/>
        <w:ind w:firstLine="708"/>
        <w:jc w:val="both"/>
        <w:rPr>
          <w:rFonts w:ascii="Arial" w:hAnsi="Arial" w:cs="Arial"/>
          <w:i/>
          <w:lang w:val="ro-RO"/>
        </w:rPr>
      </w:pPr>
      <w:r w:rsidRPr="00412085">
        <w:rPr>
          <w:rFonts w:ascii="Arial" w:hAnsi="Arial" w:cs="Arial"/>
          <w:i/>
          <w:lang w:val="ro-RO"/>
        </w:rPr>
        <w:t>- pe reţea se vor amplasa 3 staţii de pompare cu conducte de reful</w:t>
      </w:r>
      <w:r w:rsidR="00412085">
        <w:rPr>
          <w:rFonts w:ascii="Arial" w:hAnsi="Arial" w:cs="Arial"/>
          <w:i/>
          <w:lang w:val="ro-RO"/>
        </w:rPr>
        <w:t>a</w:t>
      </w:r>
      <w:r w:rsidRPr="00412085">
        <w:rPr>
          <w:rFonts w:ascii="Arial" w:hAnsi="Arial" w:cs="Arial"/>
          <w:i/>
          <w:lang w:val="ro-RO"/>
        </w:rPr>
        <w:t>re cu lungimea de 526m, 44</w:t>
      </w:r>
      <w:r w:rsidR="00B46B13">
        <w:rPr>
          <w:rFonts w:ascii="Arial" w:hAnsi="Arial" w:cs="Arial"/>
          <w:i/>
          <w:lang w:val="ro-RO"/>
        </w:rPr>
        <w:t>0</w:t>
      </w:r>
      <w:r w:rsidRPr="00412085">
        <w:rPr>
          <w:rFonts w:ascii="Arial" w:hAnsi="Arial" w:cs="Arial"/>
          <w:i/>
          <w:lang w:val="ro-RO"/>
        </w:rPr>
        <w:t xml:space="preserve"> cămine de vizitare;</w:t>
      </w:r>
    </w:p>
    <w:p w:rsidR="005314B2" w:rsidRPr="00412085" w:rsidRDefault="005314B2" w:rsidP="00412085">
      <w:pPr>
        <w:spacing w:after="0" w:line="240" w:lineRule="auto"/>
        <w:ind w:firstLine="708"/>
        <w:jc w:val="both"/>
        <w:rPr>
          <w:rFonts w:ascii="Arial" w:hAnsi="Arial" w:cs="Arial"/>
          <w:i/>
          <w:lang w:val="ro-RO"/>
        </w:rPr>
      </w:pPr>
      <w:r w:rsidRPr="00412085">
        <w:rPr>
          <w:rFonts w:ascii="Arial" w:hAnsi="Arial" w:cs="Arial"/>
          <w:i/>
          <w:lang w:val="ro-RO"/>
        </w:rPr>
        <w:t>- vor fi racordate 350 de gospod</w:t>
      </w:r>
      <w:r w:rsidR="00412085">
        <w:rPr>
          <w:rFonts w:ascii="Arial" w:hAnsi="Arial" w:cs="Arial"/>
          <w:i/>
          <w:lang w:val="ro-RO"/>
        </w:rPr>
        <w:t>ării, instituţii şi agenţ</w:t>
      </w:r>
      <w:r w:rsidRPr="00412085">
        <w:rPr>
          <w:rFonts w:ascii="Arial" w:hAnsi="Arial" w:cs="Arial"/>
          <w:i/>
          <w:lang w:val="ro-RO"/>
        </w:rPr>
        <w:t>i economici;</w:t>
      </w:r>
    </w:p>
    <w:p w:rsidR="005314B2" w:rsidRPr="00412085" w:rsidRDefault="005314B2" w:rsidP="00412085">
      <w:pPr>
        <w:pStyle w:val="Texte"/>
        <w:spacing w:after="0" w:line="240" w:lineRule="auto"/>
        <w:ind w:left="0"/>
        <w:rPr>
          <w:rFonts w:ascii="Arial" w:hAnsi="Arial" w:cs="Arial"/>
          <w:i/>
          <w:sz w:val="22"/>
          <w:szCs w:val="22"/>
          <w:lang w:val="ro-RO"/>
        </w:rPr>
      </w:pPr>
      <w:r w:rsidRPr="00412085">
        <w:rPr>
          <w:rFonts w:ascii="Arial" w:hAnsi="Arial" w:cs="Arial"/>
          <w:i/>
          <w:sz w:val="22"/>
          <w:szCs w:val="22"/>
          <w:lang w:val="ro-RO"/>
        </w:rPr>
        <w:t>- pe reţeaua de canalizare vor fi următoarele subtraversări: 5 pe DJ 172, 1 pe Valea Ursului, 1 pe râul Ţibleşel, 2 pe râul Ţibleş şi 18 pe păraie necadastrate;</w:t>
      </w:r>
    </w:p>
    <w:p w:rsidR="005314B2" w:rsidRPr="00412085" w:rsidRDefault="005314B2" w:rsidP="00412085">
      <w:pPr>
        <w:spacing w:after="0" w:line="240" w:lineRule="auto"/>
        <w:ind w:firstLine="720"/>
        <w:jc w:val="both"/>
        <w:rPr>
          <w:rFonts w:ascii="Arial" w:hAnsi="Arial" w:cs="Arial"/>
          <w:i/>
          <w:lang w:val="ro-RO"/>
        </w:rPr>
      </w:pPr>
      <w:r w:rsidRPr="00412085">
        <w:rPr>
          <w:rFonts w:ascii="Arial" w:hAnsi="Arial" w:cs="Arial"/>
          <w:i/>
          <w:lang w:val="ro-RO"/>
        </w:rPr>
        <w:t xml:space="preserve">2. Amplasare staţie de epurare ape uzate mecano-biologică, dimensionată pentru 2500 LE, respectiv 2022 locuitori, în localitatea Zagra, intravilan, pe malul </w:t>
      </w:r>
      <w:r w:rsidR="000A6390">
        <w:rPr>
          <w:rFonts w:ascii="Arial" w:hAnsi="Arial" w:cs="Arial"/>
          <w:i/>
          <w:lang w:val="ro-RO"/>
        </w:rPr>
        <w:t xml:space="preserve">stâng </w:t>
      </w:r>
      <w:r w:rsidRPr="00412085">
        <w:rPr>
          <w:rFonts w:ascii="Arial" w:hAnsi="Arial" w:cs="Arial"/>
          <w:i/>
          <w:lang w:val="ro-RO"/>
        </w:rPr>
        <w:t>al râului Ţibleş, cu un debit maxim O</w:t>
      </w:r>
      <w:r w:rsidRPr="00412085">
        <w:rPr>
          <w:rFonts w:ascii="Arial" w:hAnsi="Arial" w:cs="Arial"/>
          <w:i/>
          <w:vertAlign w:val="subscript"/>
          <w:lang w:val="ro-RO"/>
        </w:rPr>
        <w:t>max</w:t>
      </w:r>
      <w:r w:rsidRPr="00412085">
        <w:rPr>
          <w:rFonts w:ascii="Arial" w:hAnsi="Arial" w:cs="Arial"/>
          <w:i/>
          <w:lang w:val="ro-RO"/>
        </w:rPr>
        <w:t>=31 m</w:t>
      </w:r>
      <w:r w:rsidRPr="00412085">
        <w:rPr>
          <w:rFonts w:ascii="Arial" w:hAnsi="Arial" w:cs="Arial"/>
          <w:i/>
          <w:vertAlign w:val="superscript"/>
          <w:lang w:val="ro-RO"/>
        </w:rPr>
        <w:t>3</w:t>
      </w:r>
      <w:r w:rsidRPr="00412085">
        <w:rPr>
          <w:rFonts w:ascii="Arial" w:hAnsi="Arial" w:cs="Arial"/>
          <w:i/>
          <w:lang w:val="ro-RO"/>
        </w:rPr>
        <w:t>/oră;</w:t>
      </w:r>
    </w:p>
    <w:p w:rsidR="005314B2" w:rsidRPr="00412085" w:rsidRDefault="005314B2" w:rsidP="00412085">
      <w:pPr>
        <w:spacing w:after="0" w:line="240" w:lineRule="auto"/>
        <w:jc w:val="both"/>
        <w:rPr>
          <w:rFonts w:ascii="Arial" w:hAnsi="Arial" w:cs="Arial"/>
          <w:i/>
          <w:lang w:val="ro-RO"/>
        </w:rPr>
      </w:pPr>
      <w:r w:rsidRPr="00412085">
        <w:rPr>
          <w:rFonts w:ascii="Arial" w:hAnsi="Arial" w:cs="Arial"/>
          <w:i/>
          <w:lang w:val="ro-RO"/>
        </w:rPr>
        <w:tab/>
        <w:t>- staţia este dimensionată astfel încât în viitor să poată prelua şi apele uzate din localitatea Suplai, la o viitoare extindere a reţelei de canalizare;</w:t>
      </w:r>
    </w:p>
    <w:p w:rsidR="005314B2" w:rsidRPr="00412085" w:rsidRDefault="005314B2" w:rsidP="00412085">
      <w:pPr>
        <w:pStyle w:val="Texte"/>
        <w:spacing w:after="0" w:line="240" w:lineRule="auto"/>
        <w:ind w:left="0"/>
        <w:rPr>
          <w:rFonts w:ascii="Arial" w:hAnsi="Arial" w:cs="Arial"/>
          <w:i/>
          <w:sz w:val="22"/>
          <w:szCs w:val="22"/>
          <w:lang w:val="ro-RO"/>
        </w:rPr>
      </w:pPr>
      <w:r w:rsidRPr="00412085">
        <w:rPr>
          <w:rFonts w:ascii="Arial" w:hAnsi="Arial" w:cs="Arial"/>
          <w:i/>
          <w:sz w:val="22"/>
          <w:szCs w:val="22"/>
          <w:lang w:val="ro-RO"/>
        </w:rPr>
        <w:t>- în componenţa staţiei de epurare sunt următoarele: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staţie de pompare apă uzată brută;</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instalaţie automată de sitare;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separator de grăsimi ;</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 xml:space="preserve">bazin de omogenizare-egalizare de </w:t>
      </w:r>
      <w:r w:rsidRPr="00412085">
        <w:rPr>
          <w:rFonts w:ascii="Arial" w:hAnsi="Arial" w:cs="Arial"/>
          <w:i/>
          <w:spacing w:val="-4"/>
          <w:sz w:val="22"/>
          <w:szCs w:val="22"/>
          <w:lang w:val="ro-RO"/>
        </w:rPr>
        <w:t>90 m</w:t>
      </w:r>
      <w:r w:rsidRPr="00412085">
        <w:rPr>
          <w:rFonts w:ascii="Arial" w:hAnsi="Arial" w:cs="Arial"/>
          <w:i/>
          <w:spacing w:val="-4"/>
          <w:sz w:val="22"/>
          <w:szCs w:val="22"/>
          <w:vertAlign w:val="superscript"/>
          <w:lang w:val="ro-RO"/>
        </w:rPr>
        <w:t>3</w:t>
      </w:r>
      <w:r w:rsidRPr="00412085">
        <w:rPr>
          <w:rFonts w:ascii="Arial" w:hAnsi="Arial" w:cs="Arial"/>
          <w:bCs/>
          <w:i/>
          <w:sz w:val="22"/>
          <w:szCs w:val="22"/>
          <w:lang w:val="ro-RO"/>
        </w:rPr>
        <w:t xml:space="preserve">; </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modul biologic  cu următo</w:t>
      </w:r>
      <w:r w:rsidR="00F61256">
        <w:rPr>
          <w:rFonts w:ascii="Arial" w:hAnsi="Arial" w:cs="Arial"/>
          <w:bCs/>
          <w:i/>
          <w:sz w:val="22"/>
          <w:szCs w:val="22"/>
          <w:lang w:val="ro-RO"/>
        </w:rPr>
        <w:t>a</w:t>
      </w:r>
      <w:r w:rsidRPr="00412085">
        <w:rPr>
          <w:rFonts w:ascii="Arial" w:hAnsi="Arial" w:cs="Arial"/>
          <w:bCs/>
          <w:i/>
          <w:sz w:val="22"/>
          <w:szCs w:val="22"/>
          <w:lang w:val="ro-RO"/>
        </w:rPr>
        <w:t>rele faze: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2"/>
          <w:numId w:val="18"/>
        </w:numPr>
        <w:rPr>
          <w:rFonts w:ascii="Arial" w:hAnsi="Arial" w:cs="Arial"/>
          <w:bCs/>
          <w:i/>
          <w:sz w:val="22"/>
          <w:szCs w:val="22"/>
          <w:lang w:val="ro-RO"/>
        </w:rPr>
      </w:pPr>
      <w:r w:rsidRPr="00412085">
        <w:rPr>
          <w:rFonts w:ascii="Arial" w:hAnsi="Arial" w:cs="Arial"/>
          <w:bCs/>
          <w:i/>
          <w:sz w:val="22"/>
          <w:szCs w:val="22"/>
          <w:lang w:val="ro-RO"/>
        </w:rPr>
        <w:t>nitrificare;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2"/>
          <w:numId w:val="18"/>
        </w:numPr>
        <w:rPr>
          <w:rFonts w:ascii="Arial" w:hAnsi="Arial" w:cs="Arial"/>
          <w:bCs/>
          <w:i/>
          <w:sz w:val="22"/>
          <w:szCs w:val="22"/>
          <w:lang w:val="ro-RO"/>
        </w:rPr>
      </w:pPr>
      <w:r w:rsidRPr="00412085">
        <w:rPr>
          <w:rFonts w:ascii="Arial" w:hAnsi="Arial" w:cs="Arial"/>
          <w:bCs/>
          <w:i/>
          <w:sz w:val="22"/>
          <w:szCs w:val="22"/>
          <w:lang w:val="ro-RO"/>
        </w:rPr>
        <w:t>denitrificare;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2"/>
          <w:numId w:val="18"/>
        </w:numPr>
        <w:rPr>
          <w:rFonts w:ascii="Arial" w:hAnsi="Arial" w:cs="Arial"/>
          <w:bCs/>
          <w:i/>
          <w:sz w:val="22"/>
          <w:szCs w:val="22"/>
          <w:lang w:val="ro-RO"/>
        </w:rPr>
      </w:pPr>
      <w:r w:rsidRPr="00412085">
        <w:rPr>
          <w:rFonts w:ascii="Arial" w:hAnsi="Arial" w:cs="Arial"/>
          <w:bCs/>
          <w:i/>
          <w:sz w:val="22"/>
          <w:szCs w:val="22"/>
          <w:lang w:val="ro-RO"/>
        </w:rPr>
        <w:t>defosforizare biologică;</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2"/>
          <w:numId w:val="18"/>
        </w:numPr>
        <w:rPr>
          <w:rFonts w:ascii="Arial" w:hAnsi="Arial" w:cs="Arial"/>
          <w:bCs/>
          <w:i/>
          <w:sz w:val="22"/>
          <w:szCs w:val="22"/>
          <w:lang w:val="ro-RO"/>
        </w:rPr>
      </w:pPr>
      <w:r w:rsidRPr="00412085">
        <w:rPr>
          <w:rFonts w:ascii="Arial" w:hAnsi="Arial" w:cs="Arial"/>
          <w:bCs/>
          <w:i/>
          <w:sz w:val="22"/>
          <w:szCs w:val="22"/>
          <w:lang w:val="ro-RO"/>
        </w:rPr>
        <w:t>stabilizare aerobă a nămolului;</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lastRenderedPageBreak/>
        <w:t>separare de faze prin filtrare pe membrane (decantare secundară + dezinfecţie) ;</w:t>
      </w:r>
    </w:p>
    <w:p w:rsidR="005314B2" w:rsidRPr="00412085" w:rsidRDefault="00D641ED"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debitmetr</w:t>
      </w:r>
      <w:r w:rsidR="005314B2" w:rsidRPr="00412085">
        <w:rPr>
          <w:rFonts w:ascii="Arial" w:hAnsi="Arial" w:cs="Arial"/>
          <w:bCs/>
          <w:i/>
          <w:sz w:val="22"/>
          <w:szCs w:val="22"/>
          <w:lang w:val="ro-RO"/>
        </w:rPr>
        <w:t>e;</w:t>
      </w:r>
    </w:p>
    <w:p w:rsidR="005314B2" w:rsidRPr="00412085" w:rsidRDefault="005314B2" w:rsidP="00412085">
      <w:pPr>
        <w:pStyle w:val="Caracter7CharCharCaracterCharCharCaracterCharCharCaracterCharCharCaracterCharCharCaracterCharCharCaracterCharCharCaracterCharCharCaracterCharCharCaracterCharCharChar"/>
        <w:numPr>
          <w:ilvl w:val="0"/>
          <w:numId w:val="17"/>
        </w:numPr>
        <w:rPr>
          <w:rFonts w:ascii="Arial" w:hAnsi="Arial" w:cs="Arial"/>
          <w:bCs/>
          <w:i/>
          <w:sz w:val="22"/>
          <w:szCs w:val="22"/>
          <w:lang w:val="ro-RO"/>
        </w:rPr>
      </w:pPr>
      <w:r w:rsidRPr="00412085">
        <w:rPr>
          <w:rFonts w:ascii="Arial" w:hAnsi="Arial" w:cs="Arial"/>
          <w:bCs/>
          <w:i/>
          <w:sz w:val="22"/>
          <w:szCs w:val="22"/>
          <w:lang w:val="ro-RO"/>
        </w:rPr>
        <w:t>prelucrarea nămolului.</w:t>
      </w:r>
    </w:p>
    <w:p w:rsidR="005314B2" w:rsidRPr="00412085" w:rsidRDefault="005314B2" w:rsidP="005314B2">
      <w:pPr>
        <w:pStyle w:val="Caracter7CharCharCaracterCharCharCaracterCharCharCaracterCharCharCaracterCharCharCaracterCharCharCaracterCharCharCaracterCharCharCaracterCharCharCaracterCharCharChar"/>
        <w:jc w:val="both"/>
        <w:rPr>
          <w:rFonts w:ascii="Arial" w:hAnsi="Arial" w:cs="Arial"/>
          <w:bCs/>
          <w:i/>
          <w:sz w:val="22"/>
          <w:szCs w:val="22"/>
          <w:lang w:val="ro-RO"/>
        </w:rPr>
      </w:pPr>
      <w:r w:rsidRPr="00412085">
        <w:rPr>
          <w:rFonts w:ascii="Arial" w:hAnsi="Arial" w:cs="Arial"/>
          <w:i/>
          <w:sz w:val="22"/>
          <w:szCs w:val="22"/>
        </w:rPr>
        <w:t xml:space="preserve">- pentru stocarea nămolului în exces stabilizat în vederea deshidratării este prevăzut un bazin tampon de nămol, echipat cu mixer submersibil pentru omogenizare; </w:t>
      </w:r>
      <w:r w:rsidRPr="00412085">
        <w:rPr>
          <w:rFonts w:ascii="Arial" w:hAnsi="Arial" w:cs="Arial"/>
          <w:i/>
          <w:spacing w:val="-6"/>
          <w:sz w:val="22"/>
          <w:szCs w:val="22"/>
        </w:rPr>
        <w:t>volumul bazinului de stocare nămol, realizat îngropat din beton armat, va fi de 18 m</w:t>
      </w:r>
      <w:r w:rsidRPr="00412085">
        <w:rPr>
          <w:rFonts w:ascii="Arial" w:hAnsi="Arial" w:cs="Arial"/>
          <w:i/>
          <w:spacing w:val="-6"/>
          <w:sz w:val="22"/>
          <w:szCs w:val="22"/>
          <w:vertAlign w:val="superscript"/>
        </w:rPr>
        <w:t>3</w:t>
      </w:r>
      <w:r w:rsidRPr="00412085">
        <w:rPr>
          <w:rFonts w:ascii="Arial" w:hAnsi="Arial" w:cs="Arial"/>
          <w:i/>
          <w:spacing w:val="-6"/>
          <w:sz w:val="22"/>
          <w:szCs w:val="22"/>
          <w:lang w:val="ro-RO"/>
        </w:rPr>
        <w:t>;</w:t>
      </w:r>
    </w:p>
    <w:p w:rsidR="005314B2" w:rsidRPr="00412085" w:rsidRDefault="005314B2" w:rsidP="005314B2">
      <w:pPr>
        <w:pStyle w:val="Caracter7CharCharCaracterCharCharCaracterCharCharCaracterCharCharCaracterCharCharCaracterCharCharCaracterCharCharCaracterCharCharCaracterCharCharCaracterCharCharChar"/>
        <w:jc w:val="both"/>
        <w:rPr>
          <w:rFonts w:ascii="Arial" w:hAnsi="Arial" w:cs="Arial"/>
          <w:i/>
          <w:spacing w:val="-6"/>
          <w:sz w:val="22"/>
          <w:szCs w:val="22"/>
        </w:rPr>
      </w:pPr>
      <w:r w:rsidRPr="00412085">
        <w:rPr>
          <w:rFonts w:ascii="Arial" w:hAnsi="Arial" w:cs="Arial"/>
          <w:i/>
          <w:spacing w:val="-6"/>
          <w:sz w:val="22"/>
          <w:szCs w:val="22"/>
        </w:rPr>
        <w:t>- cantitatea de nămol în exces rezultat este de circa 4,09 m</w:t>
      </w:r>
      <w:r w:rsidRPr="00412085">
        <w:rPr>
          <w:rFonts w:ascii="Arial" w:hAnsi="Arial" w:cs="Arial"/>
          <w:i/>
          <w:spacing w:val="-6"/>
          <w:sz w:val="22"/>
          <w:szCs w:val="22"/>
          <w:vertAlign w:val="superscript"/>
        </w:rPr>
        <w:t>3</w:t>
      </w:r>
      <w:r w:rsidRPr="00412085">
        <w:rPr>
          <w:rFonts w:ascii="Arial" w:hAnsi="Arial" w:cs="Arial"/>
          <w:i/>
          <w:spacing w:val="-6"/>
          <w:sz w:val="22"/>
          <w:szCs w:val="22"/>
        </w:rPr>
        <w:t xml:space="preserve">/zi. </w:t>
      </w:r>
    </w:p>
    <w:p w:rsidR="005314B2" w:rsidRPr="00412085" w:rsidRDefault="005314B2" w:rsidP="005314B2">
      <w:pPr>
        <w:pStyle w:val="Caracter7CharCharCaracterCharCharCaracterCharCharCaracterCharCharCaracterCharCharCaracterCharCharCaracterCharCharCaracterCharCharCaracterCharCharCaracterCharCharChar"/>
        <w:jc w:val="both"/>
        <w:rPr>
          <w:rFonts w:ascii="Arial" w:hAnsi="Arial" w:cs="Arial"/>
          <w:i/>
          <w:spacing w:val="-4"/>
          <w:sz w:val="22"/>
          <w:szCs w:val="22"/>
        </w:rPr>
      </w:pPr>
      <w:r w:rsidRPr="00412085">
        <w:rPr>
          <w:rFonts w:ascii="Arial" w:hAnsi="Arial" w:cs="Arial"/>
          <w:i/>
          <w:spacing w:val="-4"/>
          <w:sz w:val="22"/>
          <w:szCs w:val="22"/>
        </w:rPr>
        <w:t>- nămolul în exces stabilizat şi condiţionat este introdus, cu ajutorul unei pompe pneumatice, într-o unitate de deshidratare tip filtru presă cu funcţionare automată, care are rolul de a-l deshidrata până la un conţinut în materii solide totale de cca. 30%. în urma procesului de deshidratare, turta de nămol este descărcată în containerul mobil aflat la bază pentru a fi evacuată pe platforma de depozitare nămol, iar de aici la staţia de epurare a SC Aquabis SA Bistriţa.</w:t>
      </w:r>
    </w:p>
    <w:p w:rsidR="005314B2" w:rsidRPr="00412085" w:rsidRDefault="005314B2" w:rsidP="005314B2">
      <w:pPr>
        <w:pStyle w:val="Caracter7CharCharCaracterCharCharCaracterCharCharCaracterCharCharCaracterCharCharCaracterCharCharCaracterCharCharCaracterCharCharCaracterCharCharCaracterCharCharChar"/>
        <w:rPr>
          <w:rFonts w:ascii="Arial" w:hAnsi="Arial" w:cs="Arial"/>
          <w:i/>
          <w:sz w:val="22"/>
          <w:szCs w:val="22"/>
        </w:rPr>
      </w:pPr>
      <w:r w:rsidRPr="00412085">
        <w:rPr>
          <w:rFonts w:ascii="Arial" w:hAnsi="Arial" w:cs="Arial"/>
          <w:i/>
          <w:sz w:val="22"/>
          <w:szCs w:val="22"/>
        </w:rPr>
        <w:t>- apa epurată va fi evacuată în râul Ţibleş;</w:t>
      </w:r>
    </w:p>
    <w:p w:rsidR="005314B2" w:rsidRPr="00412085" w:rsidRDefault="00F82E82" w:rsidP="005314B2">
      <w:pPr>
        <w:spacing w:after="0" w:line="240" w:lineRule="auto"/>
        <w:jc w:val="both"/>
        <w:rPr>
          <w:rFonts w:ascii="Arial" w:hAnsi="Arial" w:cs="Arial"/>
          <w:i/>
          <w:lang w:val="ro-RO"/>
        </w:rPr>
      </w:pPr>
      <w:r w:rsidRPr="00412085">
        <w:rPr>
          <w:rFonts w:ascii="Arial" w:hAnsi="Arial" w:cs="Arial"/>
          <w:i/>
          <w:lang w:val="ro-RO" w:eastAsia="ar-SA"/>
        </w:rPr>
        <w:t xml:space="preserve">c) </w:t>
      </w:r>
      <w:r w:rsidR="005314B2" w:rsidRPr="00412085">
        <w:rPr>
          <w:rFonts w:ascii="Arial" w:hAnsi="Arial" w:cs="Arial"/>
          <w:i/>
          <w:lang w:val="ro-RO"/>
        </w:rPr>
        <w:t>proiectul are un efect cumulativ cu alte activităţi existente în zonă, dar efectul nu poate fi semnificativ;</w:t>
      </w:r>
    </w:p>
    <w:p w:rsidR="00F82E82" w:rsidRPr="00412085" w:rsidRDefault="00F82E82" w:rsidP="00F82E82">
      <w:pPr>
        <w:spacing w:after="0" w:line="240" w:lineRule="auto"/>
        <w:jc w:val="both"/>
        <w:rPr>
          <w:rFonts w:ascii="Arial" w:hAnsi="Arial" w:cs="Arial"/>
          <w:i/>
          <w:lang w:val="ro-RO"/>
        </w:rPr>
      </w:pPr>
      <w:r w:rsidRPr="00412085">
        <w:rPr>
          <w:rFonts w:ascii="Arial" w:hAnsi="Arial" w:cs="Arial"/>
          <w:i/>
          <w:lang w:val="ro-RO"/>
        </w:rPr>
        <w:t>d) amplasamentul este situat în afara zonelor de protecţie specială sau arie în care standardele de calitate ale mediului, stabilite de legislaţie, au fost depăşite;</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e) </w:t>
      </w:r>
      <w:r w:rsidRPr="00412085">
        <w:rPr>
          <w:rFonts w:ascii="Arial" w:hAnsi="Arial" w:cs="Arial"/>
          <w:i/>
          <w:iCs/>
          <w:lang w:val="ro-RO"/>
        </w:rPr>
        <w:t>nu este situat în arie dens populată;</w:t>
      </w:r>
    </w:p>
    <w:p w:rsidR="00D641ED" w:rsidRPr="00412085" w:rsidRDefault="00D641ED" w:rsidP="00D641ED">
      <w:pPr>
        <w:spacing w:after="0" w:line="240" w:lineRule="auto"/>
        <w:jc w:val="both"/>
        <w:rPr>
          <w:rFonts w:ascii="Arial" w:hAnsi="Arial" w:cs="Arial"/>
          <w:i/>
          <w:lang w:val="ro-RO" w:eastAsia="ar-SA"/>
        </w:rPr>
      </w:pPr>
      <w:r w:rsidRPr="00412085">
        <w:rPr>
          <w:rFonts w:ascii="Arial" w:hAnsi="Arial" w:cs="Arial"/>
          <w:i/>
          <w:lang w:val="ro-RO" w:eastAsia="ar-SA"/>
        </w:rPr>
        <w:t>f) nu se utilizează substanţe periculoase pentru realizarea proiectului și pentru funcţionarea activității;</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g) la faza de realizare a proiectului rezultă deşeuri de construcţie, deșeuri de tip menajer şi asimilate, iar după punerea în funcţiune rezultă deşeuri de tip menajer şi deşeuri de ambalaje.</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     Deşeurile rezultate, atât în etapa de realizare a investiţiei cât şi în perioada de funcţionare a obiectivului, se vor colecta selectiv şi vor fi preluate de firme autorizate. </w:t>
      </w:r>
    </w:p>
    <w:p w:rsidR="00D641ED" w:rsidRPr="00412085" w:rsidRDefault="00D641ED" w:rsidP="00D641ED">
      <w:pPr>
        <w:spacing w:after="0" w:line="240" w:lineRule="auto"/>
        <w:jc w:val="both"/>
        <w:rPr>
          <w:rFonts w:ascii="Arial" w:hAnsi="Arial" w:cs="Arial"/>
          <w:i/>
          <w:lang w:val="ro-RO"/>
        </w:rPr>
      </w:pPr>
      <w:r w:rsidRPr="00412085">
        <w:rPr>
          <w:rFonts w:ascii="Arial" w:hAnsi="Arial" w:cs="Arial"/>
          <w:i/>
          <w:lang w:val="ro-RO"/>
        </w:rPr>
        <w:t xml:space="preserve">     Deşeurile menajere vor fi transportate şi depozitate prin relaţie contractuală cu operatorul de salubritate.</w:t>
      </w:r>
    </w:p>
    <w:p w:rsidR="00D641ED" w:rsidRPr="00412085" w:rsidRDefault="00D641ED" w:rsidP="00D641ED">
      <w:pPr>
        <w:spacing w:after="0" w:line="240" w:lineRule="auto"/>
        <w:jc w:val="both"/>
        <w:rPr>
          <w:rFonts w:ascii="Arial" w:eastAsia="Times New Roman" w:hAnsi="Arial" w:cs="Arial"/>
          <w:i/>
          <w:lang w:val="ro-RO"/>
        </w:rPr>
      </w:pPr>
      <w:r w:rsidRPr="00412085">
        <w:rPr>
          <w:rFonts w:ascii="Arial" w:eastAsia="Times New Roman" w:hAnsi="Arial" w:cs="Arial"/>
          <w:i/>
          <w:lang w:val="ro-RO"/>
        </w:rPr>
        <w:t>h) p</w:t>
      </w:r>
      <w:r w:rsidRPr="00412085">
        <w:rPr>
          <w:rFonts w:ascii="Arial" w:hAnsi="Arial" w:cs="Arial"/>
          <w:i/>
          <w:lang w:val="ro-RO"/>
        </w:rPr>
        <w:t xml:space="preserve">rin respectarea măsurilor preventive şi de protecţie a factorilor de mediu propuse, </w:t>
      </w:r>
      <w:r w:rsidRPr="00412085">
        <w:rPr>
          <w:rFonts w:ascii="Arial" w:eastAsia="Times New Roman" w:hAnsi="Arial" w:cs="Arial"/>
          <w:i/>
          <w:lang w:val="ro-RO"/>
        </w:rPr>
        <w:t>probabilitatea impactului asupra factorilor de mediu este redusă.</w:t>
      </w:r>
    </w:p>
    <w:p w:rsidR="00F82E82" w:rsidRPr="00412085" w:rsidRDefault="00D641ED" w:rsidP="00F82E82">
      <w:pPr>
        <w:spacing w:after="0" w:line="240" w:lineRule="auto"/>
        <w:jc w:val="both"/>
        <w:rPr>
          <w:rFonts w:ascii="Arial" w:eastAsia="Times New Roman" w:hAnsi="Arial" w:cs="Arial"/>
          <w:i/>
          <w:iCs/>
          <w:lang w:val="ro-RO"/>
        </w:rPr>
      </w:pPr>
      <w:r w:rsidRPr="00412085">
        <w:rPr>
          <w:rFonts w:ascii="Arial" w:eastAsia="Times New Roman" w:hAnsi="Arial" w:cs="Arial"/>
          <w:i/>
          <w:iCs/>
          <w:lang w:val="ro-RO"/>
        </w:rPr>
        <w:t>i</w:t>
      </w:r>
      <w:r w:rsidR="00F82E82" w:rsidRPr="00412085">
        <w:rPr>
          <w:rFonts w:ascii="Arial" w:eastAsia="Times New Roman" w:hAnsi="Arial" w:cs="Arial"/>
          <w:i/>
          <w:iCs/>
          <w:lang w:val="ro-RO"/>
        </w:rPr>
        <w:t xml:space="preserve">) proiectul a parcurs etapa de evaluare iniţială, </w:t>
      </w:r>
      <w:r w:rsidR="00F82E82" w:rsidRPr="00412085">
        <w:rPr>
          <w:rFonts w:ascii="Arial" w:eastAsia="Times New Roman" w:hAnsi="Arial" w:cs="Arial"/>
          <w:i/>
          <w:lang w:val="ro-RO"/>
        </w:rPr>
        <w:t xml:space="preserve">din analiza listei de control pentru etapa de încadrare, finalizată în şedinţa Comisiei de Analiză Tehnică </w:t>
      </w:r>
      <w:r w:rsidR="005314B2" w:rsidRPr="00412085">
        <w:rPr>
          <w:rFonts w:ascii="Arial" w:eastAsia="Times New Roman" w:hAnsi="Arial" w:cs="Arial"/>
          <w:i/>
          <w:lang w:val="ro-RO" w:eastAsia="ro-RO"/>
        </w:rPr>
        <w:t>din 17</w:t>
      </w:r>
      <w:r w:rsidR="00F82E82" w:rsidRPr="00412085">
        <w:rPr>
          <w:rFonts w:ascii="Arial" w:eastAsia="Times New Roman" w:hAnsi="Arial" w:cs="Arial"/>
          <w:i/>
          <w:lang w:val="ro-RO" w:eastAsia="ro-RO"/>
        </w:rPr>
        <w:t>.10.2017</w:t>
      </w:r>
      <w:r w:rsidR="00F82E82" w:rsidRPr="00412085">
        <w:rPr>
          <w:rFonts w:ascii="Arial" w:eastAsia="Times New Roman" w:hAnsi="Arial" w:cs="Arial"/>
          <w:i/>
          <w:lang w:val="ro-RO"/>
        </w:rPr>
        <w:t>, nu rezultă un impact semnificativ asupra mediului al proiectului propus;</w:t>
      </w:r>
    </w:p>
    <w:p w:rsidR="00385086" w:rsidRPr="00412085" w:rsidRDefault="00D641ED" w:rsidP="00385086">
      <w:pPr>
        <w:spacing w:after="0" w:line="240" w:lineRule="auto"/>
        <w:jc w:val="both"/>
        <w:rPr>
          <w:rFonts w:ascii="Arial" w:eastAsia="Times New Roman" w:hAnsi="Arial" w:cs="Arial"/>
          <w:i/>
          <w:lang w:val="ro-RO"/>
        </w:rPr>
      </w:pPr>
      <w:r w:rsidRPr="00412085">
        <w:rPr>
          <w:rFonts w:ascii="Arial" w:eastAsia="Times New Roman" w:hAnsi="Arial" w:cs="Arial"/>
          <w:i/>
          <w:lang w:val="ro-RO"/>
        </w:rPr>
        <w:t>j</w:t>
      </w:r>
      <w:r w:rsidR="00385086" w:rsidRPr="00412085">
        <w:rPr>
          <w:rFonts w:ascii="Arial" w:eastAsia="Times New Roman" w:hAnsi="Arial" w:cs="Arial"/>
          <w:i/>
          <w:lang w:val="ro-RO"/>
        </w:rPr>
        <w:t xml:space="preserve">) </w:t>
      </w:r>
      <w:r w:rsidR="00807A6C" w:rsidRPr="00412085">
        <w:rPr>
          <w:rFonts w:ascii="Arial" w:eastAsia="Times New Roman" w:hAnsi="Arial" w:cs="Arial"/>
          <w:i/>
          <w:lang w:val="ro-RO"/>
        </w:rPr>
        <w:t>anunţurile publice privind depunerea solicitării de emitere a acordului de mediu au fost mediatizate prin afişare</w:t>
      </w:r>
      <w:r w:rsidR="00385086" w:rsidRPr="00412085">
        <w:rPr>
          <w:rFonts w:ascii="Arial" w:eastAsia="Times New Roman" w:hAnsi="Arial" w:cs="Arial"/>
          <w:i/>
          <w:lang w:val="ro-RO"/>
        </w:rPr>
        <w:t xml:space="preserve"> la sediul </w:t>
      </w:r>
      <w:r w:rsidR="005E50BD" w:rsidRPr="00412085">
        <w:rPr>
          <w:rFonts w:ascii="Arial" w:eastAsia="Times New Roman" w:hAnsi="Arial" w:cs="Arial"/>
          <w:i/>
          <w:lang w:val="ro-RO"/>
        </w:rPr>
        <w:t xml:space="preserve">Primăriei </w:t>
      </w:r>
      <w:r w:rsidR="00F82E82" w:rsidRPr="00412085">
        <w:rPr>
          <w:rFonts w:ascii="Arial" w:eastAsia="Times New Roman" w:hAnsi="Arial" w:cs="Arial"/>
          <w:i/>
          <w:lang w:val="ro-RO"/>
        </w:rPr>
        <w:t xml:space="preserve">comunei </w:t>
      </w:r>
      <w:r w:rsidR="005314B2" w:rsidRPr="00412085">
        <w:rPr>
          <w:rFonts w:ascii="Arial" w:eastAsia="Times New Roman" w:hAnsi="Arial" w:cs="Arial"/>
          <w:i/>
          <w:lang w:val="ro-RO"/>
        </w:rPr>
        <w:t>Zagra</w:t>
      </w:r>
      <w:r w:rsidR="005221E3" w:rsidRPr="00412085">
        <w:rPr>
          <w:rFonts w:ascii="Arial" w:eastAsia="Times New Roman" w:hAnsi="Arial" w:cs="Arial"/>
          <w:i/>
          <w:lang w:val="ro-RO"/>
        </w:rPr>
        <w:t>,</w:t>
      </w:r>
      <w:r w:rsidR="004A3FB5" w:rsidRPr="00412085">
        <w:rPr>
          <w:rFonts w:ascii="Arial" w:eastAsia="Times New Roman" w:hAnsi="Arial" w:cs="Arial"/>
          <w:i/>
          <w:lang w:val="ro-RO"/>
        </w:rPr>
        <w:t xml:space="preserve"> </w:t>
      </w:r>
      <w:r w:rsidR="00385086" w:rsidRPr="00412085">
        <w:rPr>
          <w:rFonts w:ascii="Arial" w:eastAsia="Times New Roman" w:hAnsi="Arial" w:cs="Arial"/>
          <w:i/>
          <w:lang w:val="ro-RO"/>
        </w:rPr>
        <w:t xml:space="preserve">prin publicare în presa locală şi afişare pe site-ul </w:t>
      </w:r>
      <w:r w:rsidR="00831624" w:rsidRPr="00412085">
        <w:rPr>
          <w:rFonts w:ascii="Arial" w:eastAsia="Times New Roman" w:hAnsi="Arial" w:cs="Arial"/>
          <w:i/>
          <w:lang w:val="ro-RO"/>
        </w:rPr>
        <w:t xml:space="preserve">A.P.M. Bistriţa-Năsăud. Nu s-au </w:t>
      </w:r>
      <w:r w:rsidR="00385086" w:rsidRPr="00412085">
        <w:rPr>
          <w:rFonts w:ascii="Arial" w:eastAsia="Times New Roman" w:hAnsi="Arial" w:cs="Arial"/>
          <w:i/>
          <w:lang w:val="ro-RO"/>
        </w:rPr>
        <w:t>înregistrat observaţii/contestaţii/</w:t>
      </w:r>
      <w:r w:rsidR="00F82E82" w:rsidRPr="00412085">
        <w:rPr>
          <w:rFonts w:ascii="Arial" w:eastAsia="Times New Roman" w:hAnsi="Arial" w:cs="Arial"/>
          <w:i/>
          <w:lang w:val="ro-RO"/>
        </w:rPr>
        <w:t xml:space="preserve"> </w:t>
      </w:r>
      <w:r w:rsidR="00385086" w:rsidRPr="00412085">
        <w:rPr>
          <w:rFonts w:ascii="Arial" w:eastAsia="Times New Roman" w:hAnsi="Arial" w:cs="Arial"/>
          <w:i/>
          <w:lang w:val="ro-RO"/>
        </w:rPr>
        <w:t>comentarii din partea publicului interesat</w:t>
      </w:r>
      <w:r w:rsidR="00776F78" w:rsidRPr="00412085">
        <w:rPr>
          <w:rFonts w:ascii="Arial" w:eastAsia="Times New Roman" w:hAnsi="Arial" w:cs="Arial"/>
          <w:i/>
          <w:lang w:val="ro-RO"/>
        </w:rPr>
        <w:t xml:space="preserve"> pe durata desfășurării procedurii de emitere a actului de reglementare</w:t>
      </w:r>
      <w:r w:rsidR="00385086" w:rsidRPr="00412085">
        <w:rPr>
          <w:rFonts w:ascii="Arial" w:eastAsia="Times New Roman" w:hAnsi="Arial" w:cs="Arial"/>
          <w:i/>
          <w:lang w:val="ro-RO"/>
        </w:rPr>
        <w:t>.</w:t>
      </w:r>
    </w:p>
    <w:p w:rsidR="005E50BD" w:rsidRPr="00412085" w:rsidRDefault="005E50BD" w:rsidP="005E50BD">
      <w:pPr>
        <w:spacing w:after="0" w:line="240" w:lineRule="auto"/>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 xml:space="preserve">II. Motivele care au stat la baza luării deciziei etapei de încadrare în procedura de evaluare adecvată sunt următoarele: </w:t>
      </w:r>
    </w:p>
    <w:p w:rsidR="00F82E82" w:rsidRPr="00412085" w:rsidRDefault="00F82E82" w:rsidP="005314B2">
      <w:pPr>
        <w:spacing w:after="0" w:line="240" w:lineRule="auto"/>
        <w:jc w:val="both"/>
        <w:rPr>
          <w:rFonts w:ascii="Arial" w:hAnsi="Arial" w:cs="Arial"/>
          <w:i/>
          <w:lang w:val="ro-RO"/>
        </w:rPr>
      </w:pPr>
      <w:r w:rsidRPr="00412085">
        <w:rPr>
          <w:rFonts w:ascii="Arial" w:hAnsi="Arial" w:cs="Arial"/>
          <w:i/>
          <w:lang w:val="ro-RO"/>
        </w:rPr>
        <w:t xml:space="preserve">a) proiectul propus </w:t>
      </w:r>
      <w:r w:rsidR="005314B2" w:rsidRPr="00412085">
        <w:rPr>
          <w:rFonts w:ascii="Arial" w:hAnsi="Arial" w:cs="Arial"/>
          <w:i/>
          <w:lang w:val="ro-RO"/>
        </w:rPr>
        <w:t xml:space="preserve">nu </w:t>
      </w:r>
      <w:r w:rsidRPr="00412085">
        <w:rPr>
          <w:rFonts w:ascii="Arial" w:hAnsi="Arial" w:cs="Arial"/>
          <w:i/>
          <w:lang w:val="ro-RO"/>
        </w:rPr>
        <w:t xml:space="preserve">intră sub incidenţa art. 28 din O.U.G. nr. 57/2007 </w:t>
      </w:r>
      <w:r w:rsidRPr="00412085">
        <w:rPr>
          <w:rFonts w:ascii="Arial" w:hAnsi="Arial" w:cs="Arial"/>
          <w:i/>
          <w:lang w:val="ro-RO" w:eastAsia="ar-SA"/>
        </w:rPr>
        <w:t xml:space="preserve">privind regimul ariilor naturale protejate, conservarea habitatelor naturale, a florei şi faunei sălbatice, cu modificările şi completările ulterioare </w:t>
      </w:r>
    </w:p>
    <w:p w:rsidR="00F82E82" w:rsidRPr="00412085" w:rsidRDefault="00F82E82" w:rsidP="00F82E82">
      <w:pPr>
        <w:autoSpaceDE w:val="0"/>
        <w:autoSpaceDN w:val="0"/>
        <w:adjustRightInd w:val="0"/>
        <w:spacing w:after="0" w:line="240" w:lineRule="auto"/>
        <w:jc w:val="both"/>
        <w:rPr>
          <w:rFonts w:ascii="Arial" w:hAnsi="Arial" w:cs="Arial"/>
          <w:b/>
          <w:bCs/>
          <w:lang w:val="ro-RO"/>
        </w:rPr>
      </w:pPr>
    </w:p>
    <w:p w:rsidR="00F82E82" w:rsidRPr="00412085" w:rsidRDefault="00F82E82" w:rsidP="00F82E82">
      <w:pPr>
        <w:autoSpaceDE w:val="0"/>
        <w:autoSpaceDN w:val="0"/>
        <w:adjustRightInd w:val="0"/>
        <w:spacing w:after="0" w:line="240" w:lineRule="auto"/>
        <w:jc w:val="both"/>
        <w:rPr>
          <w:rFonts w:ascii="Arial" w:hAnsi="Arial" w:cs="Arial"/>
          <w:b/>
          <w:lang w:val="ro-RO"/>
        </w:rPr>
      </w:pPr>
      <w:r w:rsidRPr="00412085">
        <w:rPr>
          <w:rFonts w:ascii="Arial" w:hAnsi="Arial" w:cs="Arial"/>
          <w:b/>
          <w:bCs/>
          <w:lang w:val="ro-RO"/>
        </w:rPr>
        <w:t>Condiţii de realizare a proiectului</w:t>
      </w:r>
      <w:r w:rsidRPr="00412085">
        <w:rPr>
          <w:rFonts w:ascii="Arial" w:hAnsi="Arial" w:cs="Arial"/>
          <w:b/>
          <w:lang w:val="ro-RO"/>
        </w:rPr>
        <w:t>:</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1. Se vor respecta prevederile O.U.G. nr. 195/2005 privind protecţia mediului, cu modificările şi completările ulterioare.</w:t>
      </w:r>
    </w:p>
    <w:p w:rsidR="00412085"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412085" w:rsidRPr="00412085" w:rsidRDefault="00412085" w:rsidP="00412085">
      <w:pPr>
        <w:pStyle w:val="BodyText"/>
        <w:spacing w:after="0" w:line="240" w:lineRule="auto"/>
        <w:jc w:val="both"/>
        <w:rPr>
          <w:rFonts w:ascii="Arial" w:hAnsi="Arial" w:cs="Arial"/>
          <w:i/>
          <w:color w:val="000000"/>
          <w:lang w:val="ro-RO"/>
        </w:rPr>
      </w:pPr>
      <w:r w:rsidRPr="00412085">
        <w:rPr>
          <w:rFonts w:ascii="Arial" w:hAnsi="Arial" w:cs="Arial"/>
          <w:i/>
          <w:color w:val="000000"/>
          <w:lang w:val="ro-RO"/>
        </w:rPr>
        <w:t>3. Pentru protecția factorilor de mediu în perioada de implementare a proiectului se vor respecta următoarele:</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color w:val="000000"/>
          <w:lang w:val="ro-RO"/>
        </w:rPr>
        <w:t xml:space="preserve">- stratul de sol fertil și pământul steril excavat pentru realizarea șanțurilor vor fi depozitate separat, în </w:t>
      </w:r>
      <w:r w:rsidRPr="00412085">
        <w:rPr>
          <w:rFonts w:ascii="Arial" w:hAnsi="Arial" w:cs="Arial"/>
          <w:i/>
          <w:lang w:val="ro-RO"/>
        </w:rPr>
        <w:t>zona de lucru, fiind utilizate la refacerea zonei și pentru umplutură;</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lang w:val="ro-RO"/>
        </w:rPr>
        <w:t>- nu se va depăşi suprafaţa necesară frontului de lucru;</w:t>
      </w:r>
    </w:p>
    <w:p w:rsidR="00412085" w:rsidRPr="00412085" w:rsidRDefault="00412085" w:rsidP="00412085">
      <w:pPr>
        <w:pStyle w:val="BodyText"/>
        <w:spacing w:after="0" w:line="240" w:lineRule="auto"/>
        <w:jc w:val="both"/>
        <w:rPr>
          <w:rFonts w:ascii="Arial" w:hAnsi="Arial" w:cs="Arial"/>
          <w:i/>
          <w:lang w:val="ro-RO"/>
        </w:rPr>
      </w:pPr>
      <w:r w:rsidRPr="00412085">
        <w:rPr>
          <w:rFonts w:ascii="Arial" w:hAnsi="Arial" w:cs="Arial"/>
          <w:i/>
          <w:lang w:val="ro-RO"/>
        </w:rPr>
        <w:t xml:space="preserve">4. Suprafața de teren ocupată temporar pe perioada realizării lucrărilor se va limita la strictul necesar și va fi adusă la starea inițială după terminarea lucrărilor; </w:t>
      </w:r>
    </w:p>
    <w:p w:rsidR="00412085" w:rsidRPr="00412085" w:rsidRDefault="00412085" w:rsidP="00412085">
      <w:pPr>
        <w:spacing w:after="0" w:line="240" w:lineRule="auto"/>
        <w:jc w:val="both"/>
        <w:rPr>
          <w:rFonts w:ascii="Arial" w:eastAsia="Times New Roman" w:hAnsi="Arial" w:cs="Arial"/>
          <w:i/>
          <w:lang w:val="ro-RO" w:eastAsia="ro-RO"/>
        </w:rPr>
      </w:pPr>
      <w:r w:rsidRPr="00412085">
        <w:rPr>
          <w:rFonts w:ascii="Arial" w:eastAsia="Times New Roman" w:hAnsi="Arial" w:cs="Arial"/>
          <w:i/>
          <w:lang w:val="ro-RO" w:eastAsia="ro-RO"/>
        </w:rPr>
        <w:t>5. Organizarea de șantier va fi amplasată în vecinătatea localităţilor. Aceasta va cuprinde containere tipizate cu destinația de birou, magazie și barăci, toaletă, panouri PSI, panouri identificare. Nu se vor depozita carburanți pentru utilaje.</w:t>
      </w:r>
    </w:p>
    <w:p w:rsidR="00412085" w:rsidRPr="008A5053" w:rsidRDefault="00412085" w:rsidP="00412085">
      <w:pPr>
        <w:tabs>
          <w:tab w:val="left" w:pos="270"/>
          <w:tab w:val="left" w:pos="1080"/>
        </w:tabs>
        <w:autoSpaceDE w:val="0"/>
        <w:autoSpaceDN w:val="0"/>
        <w:adjustRightInd w:val="0"/>
        <w:spacing w:after="0" w:line="240" w:lineRule="auto"/>
        <w:jc w:val="both"/>
        <w:rPr>
          <w:lang w:val="ro-RO"/>
        </w:rPr>
      </w:pPr>
      <w:r>
        <w:rPr>
          <w:rFonts w:ascii="Arial" w:hAnsi="Arial" w:cs="Arial"/>
          <w:i/>
          <w:lang w:val="ro-RO"/>
        </w:rPr>
        <w:t>6</w:t>
      </w:r>
      <w:r w:rsidRPr="008A5053">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Pr="008A5053">
        <w:rPr>
          <w:lang w:val="ro-RO"/>
        </w:rPr>
        <w:t xml:space="preserve">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Pr="008A5053">
        <w:rPr>
          <w:rFonts w:ascii="Arial" w:hAnsi="Arial" w:cs="Arial"/>
          <w:i/>
          <w:lang w:val="ro-RO"/>
        </w:rPr>
        <w:t>. Se interzice depozitarea necontrolată a deşeurilor (direct pe sol, etc.) ca şi incinerarea lor.</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lastRenderedPageBreak/>
        <w:t>8</w:t>
      </w:r>
      <w:r w:rsidRPr="008A5053">
        <w:rPr>
          <w:rFonts w:ascii="Arial" w:hAnsi="Arial" w:cs="Arial"/>
          <w:i/>
          <w:lang w:val="ro-RO"/>
        </w:rPr>
        <w:t>. Se vor lua toate măsurile necesare pentru:</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ab/>
        <w:t>- evitarea scurgerilor accidentale de produse petroliere de la mijloacele de transport utilizate;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    </w:t>
      </w:r>
      <w:r w:rsidRPr="008A5053">
        <w:rPr>
          <w:rFonts w:ascii="Arial" w:hAnsi="Arial" w:cs="Arial"/>
          <w:i/>
          <w:lang w:val="ro-RO"/>
        </w:rPr>
        <w:tab/>
        <w:t>- evitarea depozitării necontrolate a materialelor folosite şi a deşeurilor rezultate;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sidRPr="008A5053">
        <w:rPr>
          <w:rFonts w:ascii="Arial" w:hAnsi="Arial" w:cs="Arial"/>
          <w:i/>
          <w:lang w:val="ro-RO"/>
        </w:rPr>
        <w:t xml:space="preserve">  </w:t>
      </w:r>
      <w:r w:rsidRPr="008A5053">
        <w:rPr>
          <w:rFonts w:ascii="Arial" w:hAnsi="Arial" w:cs="Arial"/>
          <w:i/>
          <w:lang w:val="ro-RO"/>
        </w:rPr>
        <w:tab/>
        <w:t>- asigurarea permanentă a stocului de materiale și dotări necesare pentru combaterea efectelor poluărilor accidentale (materiale absorbante);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Pr="008A5053">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10</w:t>
      </w:r>
      <w:r w:rsidRPr="008A5053">
        <w:rPr>
          <w:rFonts w:ascii="Arial" w:hAnsi="Arial" w:cs="Arial"/>
          <w:i/>
          <w:lang w:val="ro-RO"/>
        </w:rPr>
        <w:t>. Alimentarea cu carburanţi a mijloacelor auto și schimburile de ulei se vor face numai pe amplasamente autorizate.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11</w:t>
      </w:r>
      <w:r w:rsidRPr="008A5053">
        <w:rPr>
          <w:rFonts w:ascii="Arial" w:hAnsi="Arial" w:cs="Arial"/>
          <w:i/>
          <w:lang w:val="ro-RO"/>
        </w:rPr>
        <w:t xml:space="preserve">. Se interzice accesul de pe amplasament pe drumurile publice cu utilaje, maşini de transport necurăţate.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12</w:t>
      </w:r>
      <w:r w:rsidRPr="008A5053">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13</w:t>
      </w:r>
      <w:r w:rsidRPr="008A5053">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14</w:t>
      </w:r>
      <w:r w:rsidRPr="008A5053">
        <w:rPr>
          <w:rFonts w:ascii="Arial" w:hAnsi="Arial" w:cs="Arial"/>
          <w:i/>
          <w:lang w:val="ro-RO"/>
        </w:rPr>
        <w:t>. Se vor lua măsurile necesare pentru prevenirea degajării şi împrăştierii prafului în timpul execuţiei lucrărilor (instalare barieră de protecţie, umectări ş.a.).</w:t>
      </w:r>
    </w:p>
    <w:p w:rsidR="00412085" w:rsidRPr="008A5053" w:rsidRDefault="00412085" w:rsidP="00412085">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Pr>
          <w:rFonts w:ascii="Arial" w:hAnsi="Arial" w:cs="Arial"/>
          <w:i/>
          <w:lang w:val="ro-RO" w:eastAsia="ar-SA"/>
        </w:rPr>
        <w:t>15</w:t>
      </w:r>
      <w:r w:rsidRPr="008A5053">
        <w:rPr>
          <w:rFonts w:ascii="Arial" w:hAnsi="Arial" w:cs="Arial"/>
          <w:i/>
          <w:lang w:val="ro-RO" w:eastAsia="ar-SA"/>
        </w:rPr>
        <w:t xml:space="preserve">. Instruirea/pregătirea angajaţilor pentru intervenţie în cazul sesizării unor scurgeri accidentale de produse petroliere/uleiuri minerale. </w:t>
      </w:r>
    </w:p>
    <w:p w:rsidR="00412085" w:rsidRPr="008A5053" w:rsidRDefault="00412085" w:rsidP="00412085">
      <w:pPr>
        <w:spacing w:after="0" w:line="240" w:lineRule="auto"/>
        <w:jc w:val="both"/>
        <w:rPr>
          <w:rFonts w:ascii="Arial" w:hAnsi="Arial" w:cs="Arial"/>
          <w:i/>
          <w:lang w:val="ro-RO" w:eastAsia="ar-SA"/>
        </w:rPr>
      </w:pPr>
      <w:r>
        <w:rPr>
          <w:rFonts w:ascii="Arial" w:hAnsi="Arial" w:cs="Arial"/>
          <w:i/>
          <w:lang w:val="ro-RO" w:eastAsia="ar-SA"/>
        </w:rPr>
        <w:t>16</w:t>
      </w:r>
      <w:r w:rsidRPr="008A5053">
        <w:rPr>
          <w:rFonts w:ascii="Arial" w:hAnsi="Arial" w:cs="Arial"/>
          <w:i/>
          <w:lang w:val="ro-RO" w:eastAsia="ar-SA"/>
        </w:rPr>
        <w:t>. În cazul apariţiei unei poluări accidentale se vor lua imediat măsuri de stopare a fenomenului şi de remediere a suprafeţei afectată.</w:t>
      </w:r>
    </w:p>
    <w:p w:rsidR="00412085" w:rsidRPr="008A5053" w:rsidRDefault="00412085" w:rsidP="00412085">
      <w:pPr>
        <w:spacing w:after="0" w:line="240" w:lineRule="auto"/>
        <w:jc w:val="both"/>
        <w:rPr>
          <w:rFonts w:ascii="Arial" w:hAnsi="Arial" w:cs="Arial"/>
          <w:i/>
          <w:lang w:val="ro-RO" w:eastAsia="ar-SA"/>
        </w:rPr>
      </w:pPr>
      <w:r w:rsidRPr="008A5053">
        <w:rPr>
          <w:rFonts w:ascii="Arial" w:hAnsi="Arial" w:cs="Arial"/>
          <w:i/>
          <w:lang w:val="ro-RO" w:eastAsia="ar-SA"/>
        </w:rPr>
        <w:t xml:space="preserve">     Se va raporta la APM BN şi la CJ BN al GNM orice poluare constatată, indiferent de cauzele apariţiei acesteia.</w:t>
      </w:r>
    </w:p>
    <w:p w:rsidR="00412085" w:rsidRPr="008A5053" w:rsidRDefault="00412085" w:rsidP="00412085">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17</w:t>
      </w:r>
      <w:r w:rsidRPr="008A5053">
        <w:rPr>
          <w:rFonts w:ascii="Arial" w:hAnsi="Arial" w:cs="Arial"/>
          <w:i/>
          <w:lang w:val="ro-RO"/>
        </w:rPr>
        <w:t>. La execuția lucrărilor se vor respecta întocmai cele menționate în memoriul de prezentare (date, parametri), justificare a prezentei decizii.</w:t>
      </w:r>
    </w:p>
    <w:p w:rsidR="00D62F9B" w:rsidRPr="00412085" w:rsidRDefault="00F82E82" w:rsidP="00F82E82">
      <w:pPr>
        <w:pStyle w:val="BodyText"/>
        <w:spacing w:after="0" w:line="240" w:lineRule="auto"/>
        <w:jc w:val="both"/>
        <w:rPr>
          <w:rFonts w:ascii="Arial" w:hAnsi="Arial" w:cs="Arial"/>
          <w:i/>
          <w:lang w:val="ro-RO"/>
        </w:rPr>
      </w:pPr>
      <w:r w:rsidRPr="00412085">
        <w:rPr>
          <w:rFonts w:ascii="Arial" w:hAnsi="Arial" w:cs="Arial"/>
          <w:i/>
          <w:color w:val="000000"/>
          <w:lang w:val="ro-RO"/>
        </w:rPr>
        <w:t>1</w:t>
      </w:r>
      <w:r w:rsidR="00412085">
        <w:rPr>
          <w:rFonts w:ascii="Arial" w:hAnsi="Arial" w:cs="Arial"/>
          <w:i/>
          <w:color w:val="000000"/>
          <w:lang w:val="ro-RO"/>
        </w:rPr>
        <w:t>8</w:t>
      </w:r>
      <w:r w:rsidRPr="00412085">
        <w:rPr>
          <w:rFonts w:ascii="Arial" w:hAnsi="Arial" w:cs="Arial"/>
          <w:i/>
          <w:color w:val="000000"/>
          <w:lang w:val="ro-RO"/>
        </w:rPr>
        <w:t xml:space="preserve">. </w:t>
      </w:r>
      <w:r w:rsidR="00D62F9B" w:rsidRPr="00412085">
        <w:rPr>
          <w:rFonts w:ascii="Arial" w:hAnsi="Arial" w:cs="Arial"/>
          <w:i/>
          <w:color w:val="000000"/>
          <w:lang w:val="ro-RO"/>
        </w:rPr>
        <w:t xml:space="preserve">Este interzisă </w:t>
      </w:r>
      <w:r w:rsidR="00D62F9B" w:rsidRPr="00412085">
        <w:rPr>
          <w:rFonts w:ascii="Arial" w:hAnsi="Arial" w:cs="Arial"/>
          <w:i/>
          <w:lang w:val="ro-RO"/>
        </w:rPr>
        <w:t>spălarea utilajelor şi a mijloacelor de transport în albia sau pe malurile cursului de apă.</w:t>
      </w:r>
    </w:p>
    <w:p w:rsidR="00D62F9B" w:rsidRPr="00412085" w:rsidRDefault="00F82E82" w:rsidP="00D62F9B">
      <w:pPr>
        <w:spacing w:after="0" w:line="240" w:lineRule="auto"/>
        <w:jc w:val="both"/>
        <w:rPr>
          <w:rFonts w:ascii="Arial" w:eastAsia="Times New Roman" w:hAnsi="Arial" w:cs="Arial"/>
          <w:i/>
          <w:lang w:val="ro-RO"/>
        </w:rPr>
      </w:pPr>
      <w:r w:rsidRPr="00412085">
        <w:rPr>
          <w:rFonts w:ascii="Arial" w:hAnsi="Arial" w:cs="Arial"/>
          <w:i/>
          <w:color w:val="000000"/>
          <w:lang w:val="ro-RO"/>
        </w:rPr>
        <w:t>1</w:t>
      </w:r>
      <w:r w:rsidR="00412085">
        <w:rPr>
          <w:rFonts w:ascii="Arial" w:hAnsi="Arial" w:cs="Arial"/>
          <w:i/>
          <w:color w:val="000000"/>
          <w:lang w:val="ro-RO"/>
        </w:rPr>
        <w:t>9</w:t>
      </w:r>
      <w:r w:rsidRPr="00412085">
        <w:rPr>
          <w:rFonts w:ascii="Arial" w:hAnsi="Arial" w:cs="Arial"/>
          <w:i/>
          <w:color w:val="000000"/>
          <w:lang w:val="ro-RO"/>
        </w:rPr>
        <w:t xml:space="preserve">. </w:t>
      </w:r>
      <w:r w:rsidR="00D62F9B" w:rsidRPr="00412085">
        <w:rPr>
          <w:rFonts w:ascii="Arial" w:hAnsi="Arial" w:cs="Arial"/>
          <w:i/>
          <w:color w:val="000000"/>
          <w:lang w:val="ro-RO"/>
        </w:rPr>
        <w:t>Sunt</w:t>
      </w:r>
      <w:r w:rsidR="00D62F9B" w:rsidRPr="00412085">
        <w:rPr>
          <w:rFonts w:ascii="Arial" w:eastAsia="Times New Roman" w:hAnsi="Arial" w:cs="Arial"/>
          <w:i/>
          <w:lang w:val="ro-RO"/>
        </w:rPr>
        <w:t xml:space="preserve"> interzise traversările cursurilor de apă și oprirea în vecinătatea acestora a autovehiculelor care prezintă scurgeri de carburanți/uleiuri.</w:t>
      </w:r>
    </w:p>
    <w:p w:rsidR="00F82E82" w:rsidRPr="00412085" w:rsidRDefault="00412085" w:rsidP="005314B2">
      <w:pPr>
        <w:pStyle w:val="BodyText"/>
        <w:spacing w:after="0" w:line="240" w:lineRule="auto"/>
        <w:jc w:val="both"/>
        <w:rPr>
          <w:rFonts w:ascii="Arial" w:hAnsi="Arial" w:cs="Arial"/>
          <w:i/>
          <w:color w:val="FFFFFF"/>
          <w:lang w:val="ro-RO"/>
        </w:rPr>
      </w:pPr>
      <w:r>
        <w:rPr>
          <w:rFonts w:ascii="Arial" w:hAnsi="Arial" w:cs="Arial"/>
          <w:i/>
          <w:color w:val="000000"/>
          <w:lang w:val="ro-RO"/>
        </w:rPr>
        <w:t>20</w:t>
      </w:r>
      <w:r w:rsidR="005314B2" w:rsidRPr="00412085">
        <w:rPr>
          <w:rFonts w:ascii="Arial" w:hAnsi="Arial" w:cs="Arial"/>
          <w:i/>
          <w:color w:val="000000"/>
          <w:lang w:val="ro-RO"/>
        </w:rPr>
        <w:t>.</w:t>
      </w:r>
      <w:r w:rsidR="00F82E82" w:rsidRPr="00412085">
        <w:rPr>
          <w:rFonts w:ascii="Arial" w:hAnsi="Arial" w:cs="Arial"/>
          <w:i/>
          <w:color w:val="000000"/>
          <w:lang w:val="ro-RO"/>
        </w:rPr>
        <w:t xml:space="preserve"> </w:t>
      </w:r>
      <w:r w:rsidR="00F82E82" w:rsidRPr="00412085">
        <w:rPr>
          <w:rFonts w:ascii="Arial" w:hAnsi="Arial" w:cs="Arial"/>
          <w:bCs/>
          <w:i/>
          <w:lang w:val="ro-RO"/>
        </w:rPr>
        <w:t>La execuția lucrărilor se vor respecta întocmai cele menționate în memoriul de prezentare – date, parametri – justificare a prezentei decizii.</w:t>
      </w:r>
    </w:p>
    <w:p w:rsidR="00F82E82" w:rsidRPr="00412085" w:rsidRDefault="00412085" w:rsidP="00F82E82">
      <w:pPr>
        <w:pStyle w:val="BodyText"/>
        <w:spacing w:after="0" w:line="240" w:lineRule="auto"/>
        <w:jc w:val="both"/>
        <w:rPr>
          <w:rFonts w:ascii="Arial" w:hAnsi="Arial" w:cs="Arial"/>
          <w:i/>
          <w:iCs/>
          <w:lang w:val="ro-RO"/>
        </w:rPr>
      </w:pPr>
      <w:r>
        <w:rPr>
          <w:rFonts w:ascii="Arial" w:hAnsi="Arial" w:cs="Arial"/>
          <w:bCs/>
          <w:i/>
          <w:lang w:val="ro-RO"/>
        </w:rPr>
        <w:t>21</w:t>
      </w:r>
      <w:r w:rsidR="00F82E82" w:rsidRPr="00412085">
        <w:rPr>
          <w:rFonts w:ascii="Arial" w:hAnsi="Arial" w:cs="Arial"/>
          <w:bCs/>
          <w:i/>
          <w:lang w:val="ro-RO"/>
        </w:rPr>
        <w:t xml:space="preserve">. </w:t>
      </w:r>
      <w:r w:rsidR="00F82E82" w:rsidRPr="00412085">
        <w:rPr>
          <w:rFonts w:ascii="Arial" w:hAnsi="Arial" w:cs="Arial"/>
          <w:i/>
          <w:color w:val="000000"/>
          <w:lang w:val="ro-RO"/>
        </w:rPr>
        <w:t>La încheierea lucrărilor se vor îndepărta atât materialele rămase neutilizate, cât şi deşeurile rezultate în timpul lucrărilor.</w:t>
      </w:r>
    </w:p>
    <w:p w:rsidR="00F82E82" w:rsidRPr="00412085" w:rsidRDefault="00412085" w:rsidP="00F82E82">
      <w:pPr>
        <w:spacing w:after="0" w:line="240" w:lineRule="auto"/>
        <w:jc w:val="both"/>
        <w:rPr>
          <w:rFonts w:ascii="Arial" w:hAnsi="Arial" w:cs="Arial"/>
          <w:lang w:val="ro-RO"/>
        </w:rPr>
      </w:pPr>
      <w:r>
        <w:rPr>
          <w:rFonts w:ascii="Arial" w:hAnsi="Arial" w:cs="Arial"/>
          <w:i/>
          <w:lang w:val="ro-RO"/>
        </w:rPr>
        <w:t>22</w:t>
      </w:r>
      <w:r w:rsidR="00F82E82" w:rsidRPr="00412085">
        <w:rPr>
          <w:rFonts w:ascii="Arial" w:hAnsi="Arial" w:cs="Arial"/>
          <w:i/>
          <w:lang w:val="ro-RO"/>
        </w:rPr>
        <w:t>. La finalizarea investiției t</w:t>
      </w:r>
      <w:r w:rsidR="00F82E82" w:rsidRPr="00412085">
        <w:rPr>
          <w:rFonts w:ascii="Arial" w:hAnsi="Arial" w:cs="Arial"/>
          <w:bCs/>
          <w:i/>
          <w:lang w:val="ro-RO"/>
        </w:rPr>
        <w:t xml:space="preserve">itularul va </w:t>
      </w:r>
      <w:r w:rsidR="00F82E82" w:rsidRPr="00412085">
        <w:rPr>
          <w:rFonts w:ascii="Arial" w:hAnsi="Arial" w:cs="Arial"/>
          <w:bCs/>
          <w:i/>
          <w:iCs/>
          <w:lang w:val="ro-RO"/>
        </w:rPr>
        <w:t>notifica Agenţia pentru Protecţia Mediului Bistriţa-Năsăud și Comisariatul Județean Bistrița-Năsăud al GNM pentru verificarea conformării cu actul de reglementare solicitat şi se va solicita şi obţine autorizaţia de mediu.</w:t>
      </w:r>
      <w:r w:rsidR="00F82E82" w:rsidRPr="00412085">
        <w:rPr>
          <w:rFonts w:ascii="Arial" w:hAnsi="Arial" w:cs="Arial"/>
          <w:bCs/>
          <w:i/>
          <w:iCs/>
          <w:lang w:val="ro-RO"/>
        </w:rPr>
        <w:tab/>
      </w:r>
      <w:r w:rsidR="00F82E82" w:rsidRPr="00412085">
        <w:rPr>
          <w:rFonts w:ascii="Arial" w:hAnsi="Arial" w:cs="Arial"/>
          <w:lang w:val="ro-RO"/>
        </w:rPr>
        <w:tab/>
      </w:r>
    </w:p>
    <w:p w:rsidR="00F82E82" w:rsidRPr="00412085" w:rsidRDefault="00F82E82" w:rsidP="00F82E82">
      <w:pPr>
        <w:spacing w:after="0" w:line="240" w:lineRule="auto"/>
        <w:jc w:val="both"/>
        <w:rPr>
          <w:rFonts w:ascii="Arial" w:eastAsia="Times New Roman" w:hAnsi="Arial" w:cs="Arial"/>
          <w:b/>
          <w:lang w:val="ro-RO"/>
        </w:rPr>
      </w:pP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r w:rsidRPr="00412085">
        <w:rPr>
          <w:rFonts w:ascii="Arial" w:hAnsi="Arial" w:cs="Arial"/>
          <w:b/>
          <w:lang w:val="ro-RO"/>
        </w:rPr>
        <w:t>Prezentul act de reglementare este valabil pe toată perioada punerii în aplicare a proiectului cu condiția să nu fie modificări.</w:t>
      </w: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p>
    <w:p w:rsidR="00F82E82" w:rsidRPr="00412085" w:rsidRDefault="00F82E82" w:rsidP="00F82E82">
      <w:pPr>
        <w:autoSpaceDE w:val="0"/>
        <w:autoSpaceDN w:val="0"/>
        <w:adjustRightInd w:val="0"/>
        <w:spacing w:after="0" w:line="240" w:lineRule="auto"/>
        <w:ind w:firstLine="720"/>
        <w:jc w:val="both"/>
        <w:rPr>
          <w:rFonts w:ascii="Arial" w:hAnsi="Arial" w:cs="Arial"/>
          <w:b/>
          <w:snapToGrid w:val="0"/>
          <w:lang w:val="ro-RO"/>
        </w:rPr>
      </w:pPr>
      <w:r w:rsidRPr="00412085">
        <w:rPr>
          <w:rFonts w:ascii="Arial" w:hAnsi="Arial" w:cs="Arial"/>
          <w:b/>
          <w:lang w:val="ro-RO"/>
        </w:rPr>
        <w:t>În cazul în care proiectul suferă modificări, titularul este obligat să notifice în scris</w:t>
      </w:r>
      <w:r w:rsidRPr="00412085">
        <w:rPr>
          <w:rFonts w:ascii="Arial" w:hAnsi="Arial" w:cs="Arial"/>
          <w:b/>
          <w:i/>
          <w:snapToGrid w:val="0"/>
          <w:lang w:val="ro-RO"/>
        </w:rPr>
        <w:t xml:space="preserve"> Agenţia pentru Protecţia Mediului Bistriţa-Năsăud </w:t>
      </w:r>
      <w:r w:rsidRPr="00412085">
        <w:rPr>
          <w:rFonts w:ascii="Arial" w:hAnsi="Arial" w:cs="Arial"/>
          <w:b/>
          <w:snapToGrid w:val="0"/>
          <w:lang w:val="ro-RO"/>
        </w:rPr>
        <w:t>asupra acestor modificări, înainte de realizarea acestora.</w:t>
      </w:r>
    </w:p>
    <w:p w:rsidR="00F82E82" w:rsidRPr="00412085" w:rsidRDefault="00F82E82" w:rsidP="00F82E82">
      <w:pPr>
        <w:autoSpaceDE w:val="0"/>
        <w:autoSpaceDN w:val="0"/>
        <w:adjustRightInd w:val="0"/>
        <w:spacing w:after="0" w:line="240" w:lineRule="auto"/>
        <w:ind w:firstLine="720"/>
        <w:jc w:val="both"/>
        <w:rPr>
          <w:rFonts w:ascii="Arial" w:hAnsi="Arial" w:cs="Arial"/>
          <w:b/>
          <w:snapToGrid w:val="0"/>
          <w:lang w:val="ro-RO"/>
        </w:rPr>
      </w:pP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r w:rsidRPr="00412085">
        <w:rPr>
          <w:rFonts w:ascii="Arial" w:hAnsi="Arial" w:cs="Arial"/>
          <w:b/>
          <w:lang w:val="ro-RO"/>
        </w:rPr>
        <w:t>Nerespectarea prevederilor prezentului act se sancționează conform prevederilor legale în vigoare.</w:t>
      </w:r>
    </w:p>
    <w:p w:rsidR="00F82E82" w:rsidRPr="00412085" w:rsidRDefault="00F82E82" w:rsidP="00F82E82">
      <w:pPr>
        <w:autoSpaceDE w:val="0"/>
        <w:autoSpaceDN w:val="0"/>
        <w:adjustRightInd w:val="0"/>
        <w:spacing w:after="0" w:line="240" w:lineRule="auto"/>
        <w:ind w:firstLine="720"/>
        <w:jc w:val="both"/>
        <w:rPr>
          <w:rFonts w:ascii="Arial" w:hAnsi="Arial" w:cs="Arial"/>
          <w:b/>
          <w:lang w:val="ro-RO"/>
        </w:rPr>
      </w:pPr>
    </w:p>
    <w:p w:rsidR="00F82E82" w:rsidRPr="00412085" w:rsidRDefault="00F82E82" w:rsidP="00F82E82">
      <w:pPr>
        <w:spacing w:after="0" w:line="240" w:lineRule="auto"/>
        <w:ind w:firstLine="720"/>
        <w:jc w:val="both"/>
        <w:rPr>
          <w:rFonts w:ascii="Arial" w:hAnsi="Arial" w:cs="Arial"/>
          <w:b/>
          <w:lang w:val="ro-RO"/>
        </w:rPr>
      </w:pPr>
      <w:r w:rsidRPr="00412085">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Prezenta decizie poate fi contestată în conformitate cu prevederile Hotărârii Guvernului nr. 445/2009 şi ale Legii contenciosului administrativ nr. 554/5004, cu modificările şi completările ulterioare.</w:t>
      </w:r>
      <w:r w:rsidRPr="00412085">
        <w:rPr>
          <w:rFonts w:ascii="Arial" w:eastAsia="Times New Roman" w:hAnsi="Arial" w:cs="Arial"/>
          <w:lang w:val="ro-RO"/>
        </w:rPr>
        <w:tab/>
      </w: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lang w:val="ro-RO"/>
        </w:rPr>
      </w:pPr>
    </w:p>
    <w:p w:rsidR="00F82E82" w:rsidRPr="00412085" w:rsidRDefault="00F82E82" w:rsidP="00F82E82">
      <w:pPr>
        <w:autoSpaceDE w:val="0"/>
        <w:autoSpaceDN w:val="0"/>
        <w:adjustRightInd w:val="0"/>
        <w:spacing w:after="0" w:line="240" w:lineRule="auto"/>
        <w:ind w:firstLine="720"/>
        <w:jc w:val="both"/>
        <w:rPr>
          <w:rFonts w:ascii="Arial" w:eastAsia="Times New Roman" w:hAnsi="Arial" w:cs="Arial"/>
          <w:b/>
          <w:lang w:val="ro-RO"/>
        </w:rPr>
      </w:pPr>
      <w:r w:rsidRPr="00412085">
        <w:rPr>
          <w:rFonts w:ascii="Arial" w:eastAsia="Times New Roman" w:hAnsi="Arial" w:cs="Arial"/>
          <w:b/>
          <w:lang w:val="ro-RO"/>
        </w:rPr>
        <w:t>Menţiuni despre procedura de contestare administrativă şi contencios administrativ.</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w:t>
      </w:r>
      <w:r w:rsidRPr="00412085">
        <w:rPr>
          <w:rFonts w:ascii="Arial" w:eastAsia="Times New Roman" w:hAnsi="Arial" w:cs="Arial"/>
          <w:lang w:val="ro-RO"/>
        </w:rPr>
        <w:lastRenderedPageBreak/>
        <w:t>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Actele sau omisiunile Agenţiei pentru Protecţia Mediului Bistriţa-Năsăud, care fac obiectul participării publicului în procedura de evaluare a impactului asupra mediului, se atacă odată cu decizia etapei de încadrare.</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Soluţionarea cererii se face potrivit dispoziţiilor Legii nr. 554/2004, cu modificările ulterioare.</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t>Agenţia pentru Protecţia Mediului Bistriţa-Năsăud are obligaţia de a răspunde la plângerea prealabilă în termen de 30 de zile de la data înregistrării acesteia.</w:t>
      </w:r>
    </w:p>
    <w:p w:rsidR="00F82E82" w:rsidRPr="00412085" w:rsidRDefault="00F82E82" w:rsidP="00F82E82">
      <w:pPr>
        <w:autoSpaceDE w:val="0"/>
        <w:autoSpaceDN w:val="0"/>
        <w:adjustRightInd w:val="0"/>
        <w:spacing w:after="0" w:line="240" w:lineRule="auto"/>
        <w:jc w:val="both"/>
        <w:rPr>
          <w:rFonts w:ascii="Arial" w:eastAsia="Times New Roman" w:hAnsi="Arial" w:cs="Arial"/>
          <w:lang w:val="ro-RO"/>
        </w:rPr>
      </w:pPr>
      <w:r w:rsidRPr="00412085">
        <w:rPr>
          <w:rFonts w:ascii="Arial" w:eastAsia="Times New Roman" w:hAnsi="Arial" w:cs="Arial"/>
          <w:lang w:val="ro-RO"/>
        </w:rPr>
        <w:tab/>
      </w:r>
      <w:r w:rsidRPr="00412085">
        <w:rPr>
          <w:rFonts w:ascii="Arial" w:eastAsia="Times New Roman" w:hAnsi="Arial" w:cs="Arial"/>
          <w:b/>
          <w:u w:val="single"/>
          <w:lang w:val="ro-RO"/>
        </w:rPr>
        <w:t>Procedura administrativă prealabilă este gratuită</w:t>
      </w:r>
      <w:r w:rsidRPr="00412085">
        <w:rPr>
          <w:rFonts w:ascii="Arial" w:eastAsia="Times New Roman" w:hAnsi="Arial" w:cs="Arial"/>
          <w:lang w:val="ro-RO"/>
        </w:rPr>
        <w:t>.</w:t>
      </w:r>
    </w:p>
    <w:p w:rsidR="00E3281B" w:rsidRPr="00412085" w:rsidRDefault="00E3281B" w:rsidP="00E3281B">
      <w:pPr>
        <w:autoSpaceDE w:val="0"/>
        <w:autoSpaceDN w:val="0"/>
        <w:adjustRightInd w:val="0"/>
        <w:spacing w:after="0" w:line="240" w:lineRule="auto"/>
        <w:ind w:firstLine="720"/>
        <w:jc w:val="both"/>
        <w:rPr>
          <w:rFonts w:ascii="Arial" w:eastAsia="Times New Roman" w:hAnsi="Arial" w:cs="Arial"/>
          <w:lang w:val="ro-RO"/>
        </w:rPr>
      </w:pPr>
    </w:p>
    <w:p w:rsidR="00E3281B" w:rsidRPr="00412085" w:rsidRDefault="00E3281B" w:rsidP="00E3281B">
      <w:pPr>
        <w:spacing w:after="0" w:line="240" w:lineRule="auto"/>
        <w:jc w:val="both"/>
        <w:rPr>
          <w:rFonts w:ascii="Arial" w:eastAsia="Times New Roman" w:hAnsi="Arial" w:cs="Arial"/>
          <w:lang w:val="ro-RO"/>
        </w:rPr>
      </w:pPr>
    </w:p>
    <w:p w:rsidR="00E3281B" w:rsidRPr="00412085" w:rsidRDefault="00E3281B" w:rsidP="00E3281B">
      <w:pPr>
        <w:spacing w:after="0" w:line="240" w:lineRule="auto"/>
        <w:jc w:val="both"/>
        <w:rPr>
          <w:rFonts w:ascii="Arial" w:eastAsia="Times New Roman" w:hAnsi="Arial" w:cs="Arial"/>
          <w:lang w:val="ro-RO"/>
        </w:rPr>
      </w:pP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DIRECTOR EXECUTIV,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ŞEF SERVICIU    </w:t>
      </w:r>
    </w:p>
    <w:p w:rsidR="00E3281B" w:rsidRPr="00412085" w:rsidRDefault="00E3281B" w:rsidP="00E3281B">
      <w:pPr>
        <w:spacing w:after="0" w:line="240" w:lineRule="auto"/>
        <w:ind w:firstLine="720"/>
        <w:jc w:val="both"/>
        <w:rPr>
          <w:rFonts w:ascii="Arial" w:eastAsia="Times New Roman" w:hAnsi="Arial" w:cs="Arial"/>
          <w:lang w:val="ro-RO"/>
        </w:rPr>
      </w:pP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Pr="00412085">
        <w:rPr>
          <w:rFonts w:ascii="Arial" w:eastAsia="Times New Roman" w:hAnsi="Arial" w:cs="Arial"/>
          <w:lang w:val="ro-RO"/>
        </w:rPr>
        <w:t xml:space="preserve">      AVIZE, ACORDURI, AUTORIZAȚII,</w:t>
      </w:r>
    </w:p>
    <w:p w:rsidR="00E3281B" w:rsidRPr="00412085" w:rsidRDefault="00BA2229" w:rsidP="00E3281B">
      <w:pPr>
        <w:spacing w:after="0" w:line="240" w:lineRule="auto"/>
        <w:jc w:val="both"/>
        <w:rPr>
          <w:rFonts w:ascii="Arial" w:eastAsia="Times New Roman" w:hAnsi="Arial" w:cs="Arial"/>
          <w:lang w:val="ro-RO"/>
        </w:rPr>
      </w:pPr>
      <w:r w:rsidRPr="00412085">
        <w:rPr>
          <w:rFonts w:ascii="Arial" w:eastAsia="Times New Roman" w:hAnsi="Arial" w:cs="Arial"/>
          <w:lang w:val="ro-RO"/>
        </w:rPr>
        <w:t xml:space="preserve"> </w:t>
      </w:r>
      <w:r w:rsidR="00495902" w:rsidRPr="00412085">
        <w:rPr>
          <w:rFonts w:ascii="Arial" w:eastAsia="Times New Roman" w:hAnsi="Arial" w:cs="Arial"/>
          <w:lang w:val="ro-RO"/>
        </w:rPr>
        <w:t xml:space="preserve"> </w:t>
      </w:r>
      <w:r w:rsidRPr="00412085">
        <w:rPr>
          <w:rFonts w:ascii="Arial" w:eastAsia="Times New Roman" w:hAnsi="Arial" w:cs="Arial"/>
          <w:lang w:val="ro-RO"/>
        </w:rPr>
        <w:t xml:space="preserve"> </w:t>
      </w:r>
      <w:r w:rsidR="00E3281B" w:rsidRPr="00412085">
        <w:rPr>
          <w:rFonts w:ascii="Arial" w:eastAsia="Times New Roman" w:hAnsi="Arial" w:cs="Arial"/>
          <w:lang w:val="ro-RO"/>
        </w:rPr>
        <w:t>biolog-chimist Sever Ioan ROMAN</w:t>
      </w:r>
    </w:p>
    <w:p w:rsidR="00E3281B" w:rsidRPr="00412085" w:rsidRDefault="00E3281B" w:rsidP="00E3281B">
      <w:pPr>
        <w:spacing w:after="0" w:line="240" w:lineRule="auto"/>
        <w:jc w:val="both"/>
        <w:rPr>
          <w:rFonts w:ascii="Arial" w:hAnsi="Arial" w:cs="Arial"/>
          <w:lang w:val="ro-RO"/>
        </w:rPr>
      </w:pPr>
      <w:r w:rsidRPr="00412085">
        <w:rPr>
          <w:rFonts w:ascii="Arial" w:eastAsia="Times New Roman" w:hAnsi="Arial" w:cs="Arial"/>
          <w:lang w:val="ro-RO"/>
        </w:rPr>
        <w:tab/>
      </w:r>
      <w:r w:rsidRPr="00412085">
        <w:rPr>
          <w:rFonts w:ascii="Arial" w:eastAsia="Times New Roman" w:hAnsi="Arial" w:cs="Arial"/>
          <w:lang w:val="ro-RO"/>
        </w:rPr>
        <w:tab/>
      </w:r>
      <w:r w:rsidR="000813C0" w:rsidRPr="00412085">
        <w:rPr>
          <w:rFonts w:ascii="Arial" w:eastAsia="Times New Roman" w:hAnsi="Arial" w:cs="Arial"/>
          <w:lang w:val="ro-RO"/>
        </w:rPr>
        <w:t xml:space="preserve">                                                                                         </w:t>
      </w:r>
      <w:r w:rsidR="00BA2229" w:rsidRPr="00412085">
        <w:rPr>
          <w:rFonts w:ascii="Arial" w:eastAsia="Times New Roman" w:hAnsi="Arial" w:cs="Arial"/>
          <w:lang w:val="ro-RO"/>
        </w:rPr>
        <w:t xml:space="preserve"> </w:t>
      </w:r>
      <w:r w:rsidR="00495902" w:rsidRPr="00412085">
        <w:rPr>
          <w:rFonts w:ascii="Arial" w:eastAsia="Times New Roman" w:hAnsi="Arial" w:cs="Arial"/>
          <w:lang w:val="ro-RO"/>
        </w:rPr>
        <w:t xml:space="preserve">  </w:t>
      </w:r>
      <w:r w:rsidR="000813C0" w:rsidRPr="00412085">
        <w:rPr>
          <w:rFonts w:ascii="Arial" w:eastAsia="Times New Roman" w:hAnsi="Arial" w:cs="Arial"/>
          <w:lang w:val="ro-RO"/>
        </w:rPr>
        <w:t xml:space="preserve"> </w:t>
      </w:r>
      <w:r w:rsidRPr="00412085">
        <w:rPr>
          <w:rFonts w:ascii="Arial" w:hAnsi="Arial" w:cs="Arial"/>
          <w:lang w:val="ro-RO"/>
        </w:rPr>
        <w:t>ing. Marinela</w:t>
      </w:r>
      <w:r w:rsidR="00BA2229" w:rsidRPr="00412085">
        <w:rPr>
          <w:rFonts w:ascii="Arial" w:hAnsi="Arial" w:cs="Arial"/>
          <w:lang w:val="ro-RO"/>
        </w:rPr>
        <w:t xml:space="preserve"> </w:t>
      </w:r>
      <w:r w:rsidRPr="00412085">
        <w:rPr>
          <w:rFonts w:ascii="Arial" w:hAnsi="Arial" w:cs="Arial"/>
          <w:lang w:val="ro-RO"/>
        </w:rPr>
        <w:t>Suciu</w:t>
      </w:r>
    </w:p>
    <w:p w:rsidR="00E3281B" w:rsidRPr="00412085" w:rsidRDefault="00E3281B" w:rsidP="00E3281B">
      <w:pPr>
        <w:spacing w:after="0" w:line="240" w:lineRule="auto"/>
        <w:jc w:val="both"/>
        <w:rPr>
          <w:rFonts w:ascii="Arial" w:eastAsia="Times New Roman" w:hAnsi="Arial" w:cs="Arial"/>
          <w:lang w:val="ro-RO"/>
        </w:rPr>
      </w:pPr>
    </w:p>
    <w:p w:rsidR="00E3281B" w:rsidRPr="00412085" w:rsidRDefault="00E3281B" w:rsidP="00E3281B">
      <w:pPr>
        <w:spacing w:after="0" w:line="240" w:lineRule="auto"/>
        <w:jc w:val="both"/>
        <w:rPr>
          <w:rFonts w:ascii="Arial" w:eastAsia="Times New Roman" w:hAnsi="Arial" w:cs="Arial"/>
          <w:lang w:val="ro-RO"/>
        </w:rPr>
      </w:pPr>
    </w:p>
    <w:p w:rsidR="00E3281B" w:rsidRPr="00412085" w:rsidRDefault="00E3281B" w:rsidP="00E3281B">
      <w:pPr>
        <w:spacing w:after="0" w:line="240" w:lineRule="auto"/>
        <w:ind w:firstLine="720"/>
        <w:jc w:val="both"/>
        <w:rPr>
          <w:rFonts w:ascii="Arial" w:eastAsia="Times New Roman" w:hAnsi="Arial" w:cs="Arial"/>
          <w:iCs/>
          <w:lang w:val="ro-RO"/>
        </w:rPr>
      </w:pPr>
    </w:p>
    <w:p w:rsidR="00F82E82" w:rsidRPr="00412085" w:rsidRDefault="00F82E82" w:rsidP="00E3281B">
      <w:pPr>
        <w:spacing w:after="0" w:line="240" w:lineRule="auto"/>
        <w:ind w:firstLine="720"/>
        <w:jc w:val="both"/>
        <w:rPr>
          <w:rFonts w:ascii="Arial" w:eastAsia="Times New Roman" w:hAnsi="Arial" w:cs="Arial"/>
          <w:iCs/>
          <w:lang w:val="ro-RO"/>
        </w:rPr>
      </w:pPr>
    </w:p>
    <w:p w:rsidR="00E3281B" w:rsidRPr="00412085" w:rsidRDefault="00E3281B" w:rsidP="00E3281B">
      <w:pPr>
        <w:spacing w:after="0" w:line="240" w:lineRule="auto"/>
        <w:ind w:firstLine="720"/>
        <w:jc w:val="both"/>
        <w:rPr>
          <w:rFonts w:ascii="Arial" w:eastAsia="Times New Roman" w:hAnsi="Arial" w:cs="Arial"/>
          <w:iCs/>
          <w:lang w:val="ro-RO"/>
        </w:rPr>
      </w:pPr>
    </w:p>
    <w:p w:rsidR="00E3281B" w:rsidRPr="00412085" w:rsidRDefault="00E3281B" w:rsidP="00E3281B">
      <w:pPr>
        <w:spacing w:after="0" w:line="240" w:lineRule="auto"/>
        <w:ind w:firstLine="720"/>
        <w:jc w:val="both"/>
        <w:rPr>
          <w:rFonts w:ascii="Arial" w:eastAsia="Times New Roman" w:hAnsi="Arial" w:cs="Arial"/>
          <w:iCs/>
          <w:lang w:val="ro-RO"/>
        </w:rPr>
      </w:pPr>
      <w:r w:rsidRPr="00412085">
        <w:rPr>
          <w:rFonts w:ascii="Arial" w:eastAsia="Times New Roman" w:hAnsi="Arial" w:cs="Arial"/>
          <w:lang w:val="ro-RO"/>
        </w:rPr>
        <w:tab/>
      </w:r>
      <w:r w:rsidRPr="00412085">
        <w:rPr>
          <w:rFonts w:ascii="Arial" w:eastAsia="Times New Roman" w:hAnsi="Arial" w:cs="Arial"/>
          <w:lang w:val="ro-RO"/>
        </w:rPr>
        <w:tab/>
      </w:r>
      <w:r w:rsidRPr="00412085">
        <w:rPr>
          <w:rFonts w:ascii="Arial" w:eastAsia="Times New Roman" w:hAnsi="Arial" w:cs="Arial"/>
          <w:lang w:val="ro-RO"/>
        </w:rPr>
        <w:tab/>
      </w:r>
      <w:r w:rsidRPr="00412085">
        <w:rPr>
          <w:rFonts w:ascii="Arial" w:eastAsia="Times New Roman" w:hAnsi="Arial" w:cs="Arial"/>
          <w:iCs/>
          <w:lang w:val="ro-RO"/>
        </w:rPr>
        <w:t xml:space="preserve">                                                                  </w:t>
      </w:r>
      <w:r w:rsidR="00BA2229" w:rsidRPr="00412085">
        <w:rPr>
          <w:rFonts w:ascii="Arial" w:eastAsia="Times New Roman" w:hAnsi="Arial" w:cs="Arial"/>
          <w:iCs/>
          <w:lang w:val="ro-RO"/>
        </w:rPr>
        <w:t xml:space="preserve"> </w:t>
      </w:r>
      <w:r w:rsidR="005314B2" w:rsidRPr="00412085">
        <w:rPr>
          <w:rFonts w:ascii="Arial" w:eastAsia="Times New Roman" w:hAnsi="Arial" w:cs="Arial"/>
          <w:iCs/>
          <w:lang w:val="ro-RO"/>
        </w:rPr>
        <w:t xml:space="preserve">    </w:t>
      </w:r>
      <w:r w:rsidR="00412085">
        <w:rPr>
          <w:rFonts w:ascii="Arial" w:eastAsia="Times New Roman" w:hAnsi="Arial" w:cs="Arial"/>
          <w:iCs/>
          <w:lang w:val="ro-RO"/>
        </w:rPr>
        <w:t>Î</w:t>
      </w:r>
      <w:r w:rsidR="005314B2" w:rsidRPr="00412085">
        <w:rPr>
          <w:rFonts w:ascii="Arial" w:eastAsia="Times New Roman" w:hAnsi="Arial" w:cs="Arial"/>
          <w:iCs/>
          <w:lang w:val="ro-RO"/>
        </w:rPr>
        <w:t>ntocmit</w:t>
      </w:r>
      <w:r w:rsidRPr="00412085">
        <w:rPr>
          <w:rFonts w:ascii="Arial" w:eastAsia="Times New Roman" w:hAnsi="Arial" w:cs="Arial"/>
          <w:iCs/>
          <w:lang w:val="ro-RO"/>
        </w:rPr>
        <w:t xml:space="preserve">, </w:t>
      </w:r>
    </w:p>
    <w:p w:rsidR="00E3281B" w:rsidRPr="00412085" w:rsidRDefault="00E3281B" w:rsidP="00E3281B">
      <w:pPr>
        <w:spacing w:after="0" w:line="240" w:lineRule="auto"/>
        <w:ind w:firstLine="720"/>
        <w:jc w:val="both"/>
        <w:rPr>
          <w:rFonts w:ascii="Arial" w:eastAsia="Times New Roman" w:hAnsi="Arial" w:cs="Arial"/>
          <w:iCs/>
          <w:lang w:val="ro-RO"/>
        </w:rPr>
      </w:pPr>
    </w:p>
    <w:p w:rsidR="00E3281B" w:rsidRPr="00412085" w:rsidRDefault="00E3281B" w:rsidP="00E3281B">
      <w:pPr>
        <w:spacing w:after="0" w:line="240" w:lineRule="auto"/>
        <w:ind w:firstLine="720"/>
        <w:jc w:val="both"/>
        <w:rPr>
          <w:rFonts w:ascii="Arial" w:eastAsia="Times New Roman" w:hAnsi="Arial" w:cs="Arial"/>
          <w:lang w:val="ro-RO"/>
        </w:rPr>
      </w:pPr>
      <w:r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5314B2" w:rsidRPr="00412085">
        <w:rPr>
          <w:rFonts w:ascii="Arial" w:eastAsia="Times New Roman" w:hAnsi="Arial" w:cs="Arial"/>
          <w:iCs/>
          <w:lang w:val="ro-RO"/>
        </w:rPr>
        <w:tab/>
      </w:r>
      <w:r w:rsidR="00412085">
        <w:rPr>
          <w:rFonts w:ascii="Arial" w:eastAsia="Times New Roman" w:hAnsi="Arial" w:cs="Arial"/>
          <w:iCs/>
          <w:lang w:val="ro-RO"/>
        </w:rPr>
        <w:t xml:space="preserve">    </w:t>
      </w:r>
      <w:r w:rsidR="0032688D">
        <w:rPr>
          <w:rFonts w:ascii="Arial" w:eastAsia="Times New Roman" w:hAnsi="Arial" w:cs="Arial"/>
          <w:iCs/>
          <w:lang w:val="ro-RO"/>
        </w:rPr>
        <w:t xml:space="preserve">  </w:t>
      </w:r>
      <w:r w:rsidR="005314B2" w:rsidRPr="00412085">
        <w:rPr>
          <w:rFonts w:ascii="Arial" w:eastAsia="Times New Roman" w:hAnsi="Arial" w:cs="Arial"/>
          <w:iCs/>
          <w:lang w:val="ro-RO"/>
        </w:rPr>
        <w:t>ing. Livia Puşcaş</w:t>
      </w:r>
    </w:p>
    <w:p w:rsidR="009B1DE0" w:rsidRPr="00412085" w:rsidRDefault="009B1DE0" w:rsidP="00E3281B">
      <w:pPr>
        <w:autoSpaceDE w:val="0"/>
        <w:autoSpaceDN w:val="0"/>
        <w:adjustRightInd w:val="0"/>
        <w:spacing w:after="0" w:line="240" w:lineRule="auto"/>
        <w:ind w:firstLine="720"/>
        <w:jc w:val="both"/>
        <w:rPr>
          <w:rFonts w:ascii="Arial" w:hAnsi="Arial" w:cs="Arial"/>
          <w:b/>
          <w:bCs/>
          <w:color w:val="FFFFFF"/>
          <w:lang w:val="ro-RO"/>
        </w:rPr>
      </w:pPr>
    </w:p>
    <w:sectPr w:rsidR="009B1DE0" w:rsidRPr="00412085" w:rsidSect="00AF2BC7">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2D" w:rsidRDefault="00FF142D" w:rsidP="0010560A">
      <w:pPr>
        <w:spacing w:after="0" w:line="240" w:lineRule="auto"/>
      </w:pPr>
      <w:r>
        <w:separator/>
      </w:r>
    </w:p>
  </w:endnote>
  <w:endnote w:type="continuationSeparator" w:id="0">
    <w:p w:rsidR="00FF142D" w:rsidRDefault="00FF142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55"/>
      <w:docPartObj>
        <w:docPartGallery w:val="Page Numbers (Bottom of Page)"/>
        <w:docPartUnique/>
      </w:docPartObj>
    </w:sdtPr>
    <w:sdtContent>
      <w:sdt>
        <w:sdtPr>
          <w:id w:val="565050477"/>
          <w:docPartObj>
            <w:docPartGallery w:val="Page Numbers (Top of Page)"/>
            <w:docPartUnique/>
          </w:docPartObj>
        </w:sdtPr>
        <w:sdtContent>
          <w:p w:rsidR="007E7AC6" w:rsidRDefault="007E7AC6">
            <w:pPr>
              <w:pStyle w:val="Footer"/>
              <w:jc w:val="center"/>
              <w:rPr>
                <w:b/>
                <w:sz w:val="24"/>
                <w:szCs w:val="24"/>
              </w:rPr>
            </w:pPr>
            <w:proofErr w:type="spellStart"/>
            <w:r>
              <w:t>Pag</w:t>
            </w:r>
            <w:proofErr w:type="spellEnd"/>
            <w:r>
              <w:t xml:space="preserve">. </w:t>
            </w:r>
            <w:r w:rsidR="006D07EE">
              <w:rPr>
                <w:b/>
                <w:sz w:val="24"/>
                <w:szCs w:val="24"/>
              </w:rPr>
              <w:fldChar w:fldCharType="begin"/>
            </w:r>
            <w:r>
              <w:rPr>
                <w:b/>
              </w:rPr>
              <w:instrText xml:space="preserve"> PAGE </w:instrText>
            </w:r>
            <w:r w:rsidR="006D07EE">
              <w:rPr>
                <w:b/>
                <w:sz w:val="24"/>
                <w:szCs w:val="24"/>
              </w:rPr>
              <w:fldChar w:fldCharType="separate"/>
            </w:r>
            <w:r w:rsidR="00334F4E">
              <w:rPr>
                <w:b/>
                <w:noProof/>
              </w:rPr>
              <w:t>1</w:t>
            </w:r>
            <w:r w:rsidR="006D07EE">
              <w:rPr>
                <w:b/>
                <w:sz w:val="24"/>
                <w:szCs w:val="24"/>
              </w:rPr>
              <w:fldChar w:fldCharType="end"/>
            </w:r>
            <w:r>
              <w:t>/</w:t>
            </w:r>
            <w:r w:rsidR="006D07EE">
              <w:rPr>
                <w:b/>
                <w:sz w:val="24"/>
                <w:szCs w:val="24"/>
              </w:rPr>
              <w:fldChar w:fldCharType="begin"/>
            </w:r>
            <w:r>
              <w:rPr>
                <w:b/>
              </w:rPr>
              <w:instrText xml:space="preserve"> NUMPAGES  </w:instrText>
            </w:r>
            <w:r w:rsidR="006D07EE">
              <w:rPr>
                <w:b/>
                <w:sz w:val="24"/>
                <w:szCs w:val="24"/>
              </w:rPr>
              <w:fldChar w:fldCharType="separate"/>
            </w:r>
            <w:r w:rsidR="00334F4E">
              <w:rPr>
                <w:b/>
                <w:noProof/>
              </w:rPr>
              <w:t>4</w:t>
            </w:r>
            <w:r w:rsidR="006D07EE">
              <w:rPr>
                <w:b/>
                <w:sz w:val="24"/>
                <w:szCs w:val="24"/>
              </w:rPr>
              <w:fldChar w:fldCharType="end"/>
            </w:r>
          </w:p>
          <w:p w:rsidR="007E7AC6" w:rsidRDefault="006D07EE">
            <w:pPr>
              <w:pStyle w:val="Footer"/>
              <w:jc w:val="center"/>
            </w:pPr>
          </w:p>
        </w:sdtContent>
      </w:sdt>
    </w:sdtContent>
  </w:sdt>
  <w:p w:rsidR="007E7AC6" w:rsidRDefault="007E7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2D" w:rsidRDefault="00FF142D" w:rsidP="0010560A">
      <w:pPr>
        <w:spacing w:after="0" w:line="240" w:lineRule="auto"/>
      </w:pPr>
      <w:r>
        <w:separator/>
      </w:r>
    </w:p>
  </w:footnote>
  <w:footnote w:type="continuationSeparator" w:id="0">
    <w:p w:rsidR="00FF142D" w:rsidRDefault="00FF142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D5D0AA1"/>
    <w:multiLevelType w:val="hybridMultilevel"/>
    <w:tmpl w:val="A57CF2EE"/>
    <w:lvl w:ilvl="0" w:tplc="0409000B">
      <w:start w:val="1"/>
      <w:numFmt w:val="bullet"/>
      <w:lvlText w:val=""/>
      <w:lvlJc w:val="left"/>
      <w:pPr>
        <w:ind w:left="720" w:hanging="360"/>
      </w:pPr>
      <w:rPr>
        <w:rFonts w:ascii="Wingdings" w:hAnsi="Wingdings" w:hint="default"/>
      </w:rPr>
    </w:lvl>
    <w:lvl w:ilvl="1" w:tplc="1DD4B8B4">
      <w:start w:val="3"/>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E528B1"/>
    <w:multiLevelType w:val="hybridMultilevel"/>
    <w:tmpl w:val="F9B677EC"/>
    <w:lvl w:ilvl="0" w:tplc="0C09000B">
      <w:start w:val="1"/>
      <w:numFmt w:val="bullet"/>
      <w:lvlText w:val=""/>
      <w:lvlJc w:val="left"/>
      <w:pPr>
        <w:tabs>
          <w:tab w:val="num" w:pos="1560"/>
        </w:tabs>
        <w:ind w:left="1560" w:hanging="360"/>
      </w:pPr>
      <w:rPr>
        <w:rFonts w:ascii="Wingdings" w:hAnsi="Wingdings" w:hint="default"/>
      </w:rPr>
    </w:lvl>
    <w:lvl w:ilvl="1" w:tplc="2C4E3108">
      <w:start w:val="3"/>
      <w:numFmt w:val="bullet"/>
      <w:lvlText w:val="-"/>
      <w:lvlJc w:val="left"/>
      <w:pPr>
        <w:tabs>
          <w:tab w:val="num" w:pos="2280"/>
        </w:tabs>
        <w:ind w:left="2280" w:hanging="360"/>
      </w:pPr>
      <w:rPr>
        <w:rFonts w:ascii="Calibri" w:eastAsia="Times New Roman" w:hAnsi="Calibri" w:cs="Times New Roman"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cs="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cs="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3"/>
  </w:num>
  <w:num w:numId="5">
    <w:abstractNumId w:val="1"/>
  </w:num>
  <w:num w:numId="6">
    <w:abstractNumId w:val="2"/>
  </w:num>
  <w:num w:numId="7">
    <w:abstractNumId w:val="4"/>
  </w:num>
  <w:num w:numId="8">
    <w:abstractNumId w:val="0"/>
  </w:num>
  <w:num w:numId="9">
    <w:abstractNumId w:val="10"/>
  </w:num>
  <w:num w:numId="10">
    <w:abstractNumId w:val="11"/>
  </w:num>
  <w:num w:numId="11">
    <w:abstractNumId w:val="16"/>
  </w:num>
  <w:num w:numId="12">
    <w:abstractNumId w:val="13"/>
  </w:num>
  <w:num w:numId="13">
    <w:abstractNumId w:val="7"/>
  </w:num>
  <w:num w:numId="14">
    <w:abstractNumId w:val="17"/>
  </w:num>
  <w:num w:numId="15">
    <w:abstractNumId w:val="14"/>
  </w:num>
  <w:num w:numId="16">
    <w:abstractNumId w:val="5"/>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rsids>
    <w:rsidRoot w:val="0010560A"/>
    <w:rsid w:val="000011F8"/>
    <w:rsid w:val="000042E3"/>
    <w:rsid w:val="00004450"/>
    <w:rsid w:val="000100FB"/>
    <w:rsid w:val="00010A12"/>
    <w:rsid w:val="00023D48"/>
    <w:rsid w:val="00026111"/>
    <w:rsid w:val="000336A1"/>
    <w:rsid w:val="00042C1A"/>
    <w:rsid w:val="0004342E"/>
    <w:rsid w:val="0004417E"/>
    <w:rsid w:val="00046049"/>
    <w:rsid w:val="000567A2"/>
    <w:rsid w:val="000637A4"/>
    <w:rsid w:val="00066592"/>
    <w:rsid w:val="00073256"/>
    <w:rsid w:val="000746CA"/>
    <w:rsid w:val="0007594F"/>
    <w:rsid w:val="000813C0"/>
    <w:rsid w:val="000866DE"/>
    <w:rsid w:val="00086B9A"/>
    <w:rsid w:val="00093049"/>
    <w:rsid w:val="00095760"/>
    <w:rsid w:val="000961A9"/>
    <w:rsid w:val="00096517"/>
    <w:rsid w:val="000A6390"/>
    <w:rsid w:val="000B098C"/>
    <w:rsid w:val="000B4BCB"/>
    <w:rsid w:val="000B4E57"/>
    <w:rsid w:val="000C4375"/>
    <w:rsid w:val="000D0742"/>
    <w:rsid w:val="000D501F"/>
    <w:rsid w:val="000D5BC3"/>
    <w:rsid w:val="000E49DB"/>
    <w:rsid w:val="000F2278"/>
    <w:rsid w:val="000F4697"/>
    <w:rsid w:val="000F5694"/>
    <w:rsid w:val="00100885"/>
    <w:rsid w:val="0010560A"/>
    <w:rsid w:val="00117CBE"/>
    <w:rsid w:val="001274F0"/>
    <w:rsid w:val="00130855"/>
    <w:rsid w:val="00140DBC"/>
    <w:rsid w:val="00163FDA"/>
    <w:rsid w:val="0017069E"/>
    <w:rsid w:val="00176F03"/>
    <w:rsid w:val="00177D64"/>
    <w:rsid w:val="00184A96"/>
    <w:rsid w:val="00194E83"/>
    <w:rsid w:val="00195CE1"/>
    <w:rsid w:val="00196914"/>
    <w:rsid w:val="001A568C"/>
    <w:rsid w:val="001B0834"/>
    <w:rsid w:val="001B6FA5"/>
    <w:rsid w:val="001C002C"/>
    <w:rsid w:val="001C0259"/>
    <w:rsid w:val="001C11AD"/>
    <w:rsid w:val="001C336B"/>
    <w:rsid w:val="001D0270"/>
    <w:rsid w:val="001D5A82"/>
    <w:rsid w:val="001D6270"/>
    <w:rsid w:val="001D646C"/>
    <w:rsid w:val="001D6F54"/>
    <w:rsid w:val="001E65A6"/>
    <w:rsid w:val="00202983"/>
    <w:rsid w:val="00203AAF"/>
    <w:rsid w:val="00206333"/>
    <w:rsid w:val="00211649"/>
    <w:rsid w:val="00212A57"/>
    <w:rsid w:val="002176F5"/>
    <w:rsid w:val="002208C8"/>
    <w:rsid w:val="00222596"/>
    <w:rsid w:val="00231254"/>
    <w:rsid w:val="00232324"/>
    <w:rsid w:val="00232B37"/>
    <w:rsid w:val="002504B2"/>
    <w:rsid w:val="0025383B"/>
    <w:rsid w:val="0025444E"/>
    <w:rsid w:val="00254BEB"/>
    <w:rsid w:val="00256B95"/>
    <w:rsid w:val="0026487C"/>
    <w:rsid w:val="00272D31"/>
    <w:rsid w:val="00274875"/>
    <w:rsid w:val="002749A9"/>
    <w:rsid w:val="0028053B"/>
    <w:rsid w:val="00284FE2"/>
    <w:rsid w:val="00286C08"/>
    <w:rsid w:val="002876F3"/>
    <w:rsid w:val="00287AEC"/>
    <w:rsid w:val="0029170F"/>
    <w:rsid w:val="00293FE2"/>
    <w:rsid w:val="002944D8"/>
    <w:rsid w:val="002A6868"/>
    <w:rsid w:val="002A7184"/>
    <w:rsid w:val="002B11FD"/>
    <w:rsid w:val="002B5BEC"/>
    <w:rsid w:val="002C3198"/>
    <w:rsid w:val="002D1D23"/>
    <w:rsid w:val="002E68D6"/>
    <w:rsid w:val="00304BFC"/>
    <w:rsid w:val="00312392"/>
    <w:rsid w:val="00315219"/>
    <w:rsid w:val="00315B16"/>
    <w:rsid w:val="00317D71"/>
    <w:rsid w:val="00320B7E"/>
    <w:rsid w:val="00321B8A"/>
    <w:rsid w:val="00322D62"/>
    <w:rsid w:val="0032688D"/>
    <w:rsid w:val="00327C84"/>
    <w:rsid w:val="00327FB7"/>
    <w:rsid w:val="003319AB"/>
    <w:rsid w:val="00332737"/>
    <w:rsid w:val="00334DE6"/>
    <w:rsid w:val="00334F4E"/>
    <w:rsid w:val="0033682D"/>
    <w:rsid w:val="003404FC"/>
    <w:rsid w:val="00342306"/>
    <w:rsid w:val="003446A5"/>
    <w:rsid w:val="003461E1"/>
    <w:rsid w:val="00347395"/>
    <w:rsid w:val="003535B3"/>
    <w:rsid w:val="00356029"/>
    <w:rsid w:val="00363924"/>
    <w:rsid w:val="00364AA9"/>
    <w:rsid w:val="003663BF"/>
    <w:rsid w:val="00374A17"/>
    <w:rsid w:val="00377782"/>
    <w:rsid w:val="00383DC2"/>
    <w:rsid w:val="00385086"/>
    <w:rsid w:val="00394E35"/>
    <w:rsid w:val="003A2D3C"/>
    <w:rsid w:val="003C14A9"/>
    <w:rsid w:val="003C23EE"/>
    <w:rsid w:val="003C4075"/>
    <w:rsid w:val="003C4B6A"/>
    <w:rsid w:val="003C6148"/>
    <w:rsid w:val="003C61B1"/>
    <w:rsid w:val="003C7BF7"/>
    <w:rsid w:val="003D0948"/>
    <w:rsid w:val="003D6F2E"/>
    <w:rsid w:val="003D6FFA"/>
    <w:rsid w:val="003D75F6"/>
    <w:rsid w:val="003E6903"/>
    <w:rsid w:val="003F19EA"/>
    <w:rsid w:val="003F22AF"/>
    <w:rsid w:val="003F3DFD"/>
    <w:rsid w:val="003F4A7B"/>
    <w:rsid w:val="00407A0B"/>
    <w:rsid w:val="004108C0"/>
    <w:rsid w:val="00411776"/>
    <w:rsid w:val="00412085"/>
    <w:rsid w:val="00414FBE"/>
    <w:rsid w:val="00415A29"/>
    <w:rsid w:val="0041758B"/>
    <w:rsid w:val="00422B76"/>
    <w:rsid w:val="00425F9F"/>
    <w:rsid w:val="0043698D"/>
    <w:rsid w:val="00450E53"/>
    <w:rsid w:val="00473A03"/>
    <w:rsid w:val="00475201"/>
    <w:rsid w:val="004765EB"/>
    <w:rsid w:val="00482041"/>
    <w:rsid w:val="00482BFB"/>
    <w:rsid w:val="00483AF8"/>
    <w:rsid w:val="00493981"/>
    <w:rsid w:val="00493A08"/>
    <w:rsid w:val="00495902"/>
    <w:rsid w:val="004976D8"/>
    <w:rsid w:val="00497B0D"/>
    <w:rsid w:val="004A3A25"/>
    <w:rsid w:val="004A3FB5"/>
    <w:rsid w:val="004A4EE1"/>
    <w:rsid w:val="004A5ACF"/>
    <w:rsid w:val="004A62D4"/>
    <w:rsid w:val="004A7ACF"/>
    <w:rsid w:val="004B7C7C"/>
    <w:rsid w:val="004C4E8D"/>
    <w:rsid w:val="004E5A4A"/>
    <w:rsid w:val="004F3DF5"/>
    <w:rsid w:val="004F50BB"/>
    <w:rsid w:val="0050034E"/>
    <w:rsid w:val="005057A0"/>
    <w:rsid w:val="0050643F"/>
    <w:rsid w:val="00507760"/>
    <w:rsid w:val="00515296"/>
    <w:rsid w:val="005205EF"/>
    <w:rsid w:val="005221E3"/>
    <w:rsid w:val="00526A42"/>
    <w:rsid w:val="00530EAB"/>
    <w:rsid w:val="005314B2"/>
    <w:rsid w:val="005319E2"/>
    <w:rsid w:val="00532353"/>
    <w:rsid w:val="0054367C"/>
    <w:rsid w:val="00550F94"/>
    <w:rsid w:val="00555B18"/>
    <w:rsid w:val="00560631"/>
    <w:rsid w:val="00564AA4"/>
    <w:rsid w:val="00564E08"/>
    <w:rsid w:val="00571253"/>
    <w:rsid w:val="00575325"/>
    <w:rsid w:val="005767D8"/>
    <w:rsid w:val="00581AD5"/>
    <w:rsid w:val="00586D0A"/>
    <w:rsid w:val="00591B96"/>
    <w:rsid w:val="0059286F"/>
    <w:rsid w:val="005939E7"/>
    <w:rsid w:val="005A3E32"/>
    <w:rsid w:val="005A57F1"/>
    <w:rsid w:val="005B09B7"/>
    <w:rsid w:val="005B20C8"/>
    <w:rsid w:val="005B3D5C"/>
    <w:rsid w:val="005B3E3F"/>
    <w:rsid w:val="005B7EF9"/>
    <w:rsid w:val="005C1E73"/>
    <w:rsid w:val="005C716F"/>
    <w:rsid w:val="005D3599"/>
    <w:rsid w:val="005E50BD"/>
    <w:rsid w:val="005E7D81"/>
    <w:rsid w:val="005F43D9"/>
    <w:rsid w:val="005F5C51"/>
    <w:rsid w:val="00605E75"/>
    <w:rsid w:val="00610D4E"/>
    <w:rsid w:val="0061260F"/>
    <w:rsid w:val="0061677F"/>
    <w:rsid w:val="00617F2C"/>
    <w:rsid w:val="006241A9"/>
    <w:rsid w:val="00625DC5"/>
    <w:rsid w:val="00632117"/>
    <w:rsid w:val="0063255B"/>
    <w:rsid w:val="00642132"/>
    <w:rsid w:val="00642847"/>
    <w:rsid w:val="00643E8F"/>
    <w:rsid w:val="0064599E"/>
    <w:rsid w:val="00646A62"/>
    <w:rsid w:val="00646EB4"/>
    <w:rsid w:val="0064758E"/>
    <w:rsid w:val="00651473"/>
    <w:rsid w:val="0065147F"/>
    <w:rsid w:val="00652B49"/>
    <w:rsid w:val="00654F2F"/>
    <w:rsid w:val="006570D4"/>
    <w:rsid w:val="00667BDA"/>
    <w:rsid w:val="00677AD1"/>
    <w:rsid w:val="006846D5"/>
    <w:rsid w:val="00691B3F"/>
    <w:rsid w:val="006A7BD0"/>
    <w:rsid w:val="006B1C3A"/>
    <w:rsid w:val="006B5CB7"/>
    <w:rsid w:val="006C05FE"/>
    <w:rsid w:val="006C097B"/>
    <w:rsid w:val="006C3F2F"/>
    <w:rsid w:val="006D0337"/>
    <w:rsid w:val="006D07EE"/>
    <w:rsid w:val="006D49F0"/>
    <w:rsid w:val="006D4EF3"/>
    <w:rsid w:val="006E1E1E"/>
    <w:rsid w:val="006F1C5F"/>
    <w:rsid w:val="006F665E"/>
    <w:rsid w:val="00702379"/>
    <w:rsid w:val="007051A5"/>
    <w:rsid w:val="00706555"/>
    <w:rsid w:val="00713E4B"/>
    <w:rsid w:val="007145E3"/>
    <w:rsid w:val="007153B4"/>
    <w:rsid w:val="00726667"/>
    <w:rsid w:val="00731D4A"/>
    <w:rsid w:val="007343E3"/>
    <w:rsid w:val="00741CED"/>
    <w:rsid w:val="00745D2A"/>
    <w:rsid w:val="00747B0C"/>
    <w:rsid w:val="007522FF"/>
    <w:rsid w:val="00754C3B"/>
    <w:rsid w:val="00776505"/>
    <w:rsid w:val="00776E83"/>
    <w:rsid w:val="00776F78"/>
    <w:rsid w:val="00777E39"/>
    <w:rsid w:val="007813E3"/>
    <w:rsid w:val="007839E2"/>
    <w:rsid w:val="00795B46"/>
    <w:rsid w:val="007B570F"/>
    <w:rsid w:val="007B6B4C"/>
    <w:rsid w:val="007C3BF2"/>
    <w:rsid w:val="007C69A6"/>
    <w:rsid w:val="007D23FB"/>
    <w:rsid w:val="007D459B"/>
    <w:rsid w:val="007D79DB"/>
    <w:rsid w:val="007E13C8"/>
    <w:rsid w:val="007E4C63"/>
    <w:rsid w:val="007E616F"/>
    <w:rsid w:val="007E780C"/>
    <w:rsid w:val="007E7AC6"/>
    <w:rsid w:val="007F55EE"/>
    <w:rsid w:val="00807A6C"/>
    <w:rsid w:val="00811026"/>
    <w:rsid w:val="00811F10"/>
    <w:rsid w:val="00814506"/>
    <w:rsid w:val="008203D4"/>
    <w:rsid w:val="00830BBC"/>
    <w:rsid w:val="00831624"/>
    <w:rsid w:val="008339A9"/>
    <w:rsid w:val="00835124"/>
    <w:rsid w:val="0084548F"/>
    <w:rsid w:val="008509A0"/>
    <w:rsid w:val="00851170"/>
    <w:rsid w:val="0085289E"/>
    <w:rsid w:val="00856DAE"/>
    <w:rsid w:val="00856FF9"/>
    <w:rsid w:val="00857A43"/>
    <w:rsid w:val="00871C88"/>
    <w:rsid w:val="00874964"/>
    <w:rsid w:val="00894587"/>
    <w:rsid w:val="0089789D"/>
    <w:rsid w:val="008A1902"/>
    <w:rsid w:val="008A459A"/>
    <w:rsid w:val="008A787A"/>
    <w:rsid w:val="008B41D2"/>
    <w:rsid w:val="008B52E1"/>
    <w:rsid w:val="008B6E95"/>
    <w:rsid w:val="008C17D2"/>
    <w:rsid w:val="008D013A"/>
    <w:rsid w:val="008D7863"/>
    <w:rsid w:val="008E2414"/>
    <w:rsid w:val="008F0025"/>
    <w:rsid w:val="008F4C83"/>
    <w:rsid w:val="008F7960"/>
    <w:rsid w:val="00905E3B"/>
    <w:rsid w:val="00912B13"/>
    <w:rsid w:val="009247DF"/>
    <w:rsid w:val="00925B97"/>
    <w:rsid w:val="0092669E"/>
    <w:rsid w:val="00933190"/>
    <w:rsid w:val="00933232"/>
    <w:rsid w:val="00943E4D"/>
    <w:rsid w:val="009533E5"/>
    <w:rsid w:val="009544FB"/>
    <w:rsid w:val="00957825"/>
    <w:rsid w:val="0096211B"/>
    <w:rsid w:val="00970AD4"/>
    <w:rsid w:val="00983C72"/>
    <w:rsid w:val="0099494E"/>
    <w:rsid w:val="0099518F"/>
    <w:rsid w:val="009964F6"/>
    <w:rsid w:val="00997E81"/>
    <w:rsid w:val="009A40CF"/>
    <w:rsid w:val="009A60B9"/>
    <w:rsid w:val="009B1DE0"/>
    <w:rsid w:val="009B2AA1"/>
    <w:rsid w:val="009B3782"/>
    <w:rsid w:val="009B4193"/>
    <w:rsid w:val="009B648B"/>
    <w:rsid w:val="009C2625"/>
    <w:rsid w:val="009C39FD"/>
    <w:rsid w:val="009C589B"/>
    <w:rsid w:val="009D20D4"/>
    <w:rsid w:val="009E2EA8"/>
    <w:rsid w:val="009E2FC6"/>
    <w:rsid w:val="009E40A4"/>
    <w:rsid w:val="009F05B6"/>
    <w:rsid w:val="009F2C72"/>
    <w:rsid w:val="009F3C8F"/>
    <w:rsid w:val="009F4F54"/>
    <w:rsid w:val="009F5473"/>
    <w:rsid w:val="00A00C3D"/>
    <w:rsid w:val="00A07BFA"/>
    <w:rsid w:val="00A107AC"/>
    <w:rsid w:val="00A10FB7"/>
    <w:rsid w:val="00A12076"/>
    <w:rsid w:val="00A15581"/>
    <w:rsid w:val="00A161AA"/>
    <w:rsid w:val="00A16D8A"/>
    <w:rsid w:val="00A21392"/>
    <w:rsid w:val="00A25A40"/>
    <w:rsid w:val="00A31B58"/>
    <w:rsid w:val="00A36582"/>
    <w:rsid w:val="00A37490"/>
    <w:rsid w:val="00A40274"/>
    <w:rsid w:val="00A45F09"/>
    <w:rsid w:val="00A50ACE"/>
    <w:rsid w:val="00A558BE"/>
    <w:rsid w:val="00A60767"/>
    <w:rsid w:val="00A60AAB"/>
    <w:rsid w:val="00A63C2D"/>
    <w:rsid w:val="00A70A56"/>
    <w:rsid w:val="00A70BE8"/>
    <w:rsid w:val="00A77EEC"/>
    <w:rsid w:val="00A81356"/>
    <w:rsid w:val="00A820A6"/>
    <w:rsid w:val="00A9333B"/>
    <w:rsid w:val="00A96D60"/>
    <w:rsid w:val="00AA088C"/>
    <w:rsid w:val="00AB6E7E"/>
    <w:rsid w:val="00AC19A6"/>
    <w:rsid w:val="00AC39FA"/>
    <w:rsid w:val="00AC7D11"/>
    <w:rsid w:val="00AD0F64"/>
    <w:rsid w:val="00AD1C4E"/>
    <w:rsid w:val="00AD762E"/>
    <w:rsid w:val="00AE54A0"/>
    <w:rsid w:val="00AE5909"/>
    <w:rsid w:val="00AF2BC7"/>
    <w:rsid w:val="00B03B20"/>
    <w:rsid w:val="00B05E39"/>
    <w:rsid w:val="00B07278"/>
    <w:rsid w:val="00B1445B"/>
    <w:rsid w:val="00B21B08"/>
    <w:rsid w:val="00B24EFC"/>
    <w:rsid w:val="00B25C44"/>
    <w:rsid w:val="00B40691"/>
    <w:rsid w:val="00B41A08"/>
    <w:rsid w:val="00B41C3E"/>
    <w:rsid w:val="00B42606"/>
    <w:rsid w:val="00B46B13"/>
    <w:rsid w:val="00B510DC"/>
    <w:rsid w:val="00B51A05"/>
    <w:rsid w:val="00B529F3"/>
    <w:rsid w:val="00B53C3D"/>
    <w:rsid w:val="00B5419E"/>
    <w:rsid w:val="00B63AE6"/>
    <w:rsid w:val="00B75725"/>
    <w:rsid w:val="00B75E21"/>
    <w:rsid w:val="00B81A2B"/>
    <w:rsid w:val="00B82024"/>
    <w:rsid w:val="00B832DC"/>
    <w:rsid w:val="00B9325C"/>
    <w:rsid w:val="00B964A4"/>
    <w:rsid w:val="00BA2229"/>
    <w:rsid w:val="00BA5160"/>
    <w:rsid w:val="00BB0CB3"/>
    <w:rsid w:val="00BB1BD2"/>
    <w:rsid w:val="00BB745A"/>
    <w:rsid w:val="00BC0292"/>
    <w:rsid w:val="00BC296C"/>
    <w:rsid w:val="00BC4CF3"/>
    <w:rsid w:val="00BD3677"/>
    <w:rsid w:val="00BD44BB"/>
    <w:rsid w:val="00BD5E3A"/>
    <w:rsid w:val="00BE228F"/>
    <w:rsid w:val="00BE447F"/>
    <w:rsid w:val="00BE7342"/>
    <w:rsid w:val="00BF54CA"/>
    <w:rsid w:val="00C04256"/>
    <w:rsid w:val="00C064E7"/>
    <w:rsid w:val="00C071FA"/>
    <w:rsid w:val="00C11FCF"/>
    <w:rsid w:val="00C14279"/>
    <w:rsid w:val="00C144A2"/>
    <w:rsid w:val="00C1451A"/>
    <w:rsid w:val="00C15D36"/>
    <w:rsid w:val="00C204C6"/>
    <w:rsid w:val="00C233BA"/>
    <w:rsid w:val="00C24456"/>
    <w:rsid w:val="00C27BE3"/>
    <w:rsid w:val="00C316B0"/>
    <w:rsid w:val="00C36B43"/>
    <w:rsid w:val="00C405D1"/>
    <w:rsid w:val="00C4392F"/>
    <w:rsid w:val="00C4431C"/>
    <w:rsid w:val="00C47447"/>
    <w:rsid w:val="00C508FE"/>
    <w:rsid w:val="00C50BD3"/>
    <w:rsid w:val="00C6259D"/>
    <w:rsid w:val="00C639A0"/>
    <w:rsid w:val="00C63F5E"/>
    <w:rsid w:val="00C6462A"/>
    <w:rsid w:val="00C657C2"/>
    <w:rsid w:val="00C660F5"/>
    <w:rsid w:val="00C70496"/>
    <w:rsid w:val="00C72D6F"/>
    <w:rsid w:val="00C83093"/>
    <w:rsid w:val="00C92876"/>
    <w:rsid w:val="00CA39C9"/>
    <w:rsid w:val="00CA7673"/>
    <w:rsid w:val="00CA7DB7"/>
    <w:rsid w:val="00CB0262"/>
    <w:rsid w:val="00CB4688"/>
    <w:rsid w:val="00CC19DB"/>
    <w:rsid w:val="00CD517A"/>
    <w:rsid w:val="00CD6CA2"/>
    <w:rsid w:val="00CE4AB4"/>
    <w:rsid w:val="00CE5080"/>
    <w:rsid w:val="00CF06CF"/>
    <w:rsid w:val="00CF7034"/>
    <w:rsid w:val="00D0162E"/>
    <w:rsid w:val="00D019FC"/>
    <w:rsid w:val="00D03571"/>
    <w:rsid w:val="00D0542F"/>
    <w:rsid w:val="00D10F9B"/>
    <w:rsid w:val="00D14AF3"/>
    <w:rsid w:val="00D176A7"/>
    <w:rsid w:val="00D351F4"/>
    <w:rsid w:val="00D40249"/>
    <w:rsid w:val="00D45BCE"/>
    <w:rsid w:val="00D51A6D"/>
    <w:rsid w:val="00D57CA1"/>
    <w:rsid w:val="00D57D12"/>
    <w:rsid w:val="00D62468"/>
    <w:rsid w:val="00D62F9B"/>
    <w:rsid w:val="00D641ED"/>
    <w:rsid w:val="00D82C0B"/>
    <w:rsid w:val="00D8444A"/>
    <w:rsid w:val="00D851AA"/>
    <w:rsid w:val="00DB45CE"/>
    <w:rsid w:val="00DB5431"/>
    <w:rsid w:val="00DB5F76"/>
    <w:rsid w:val="00DB6EE3"/>
    <w:rsid w:val="00DC5C2A"/>
    <w:rsid w:val="00DC679A"/>
    <w:rsid w:val="00DC7B50"/>
    <w:rsid w:val="00DD7438"/>
    <w:rsid w:val="00DE045A"/>
    <w:rsid w:val="00DE2958"/>
    <w:rsid w:val="00DE585D"/>
    <w:rsid w:val="00DE6C93"/>
    <w:rsid w:val="00DF1C71"/>
    <w:rsid w:val="00DF349D"/>
    <w:rsid w:val="00E02154"/>
    <w:rsid w:val="00E035E8"/>
    <w:rsid w:val="00E03F0E"/>
    <w:rsid w:val="00E1349F"/>
    <w:rsid w:val="00E20CF7"/>
    <w:rsid w:val="00E21664"/>
    <w:rsid w:val="00E27AB8"/>
    <w:rsid w:val="00E311BF"/>
    <w:rsid w:val="00E319B2"/>
    <w:rsid w:val="00E3281B"/>
    <w:rsid w:val="00E3286F"/>
    <w:rsid w:val="00E374C2"/>
    <w:rsid w:val="00E46F1F"/>
    <w:rsid w:val="00E51AEC"/>
    <w:rsid w:val="00E54E04"/>
    <w:rsid w:val="00E6583A"/>
    <w:rsid w:val="00E67ACE"/>
    <w:rsid w:val="00E73B4E"/>
    <w:rsid w:val="00E7499D"/>
    <w:rsid w:val="00E764B4"/>
    <w:rsid w:val="00E81ACC"/>
    <w:rsid w:val="00E97B5C"/>
    <w:rsid w:val="00EA2431"/>
    <w:rsid w:val="00EA2969"/>
    <w:rsid w:val="00EB1B2D"/>
    <w:rsid w:val="00EB6196"/>
    <w:rsid w:val="00EB793E"/>
    <w:rsid w:val="00EC0515"/>
    <w:rsid w:val="00EC0D56"/>
    <w:rsid w:val="00EC1082"/>
    <w:rsid w:val="00EC5B11"/>
    <w:rsid w:val="00ED0040"/>
    <w:rsid w:val="00ED2776"/>
    <w:rsid w:val="00ED4800"/>
    <w:rsid w:val="00EE0E25"/>
    <w:rsid w:val="00EE35D1"/>
    <w:rsid w:val="00EE5544"/>
    <w:rsid w:val="00EE780B"/>
    <w:rsid w:val="00EF6011"/>
    <w:rsid w:val="00EF6336"/>
    <w:rsid w:val="00F0260A"/>
    <w:rsid w:val="00F04E97"/>
    <w:rsid w:val="00F16157"/>
    <w:rsid w:val="00F17EA7"/>
    <w:rsid w:val="00F251AD"/>
    <w:rsid w:val="00F27EDD"/>
    <w:rsid w:val="00F36C6B"/>
    <w:rsid w:val="00F40DAD"/>
    <w:rsid w:val="00F40DF3"/>
    <w:rsid w:val="00F4700E"/>
    <w:rsid w:val="00F47C31"/>
    <w:rsid w:val="00F5763D"/>
    <w:rsid w:val="00F61256"/>
    <w:rsid w:val="00F639DD"/>
    <w:rsid w:val="00F71101"/>
    <w:rsid w:val="00F71352"/>
    <w:rsid w:val="00F719F0"/>
    <w:rsid w:val="00F75906"/>
    <w:rsid w:val="00F76DD4"/>
    <w:rsid w:val="00F81B11"/>
    <w:rsid w:val="00F82E82"/>
    <w:rsid w:val="00F846A5"/>
    <w:rsid w:val="00F959DC"/>
    <w:rsid w:val="00F964E0"/>
    <w:rsid w:val="00FA16C8"/>
    <w:rsid w:val="00FA4466"/>
    <w:rsid w:val="00FA57B4"/>
    <w:rsid w:val="00FA6FFA"/>
    <w:rsid w:val="00FB2461"/>
    <w:rsid w:val="00FB2FE8"/>
    <w:rsid w:val="00FB5429"/>
    <w:rsid w:val="00FC05F7"/>
    <w:rsid w:val="00FC4BDA"/>
    <w:rsid w:val="00FC7414"/>
    <w:rsid w:val="00FC7E0C"/>
    <w:rsid w:val="00FD53E3"/>
    <w:rsid w:val="00FD7FB3"/>
    <w:rsid w:val="00FE092A"/>
    <w:rsid w:val="00FE3474"/>
    <w:rsid w:val="00FE48E0"/>
    <w:rsid w:val="00FE5AB9"/>
    <w:rsid w:val="00FE6EB0"/>
    <w:rsid w:val="00FF142D"/>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ph">
    <w:name w:val="List Paragraph"/>
    <w:basedOn w:val="Normal"/>
    <w:uiPriority w:val="34"/>
    <w:qFormat/>
    <w:rsid w:val="008F4C83"/>
    <w:pPr>
      <w:ind w:left="720"/>
      <w:contextualSpacing/>
    </w:pPr>
  </w:style>
  <w:style w:type="character" w:customStyle="1" w:styleId="tsp1">
    <w:name w:val="tsp1"/>
    <w:basedOn w:val="DefaultParagraphFont"/>
    <w:rsid w:val="005E50BD"/>
  </w:style>
  <w:style w:type="paragraph" w:customStyle="1" w:styleId="BodyText211">
    <w:name w:val="Body Text 211"/>
    <w:basedOn w:val="Normal"/>
    <w:uiPriority w:val="6"/>
    <w:rsid w:val="00C657C2"/>
    <w:pPr>
      <w:widowControl w:val="0"/>
      <w:spacing w:after="0" w:line="240" w:lineRule="auto"/>
      <w:jc w:val="both"/>
    </w:pPr>
    <w:rPr>
      <w:rFonts w:ascii="Times New Roman" w:eastAsia="SimSun" w:hAnsi="Times New Roman"/>
      <w:kern w:val="2"/>
      <w:sz w:val="28"/>
      <w:szCs w:val="20"/>
      <w:lang w:eastAsia="zh-CN"/>
    </w:rPr>
  </w:style>
  <w:style w:type="paragraph" w:customStyle="1" w:styleId="Texte">
    <w:name w:val="Texte"/>
    <w:basedOn w:val="NormalIndent"/>
    <w:rsid w:val="005314B2"/>
    <w:pPr>
      <w:spacing w:after="240" w:line="280" w:lineRule="atLeast"/>
      <w:ind w:left="2268"/>
      <w:jc w:val="both"/>
    </w:pPr>
    <w:rPr>
      <w:rFonts w:ascii="Verdana" w:eastAsia="Times New Roman" w:hAnsi="Verdana"/>
      <w:sz w:val="20"/>
      <w:szCs w:val="20"/>
      <w:lang w:val="af-ZA"/>
    </w:rPr>
  </w:style>
  <w:style w:type="paragraph" w:customStyle="1" w:styleId="Caracter7CharCharCaracterCharCharCaracterCharCharCaracterCharCharCaracterCharCharCaracterCharCharCaracterCharCharCaracterCharCharCaracterCharCharCaracterCharCharChar">
    <w:name w:val="Caracter7 Char Char Caracter Char Char Caracter Char Char Caracter Char Char Caracter Char Char Caracter Char Char Caracter Char Char Caracter Char Char Caracter Char Char Caracter Char Char Char"/>
    <w:basedOn w:val="Normal"/>
    <w:rsid w:val="005314B2"/>
    <w:pPr>
      <w:spacing w:after="0" w:line="240" w:lineRule="auto"/>
    </w:pPr>
    <w:rPr>
      <w:rFonts w:ascii="Times New Roman" w:eastAsia="Times New Roman" w:hAnsi="Times New Roman"/>
      <w:sz w:val="24"/>
      <w:szCs w:val="24"/>
      <w:lang w:val="pl-PL" w:eastAsia="pl-PL"/>
    </w:rPr>
  </w:style>
  <w:style w:type="paragraph" w:styleId="NormalIndent">
    <w:name w:val="Normal Indent"/>
    <w:basedOn w:val="Normal"/>
    <w:uiPriority w:val="99"/>
    <w:semiHidden/>
    <w:unhideWhenUsed/>
    <w:rsid w:val="005314B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f">
    <w:name w:val="List Paragraph"/>
    <w:basedOn w:val="Normal"/>
    <w:uiPriority w:val="34"/>
    <w:qFormat/>
    <w:rsid w:val="008F4C83"/>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45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20051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8D74-7A62-477A-98BE-CA6D2887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1970</Words>
  <Characters>11429</Characters>
  <Application>Microsoft Office Word</Application>
  <DocSecurity>0</DocSecurity>
  <Lines>95</Lines>
  <Paragraphs>26</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Nr</vt:lpstr>
      <vt:lpstr>Nr</vt:lpstr>
      <vt:lpstr>12. La execuția lucrărilor se vor respecta întocmai cele menționate în memoriul </vt:lpstr>
    </vt:vector>
  </TitlesOfParts>
  <Company>Panasonic</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16</cp:revision>
  <cp:lastPrinted>2017-08-11T07:22:00Z</cp:lastPrinted>
  <dcterms:created xsi:type="dcterms:W3CDTF">2017-10-17T06:06:00Z</dcterms:created>
  <dcterms:modified xsi:type="dcterms:W3CDTF">2017-10-18T12:13:00Z</dcterms:modified>
</cp:coreProperties>
</file>