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512254" w:rsidRDefault="00512254" w:rsidP="0089789D">
      <w:pPr>
        <w:pStyle w:val="Antet"/>
        <w:tabs>
          <w:tab w:val="clear" w:pos="4680"/>
          <w:tab w:val="clear" w:pos="9360"/>
          <w:tab w:val="left" w:pos="9000"/>
        </w:tabs>
        <w:jc w:val="center"/>
        <w:rPr>
          <w:rFonts w:ascii="Times New Roman" w:hAnsi="Times New Roman"/>
          <w:color w:val="00214E"/>
          <w:sz w:val="32"/>
          <w:szCs w:val="32"/>
          <w:lang w:val="ro-RO"/>
        </w:rPr>
      </w:pPr>
      <w:r w:rsidRPr="0051225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39683171" r:id="rId10"/>
        </w:pict>
      </w:r>
      <w:r w:rsidR="009B1DE0" w:rsidRPr="00512254">
        <w:rPr>
          <w:noProof/>
          <w:lang w:val="ro-RO"/>
        </w:rPr>
        <w:drawing>
          <wp:anchor distT="0" distB="0" distL="114300" distR="114300" simplePos="0" relativeHeight="251657216" behindDoc="0" locked="0" layoutInCell="1" allowOverlap="1" wp14:anchorId="1AA6E287" wp14:editId="0F4D096C">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512254">
        <w:rPr>
          <w:lang w:val="ro-RO"/>
        </w:rPr>
        <w:tab/>
        <w:t xml:space="preserve">   </w:t>
      </w:r>
      <w:r w:rsidR="0089789D" w:rsidRPr="00512254">
        <w:rPr>
          <w:rFonts w:ascii="Times New Roman" w:hAnsi="Times New Roman"/>
          <w:b/>
          <w:color w:val="00214E"/>
          <w:sz w:val="32"/>
          <w:szCs w:val="32"/>
          <w:lang w:val="ro-RO"/>
        </w:rPr>
        <w:t>Ministerul Mediului</w:t>
      </w:r>
      <w:r w:rsidR="004B3680" w:rsidRPr="00512254">
        <w:rPr>
          <w:rFonts w:ascii="Times New Roman" w:hAnsi="Times New Roman"/>
          <w:b/>
          <w:color w:val="00214E"/>
          <w:sz w:val="32"/>
          <w:szCs w:val="32"/>
          <w:lang w:val="ro-RO"/>
        </w:rPr>
        <w:t>, Apelor și Pădurilor</w:t>
      </w:r>
    </w:p>
    <w:p w:rsidR="0089789D" w:rsidRPr="00512254" w:rsidRDefault="0089789D" w:rsidP="00957825">
      <w:pPr>
        <w:tabs>
          <w:tab w:val="left" w:pos="3270"/>
        </w:tabs>
        <w:jc w:val="center"/>
        <w:rPr>
          <w:rFonts w:ascii="Times New Roman" w:hAnsi="Times New Roman"/>
          <w:sz w:val="36"/>
          <w:szCs w:val="36"/>
          <w:lang w:val="ro-RO"/>
        </w:rPr>
      </w:pPr>
      <w:r w:rsidRPr="00512254">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512254" w:rsidTr="00C63F5E">
        <w:trPr>
          <w:trHeight w:val="226"/>
        </w:trPr>
        <w:tc>
          <w:tcPr>
            <w:tcW w:w="9676" w:type="dxa"/>
            <w:shd w:val="clear" w:color="auto" w:fill="DAEEF3"/>
          </w:tcPr>
          <w:p w:rsidR="003C6148" w:rsidRPr="00512254"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512254">
              <w:rPr>
                <w:rFonts w:ascii="Times New Roman" w:hAnsi="Times New Roman"/>
                <w:b/>
                <w:bCs/>
                <w:color w:val="00214E"/>
                <w:sz w:val="36"/>
                <w:szCs w:val="36"/>
                <w:lang w:val="ro-RO"/>
              </w:rPr>
              <w:t xml:space="preserve">Agenţia pentru Protecţia Mediului </w:t>
            </w:r>
            <w:r w:rsidR="009F05B6" w:rsidRPr="00512254">
              <w:rPr>
                <w:rFonts w:ascii="Times New Roman" w:hAnsi="Times New Roman"/>
                <w:b/>
                <w:bCs/>
                <w:color w:val="00214E"/>
                <w:sz w:val="36"/>
                <w:szCs w:val="36"/>
                <w:lang w:val="ro-RO"/>
              </w:rPr>
              <w:t>Bistrița-Năsăud</w:t>
            </w:r>
          </w:p>
        </w:tc>
      </w:tr>
    </w:tbl>
    <w:p w:rsidR="00896485" w:rsidRPr="00512254" w:rsidRDefault="00896485" w:rsidP="00605E75">
      <w:pPr>
        <w:spacing w:before="120" w:line="60" w:lineRule="atLeast"/>
        <w:jc w:val="center"/>
        <w:outlineLvl w:val="0"/>
        <w:rPr>
          <w:rFonts w:ascii="Garamond" w:hAnsi="Garamond"/>
          <w:b/>
          <w:bCs/>
          <w:color w:val="FFFFFF"/>
          <w:sz w:val="16"/>
          <w:szCs w:val="16"/>
          <w:lang w:val="ro-RO"/>
        </w:rPr>
      </w:pPr>
    </w:p>
    <w:p w:rsidR="004F73ED" w:rsidRPr="00512254" w:rsidRDefault="004F73ED" w:rsidP="00F864A1">
      <w:pPr>
        <w:spacing w:after="0" w:line="240" w:lineRule="auto"/>
        <w:jc w:val="center"/>
        <w:rPr>
          <w:rFonts w:ascii="Arial" w:eastAsia="Times New Roman" w:hAnsi="Arial" w:cs="Arial"/>
          <w:b/>
          <w:sz w:val="20"/>
          <w:szCs w:val="20"/>
          <w:lang w:val="ro-RO"/>
        </w:rPr>
      </w:pPr>
    </w:p>
    <w:p w:rsidR="00472124" w:rsidRPr="00512254" w:rsidRDefault="00472124" w:rsidP="00F864A1">
      <w:pPr>
        <w:spacing w:after="0" w:line="240" w:lineRule="auto"/>
        <w:jc w:val="center"/>
        <w:rPr>
          <w:rFonts w:ascii="Arial" w:eastAsia="Times New Roman" w:hAnsi="Arial" w:cs="Arial"/>
          <w:b/>
          <w:sz w:val="20"/>
          <w:szCs w:val="20"/>
          <w:lang w:val="ro-RO"/>
        </w:rPr>
      </w:pPr>
    </w:p>
    <w:p w:rsidR="00472124" w:rsidRPr="00512254" w:rsidRDefault="00472124" w:rsidP="00F864A1">
      <w:pPr>
        <w:spacing w:after="0" w:line="240" w:lineRule="auto"/>
        <w:jc w:val="center"/>
        <w:rPr>
          <w:rFonts w:ascii="Arial" w:eastAsia="Times New Roman" w:hAnsi="Arial" w:cs="Arial"/>
          <w:b/>
          <w:sz w:val="20"/>
          <w:szCs w:val="20"/>
          <w:lang w:val="ro-RO"/>
        </w:rPr>
      </w:pPr>
    </w:p>
    <w:p w:rsidR="003476FB" w:rsidRPr="00512254" w:rsidRDefault="003476FB" w:rsidP="003476FB">
      <w:pPr>
        <w:spacing w:after="0" w:line="240" w:lineRule="auto"/>
        <w:jc w:val="center"/>
        <w:rPr>
          <w:rFonts w:ascii="Arial" w:eastAsia="Times New Roman" w:hAnsi="Arial" w:cs="Arial"/>
          <w:b/>
          <w:lang w:val="ro-RO"/>
        </w:rPr>
      </w:pPr>
      <w:r w:rsidRPr="00512254">
        <w:rPr>
          <w:rFonts w:ascii="Arial" w:eastAsia="Times New Roman" w:hAnsi="Arial" w:cs="Arial"/>
          <w:b/>
          <w:lang w:val="ro-RO"/>
        </w:rPr>
        <w:t xml:space="preserve">DECIZIE INIȚIALĂ </w:t>
      </w:r>
    </w:p>
    <w:p w:rsidR="003476FB" w:rsidRPr="00512254" w:rsidRDefault="003476FB" w:rsidP="003476FB">
      <w:pPr>
        <w:spacing w:after="0" w:line="240" w:lineRule="auto"/>
        <w:jc w:val="center"/>
        <w:rPr>
          <w:rFonts w:ascii="Arial" w:eastAsia="Times New Roman" w:hAnsi="Arial" w:cs="Arial"/>
          <w:b/>
          <w:lang w:val="ro-RO"/>
        </w:rPr>
      </w:pPr>
    </w:p>
    <w:p w:rsidR="003476FB" w:rsidRPr="00512254" w:rsidRDefault="003476FB" w:rsidP="003476FB">
      <w:pPr>
        <w:spacing w:after="0" w:line="240" w:lineRule="auto"/>
        <w:jc w:val="center"/>
        <w:rPr>
          <w:rFonts w:ascii="Arial" w:eastAsia="Times New Roman" w:hAnsi="Arial" w:cs="Arial"/>
          <w:b/>
          <w:lang w:val="ro-RO"/>
        </w:rPr>
      </w:pPr>
      <w:r w:rsidRPr="00512254">
        <w:rPr>
          <w:rFonts w:ascii="Arial" w:eastAsia="Times New Roman" w:hAnsi="Arial" w:cs="Arial"/>
          <w:b/>
          <w:lang w:val="ro-RO"/>
        </w:rPr>
        <w:t>2 NOIEMBRIE 2016</w:t>
      </w:r>
    </w:p>
    <w:p w:rsidR="007907E9" w:rsidRPr="00512254" w:rsidRDefault="007907E9" w:rsidP="00F864A1">
      <w:pPr>
        <w:spacing w:after="0" w:line="240" w:lineRule="auto"/>
        <w:jc w:val="center"/>
        <w:rPr>
          <w:rFonts w:ascii="Arial" w:eastAsia="Times New Roman" w:hAnsi="Arial" w:cs="Arial"/>
          <w:b/>
          <w:sz w:val="20"/>
          <w:szCs w:val="20"/>
          <w:lang w:val="ro-RO"/>
        </w:rPr>
      </w:pPr>
    </w:p>
    <w:p w:rsidR="009266CE" w:rsidRPr="00512254" w:rsidRDefault="009266CE" w:rsidP="00F864A1">
      <w:pPr>
        <w:spacing w:after="0" w:line="240" w:lineRule="auto"/>
        <w:jc w:val="center"/>
        <w:rPr>
          <w:rFonts w:ascii="Arial" w:eastAsia="Times New Roman" w:hAnsi="Arial" w:cs="Arial"/>
          <w:b/>
          <w:sz w:val="20"/>
          <w:szCs w:val="20"/>
          <w:lang w:val="ro-RO"/>
        </w:rPr>
      </w:pPr>
    </w:p>
    <w:p w:rsidR="009266CE" w:rsidRDefault="009266CE" w:rsidP="00F864A1">
      <w:pPr>
        <w:spacing w:after="0" w:line="240" w:lineRule="auto"/>
        <w:jc w:val="center"/>
        <w:rPr>
          <w:rFonts w:ascii="Arial" w:eastAsia="Times New Roman" w:hAnsi="Arial" w:cs="Arial"/>
          <w:b/>
          <w:sz w:val="20"/>
          <w:szCs w:val="20"/>
          <w:lang w:val="ro-RO"/>
        </w:rPr>
      </w:pPr>
    </w:p>
    <w:p w:rsidR="00512254" w:rsidRPr="00512254" w:rsidRDefault="00512254" w:rsidP="00F864A1">
      <w:pPr>
        <w:spacing w:after="0" w:line="240" w:lineRule="auto"/>
        <w:jc w:val="center"/>
        <w:rPr>
          <w:rFonts w:ascii="Arial" w:eastAsia="Times New Roman" w:hAnsi="Arial" w:cs="Arial"/>
          <w:b/>
          <w:sz w:val="20"/>
          <w:szCs w:val="20"/>
          <w:lang w:val="ro-RO"/>
        </w:rPr>
      </w:pPr>
    </w:p>
    <w:p w:rsidR="00F864A1" w:rsidRPr="00512254" w:rsidRDefault="00F864A1" w:rsidP="00F864A1">
      <w:pPr>
        <w:spacing w:after="0" w:line="240" w:lineRule="auto"/>
        <w:jc w:val="both"/>
        <w:rPr>
          <w:rFonts w:ascii="Arial" w:eastAsia="Times New Roman" w:hAnsi="Arial" w:cs="Arial"/>
          <w:sz w:val="20"/>
          <w:szCs w:val="20"/>
          <w:lang w:val="ro-RO"/>
        </w:rPr>
      </w:pPr>
      <w:r w:rsidRPr="00512254">
        <w:rPr>
          <w:rFonts w:ascii="Arial" w:eastAsia="Times New Roman" w:hAnsi="Arial" w:cs="Arial"/>
          <w:sz w:val="20"/>
          <w:szCs w:val="20"/>
          <w:lang w:val="ro-RO"/>
        </w:rPr>
        <w:tab/>
        <w:t xml:space="preserve">privind solicitarea de emitere a avizului de mediu, înregistrată la Agenţia pentru Protecţia Mediului Bistriţa-Năsăud sub nr. </w:t>
      </w:r>
      <w:r w:rsidR="007907E9" w:rsidRPr="00512254">
        <w:rPr>
          <w:rFonts w:ascii="Arial" w:eastAsia="Times New Roman" w:hAnsi="Arial" w:cs="Arial"/>
          <w:sz w:val="20"/>
          <w:szCs w:val="20"/>
          <w:lang w:val="ro-RO"/>
        </w:rPr>
        <w:t>1155</w:t>
      </w:r>
      <w:r w:rsidR="005246AD" w:rsidRPr="00512254">
        <w:rPr>
          <w:rFonts w:ascii="Arial" w:eastAsia="Times New Roman" w:hAnsi="Arial" w:cs="Arial"/>
          <w:sz w:val="20"/>
          <w:szCs w:val="20"/>
          <w:lang w:val="ro-RO"/>
        </w:rPr>
        <w:t>7</w:t>
      </w:r>
      <w:r w:rsidR="00932FC6" w:rsidRPr="00512254">
        <w:rPr>
          <w:rFonts w:ascii="Arial" w:eastAsia="Times New Roman" w:hAnsi="Arial" w:cs="Arial"/>
          <w:sz w:val="20"/>
          <w:szCs w:val="20"/>
          <w:lang w:val="ro-RO"/>
        </w:rPr>
        <w:t>/</w:t>
      </w:r>
      <w:r w:rsidR="007907E9" w:rsidRPr="00512254">
        <w:rPr>
          <w:rFonts w:ascii="Arial" w:eastAsia="Times New Roman" w:hAnsi="Arial" w:cs="Arial"/>
          <w:sz w:val="20"/>
          <w:szCs w:val="20"/>
          <w:lang w:val="ro-RO"/>
        </w:rPr>
        <w:t>1</w:t>
      </w:r>
      <w:r w:rsidR="00932FC6" w:rsidRPr="00512254">
        <w:rPr>
          <w:rFonts w:ascii="Arial" w:eastAsia="Times New Roman" w:hAnsi="Arial" w:cs="Arial"/>
          <w:sz w:val="20"/>
          <w:szCs w:val="20"/>
          <w:lang w:val="ro-RO"/>
        </w:rPr>
        <w:t>2.</w:t>
      </w:r>
      <w:r w:rsidR="007907E9" w:rsidRPr="00512254">
        <w:rPr>
          <w:rFonts w:ascii="Arial" w:eastAsia="Times New Roman" w:hAnsi="Arial" w:cs="Arial"/>
          <w:sz w:val="20"/>
          <w:szCs w:val="20"/>
          <w:lang w:val="ro-RO"/>
        </w:rPr>
        <w:t>12</w:t>
      </w:r>
      <w:r w:rsidR="00932FC6" w:rsidRPr="00512254">
        <w:rPr>
          <w:rFonts w:ascii="Arial" w:eastAsia="Times New Roman" w:hAnsi="Arial" w:cs="Arial"/>
          <w:sz w:val="20"/>
          <w:szCs w:val="20"/>
          <w:lang w:val="ro-RO"/>
        </w:rPr>
        <w:t>.201</w:t>
      </w:r>
      <w:r w:rsidR="007907E9" w:rsidRPr="00512254">
        <w:rPr>
          <w:rFonts w:ascii="Arial" w:eastAsia="Times New Roman" w:hAnsi="Arial" w:cs="Arial"/>
          <w:sz w:val="20"/>
          <w:szCs w:val="20"/>
          <w:lang w:val="ro-RO"/>
        </w:rPr>
        <w:t>4</w:t>
      </w:r>
      <w:r w:rsidR="001C68DD" w:rsidRPr="00512254">
        <w:rPr>
          <w:rFonts w:ascii="Arial" w:eastAsia="Times New Roman" w:hAnsi="Arial" w:cs="Arial"/>
          <w:sz w:val="20"/>
          <w:szCs w:val="20"/>
          <w:lang w:val="ro-RO"/>
        </w:rPr>
        <w:t>,</w:t>
      </w:r>
      <w:r w:rsidR="00D63DBF" w:rsidRPr="00512254">
        <w:rPr>
          <w:rFonts w:ascii="Arial" w:eastAsia="Times New Roman" w:hAnsi="Arial" w:cs="Arial"/>
          <w:sz w:val="20"/>
          <w:szCs w:val="20"/>
          <w:lang w:val="ro-RO"/>
        </w:rPr>
        <w:t xml:space="preserve"> cu ultima completare la nr. </w:t>
      </w:r>
      <w:r w:rsidR="005246AD" w:rsidRPr="00512254">
        <w:rPr>
          <w:rFonts w:ascii="Arial" w:eastAsia="Times New Roman" w:hAnsi="Arial" w:cs="Arial"/>
          <w:sz w:val="20"/>
          <w:szCs w:val="20"/>
          <w:lang w:val="ro-RO"/>
        </w:rPr>
        <w:t>11808</w:t>
      </w:r>
      <w:r w:rsidR="00932FC6" w:rsidRPr="00512254">
        <w:rPr>
          <w:rFonts w:ascii="Arial" w:eastAsia="Times New Roman" w:hAnsi="Arial" w:cs="Arial"/>
          <w:sz w:val="20"/>
          <w:szCs w:val="20"/>
          <w:lang w:val="ro-RO"/>
        </w:rPr>
        <w:t>/</w:t>
      </w:r>
      <w:r w:rsidR="005246AD" w:rsidRPr="00512254">
        <w:rPr>
          <w:rFonts w:ascii="Arial" w:eastAsia="Times New Roman" w:hAnsi="Arial" w:cs="Arial"/>
          <w:sz w:val="20"/>
          <w:szCs w:val="20"/>
          <w:lang w:val="ro-RO"/>
        </w:rPr>
        <w:t>24</w:t>
      </w:r>
      <w:r w:rsidR="00932FC6" w:rsidRPr="00512254">
        <w:rPr>
          <w:rFonts w:ascii="Arial" w:eastAsia="Times New Roman" w:hAnsi="Arial" w:cs="Arial"/>
          <w:sz w:val="20"/>
          <w:szCs w:val="20"/>
          <w:lang w:val="ro-RO"/>
        </w:rPr>
        <w:t>.</w:t>
      </w:r>
      <w:r w:rsidR="005246AD" w:rsidRPr="00512254">
        <w:rPr>
          <w:rFonts w:ascii="Arial" w:eastAsia="Times New Roman" w:hAnsi="Arial" w:cs="Arial"/>
          <w:sz w:val="20"/>
          <w:szCs w:val="20"/>
          <w:lang w:val="ro-RO"/>
        </w:rPr>
        <w:t>10</w:t>
      </w:r>
      <w:r w:rsidR="00932FC6" w:rsidRPr="00512254">
        <w:rPr>
          <w:rFonts w:ascii="Arial" w:eastAsia="Times New Roman" w:hAnsi="Arial" w:cs="Arial"/>
          <w:sz w:val="20"/>
          <w:szCs w:val="20"/>
          <w:lang w:val="ro-RO"/>
        </w:rPr>
        <w:t>.201</w:t>
      </w:r>
      <w:r w:rsidR="005246AD" w:rsidRPr="00512254">
        <w:rPr>
          <w:rFonts w:ascii="Arial" w:eastAsia="Times New Roman" w:hAnsi="Arial" w:cs="Arial"/>
          <w:sz w:val="20"/>
          <w:szCs w:val="20"/>
          <w:lang w:val="ro-RO"/>
        </w:rPr>
        <w:t>6</w:t>
      </w:r>
      <w:r w:rsidR="00932FC6" w:rsidRPr="00512254">
        <w:rPr>
          <w:rFonts w:ascii="Arial" w:eastAsia="Times New Roman" w:hAnsi="Arial" w:cs="Arial"/>
          <w:sz w:val="20"/>
          <w:szCs w:val="20"/>
          <w:lang w:val="ro-RO"/>
        </w:rPr>
        <w:t>,</w:t>
      </w:r>
      <w:r w:rsidRPr="00512254">
        <w:rPr>
          <w:rFonts w:ascii="Arial" w:eastAsia="Times New Roman" w:hAnsi="Arial" w:cs="Arial"/>
          <w:sz w:val="20"/>
          <w:szCs w:val="20"/>
          <w:lang w:val="ro-RO"/>
        </w:rPr>
        <w:t xml:space="preserve"> </w:t>
      </w:r>
    </w:p>
    <w:p w:rsidR="00F864A1" w:rsidRPr="00512254" w:rsidRDefault="00F864A1" w:rsidP="00F864A1">
      <w:pPr>
        <w:spacing w:after="0" w:line="240" w:lineRule="auto"/>
        <w:jc w:val="both"/>
        <w:rPr>
          <w:rFonts w:ascii="Arial" w:eastAsia="Times New Roman" w:hAnsi="Arial" w:cs="Arial"/>
          <w:b/>
          <w:sz w:val="20"/>
          <w:szCs w:val="20"/>
          <w:lang w:val="ro-RO"/>
        </w:rPr>
      </w:pPr>
      <w:r w:rsidRPr="00512254">
        <w:rPr>
          <w:rFonts w:ascii="Arial" w:eastAsia="Times New Roman" w:hAnsi="Arial" w:cs="Arial"/>
          <w:sz w:val="20"/>
          <w:szCs w:val="20"/>
          <w:lang w:val="ro-RO"/>
        </w:rPr>
        <w:tab/>
      </w:r>
      <w:r w:rsidRPr="00512254">
        <w:rPr>
          <w:rFonts w:ascii="Arial" w:eastAsia="Times New Roman" w:hAnsi="Arial" w:cs="Arial"/>
          <w:b/>
          <w:sz w:val="20"/>
          <w:szCs w:val="20"/>
          <w:lang w:val="ro-RO"/>
        </w:rPr>
        <w:t>în urma parcurgerii etapei de încadrare</w:t>
      </w:r>
      <w:r w:rsidRPr="00512254">
        <w:rPr>
          <w:rFonts w:ascii="Arial" w:eastAsia="Times New Roman" w:hAnsi="Arial" w:cs="Arial"/>
          <w:sz w:val="20"/>
          <w:szCs w:val="20"/>
          <w:lang w:val="ro-RO"/>
        </w:rPr>
        <w:t xml:space="preserve">, conform prevederilor H.G. nr. 1076/2004, privind stabilirea procedurii de realizare a evaluării de mediu pentru planuri şi programe, prin consultarea Comitetului Special Constituit, întrunit în data de </w:t>
      </w:r>
      <w:r w:rsidR="008078B7" w:rsidRPr="00512254">
        <w:rPr>
          <w:rFonts w:ascii="Arial" w:eastAsia="Times New Roman" w:hAnsi="Arial" w:cs="Arial"/>
          <w:sz w:val="20"/>
          <w:szCs w:val="20"/>
          <w:lang w:val="ro-RO"/>
        </w:rPr>
        <w:t>2</w:t>
      </w:r>
      <w:r w:rsidRPr="00512254">
        <w:rPr>
          <w:rFonts w:ascii="Arial" w:eastAsia="Times New Roman" w:hAnsi="Arial" w:cs="Arial"/>
          <w:sz w:val="20"/>
          <w:szCs w:val="20"/>
          <w:lang w:val="ro-RO"/>
        </w:rPr>
        <w:t>.</w:t>
      </w:r>
      <w:r w:rsidR="008078B7" w:rsidRPr="00512254">
        <w:rPr>
          <w:rFonts w:ascii="Arial" w:eastAsia="Times New Roman" w:hAnsi="Arial" w:cs="Arial"/>
          <w:sz w:val="20"/>
          <w:szCs w:val="20"/>
          <w:lang w:val="ro-RO"/>
        </w:rPr>
        <w:t>11</w:t>
      </w:r>
      <w:r w:rsidRPr="00512254">
        <w:rPr>
          <w:rFonts w:ascii="Arial" w:eastAsia="Times New Roman" w:hAnsi="Arial" w:cs="Arial"/>
          <w:sz w:val="20"/>
          <w:szCs w:val="20"/>
          <w:lang w:val="ro-RO"/>
        </w:rPr>
        <w:t>.201</w:t>
      </w:r>
      <w:r w:rsidR="008078B7" w:rsidRPr="00512254">
        <w:rPr>
          <w:rFonts w:ascii="Arial" w:eastAsia="Times New Roman" w:hAnsi="Arial" w:cs="Arial"/>
          <w:sz w:val="20"/>
          <w:szCs w:val="20"/>
          <w:lang w:val="ro-RO"/>
        </w:rPr>
        <w:t>6</w:t>
      </w:r>
      <w:r w:rsidRPr="00512254">
        <w:rPr>
          <w:rFonts w:ascii="Arial" w:eastAsia="Times New Roman" w:hAnsi="Arial" w:cs="Arial"/>
          <w:sz w:val="20"/>
          <w:szCs w:val="20"/>
          <w:lang w:val="ro-RO"/>
        </w:rPr>
        <w:t xml:space="preserve">, </w:t>
      </w:r>
      <w:r w:rsidRPr="00512254">
        <w:rPr>
          <w:rFonts w:ascii="Arial" w:eastAsia="Times New Roman" w:hAnsi="Arial" w:cs="Arial"/>
          <w:b/>
          <w:sz w:val="20"/>
          <w:szCs w:val="20"/>
          <w:lang w:val="ro-RO"/>
        </w:rPr>
        <w:t>a informării publicului prin anunţuri repetate şi în lipsa comentariilor din partea acestuia,</w:t>
      </w:r>
    </w:p>
    <w:p w:rsidR="00F864A1" w:rsidRPr="00512254" w:rsidRDefault="00F864A1" w:rsidP="00F864A1">
      <w:pPr>
        <w:spacing w:after="0" w:line="240" w:lineRule="auto"/>
        <w:jc w:val="both"/>
        <w:rPr>
          <w:rFonts w:ascii="Arial" w:eastAsia="Times New Roman" w:hAnsi="Arial" w:cs="Arial"/>
          <w:b/>
          <w:sz w:val="20"/>
          <w:szCs w:val="20"/>
          <w:lang w:val="ro-RO"/>
        </w:rPr>
      </w:pPr>
    </w:p>
    <w:p w:rsidR="00F864A1" w:rsidRPr="00512254" w:rsidRDefault="00F864A1" w:rsidP="00F864A1">
      <w:pPr>
        <w:spacing w:after="0" w:line="240" w:lineRule="auto"/>
        <w:jc w:val="both"/>
        <w:rPr>
          <w:rFonts w:ascii="Arial" w:eastAsia="Times New Roman" w:hAnsi="Arial" w:cs="Arial"/>
          <w:sz w:val="20"/>
          <w:szCs w:val="20"/>
          <w:lang w:val="ro-RO"/>
        </w:rPr>
      </w:pPr>
    </w:p>
    <w:p w:rsidR="00F864A1" w:rsidRPr="00512254" w:rsidRDefault="00F864A1" w:rsidP="00F864A1">
      <w:pPr>
        <w:spacing w:after="0" w:line="240" w:lineRule="auto"/>
        <w:jc w:val="center"/>
        <w:rPr>
          <w:rFonts w:ascii="Arial" w:eastAsia="Times New Roman" w:hAnsi="Arial" w:cs="Arial"/>
          <w:b/>
          <w:sz w:val="20"/>
          <w:szCs w:val="20"/>
          <w:lang w:val="ro-RO"/>
        </w:rPr>
      </w:pPr>
      <w:r w:rsidRPr="00512254">
        <w:rPr>
          <w:rFonts w:ascii="Arial" w:eastAsia="Times New Roman" w:hAnsi="Arial" w:cs="Arial"/>
          <w:b/>
          <w:sz w:val="20"/>
          <w:szCs w:val="20"/>
          <w:lang w:val="ro-RO"/>
        </w:rPr>
        <w:t>AGENŢIA PENTRU PROTECŢIA MEDIULUI BISTRIŢA-NĂSĂUD</w:t>
      </w:r>
    </w:p>
    <w:p w:rsidR="00F864A1" w:rsidRPr="00512254" w:rsidRDefault="00F864A1" w:rsidP="00F864A1">
      <w:pPr>
        <w:spacing w:after="0" w:line="240" w:lineRule="auto"/>
        <w:jc w:val="center"/>
        <w:rPr>
          <w:rFonts w:ascii="Arial" w:eastAsia="Times New Roman" w:hAnsi="Arial" w:cs="Arial"/>
          <w:b/>
          <w:sz w:val="20"/>
          <w:szCs w:val="20"/>
          <w:lang w:val="ro-RO"/>
        </w:rPr>
      </w:pPr>
      <w:r w:rsidRPr="00512254">
        <w:rPr>
          <w:rFonts w:ascii="Arial" w:eastAsia="Times New Roman" w:hAnsi="Arial" w:cs="Arial"/>
          <w:b/>
          <w:sz w:val="20"/>
          <w:szCs w:val="20"/>
          <w:lang w:val="ro-RO"/>
        </w:rPr>
        <w:t>decide:</w:t>
      </w:r>
    </w:p>
    <w:p w:rsidR="001748F1" w:rsidRPr="00512254" w:rsidRDefault="001748F1" w:rsidP="00F864A1">
      <w:pPr>
        <w:spacing w:after="0" w:line="240" w:lineRule="auto"/>
        <w:jc w:val="both"/>
        <w:rPr>
          <w:rFonts w:ascii="Arial" w:eastAsia="Times New Roman" w:hAnsi="Arial" w:cs="Arial"/>
          <w:sz w:val="20"/>
          <w:szCs w:val="20"/>
          <w:lang w:val="ro-RO"/>
        </w:rPr>
      </w:pPr>
    </w:p>
    <w:p w:rsidR="00F864A1" w:rsidRDefault="00F864A1" w:rsidP="00F864A1">
      <w:pPr>
        <w:spacing w:after="0" w:line="240" w:lineRule="auto"/>
        <w:jc w:val="both"/>
        <w:rPr>
          <w:rFonts w:ascii="Arial" w:eastAsia="Times New Roman" w:hAnsi="Arial" w:cs="Arial"/>
          <w:i/>
          <w:sz w:val="20"/>
          <w:szCs w:val="20"/>
          <w:lang w:val="ro-RO"/>
        </w:rPr>
      </w:pPr>
      <w:r w:rsidRPr="00512254">
        <w:rPr>
          <w:rFonts w:ascii="Arial" w:eastAsia="Times New Roman" w:hAnsi="Arial" w:cs="Arial"/>
          <w:b/>
          <w:sz w:val="20"/>
          <w:szCs w:val="20"/>
          <w:lang w:val="ro-RO"/>
        </w:rPr>
        <w:t>Plan</w:t>
      </w:r>
      <w:r w:rsidR="00F91BCA" w:rsidRPr="00512254">
        <w:rPr>
          <w:rFonts w:ascii="Arial" w:eastAsia="Times New Roman" w:hAnsi="Arial" w:cs="Arial"/>
          <w:b/>
          <w:sz w:val="20"/>
          <w:szCs w:val="20"/>
          <w:lang w:val="ro-RO"/>
        </w:rPr>
        <w:t>ul</w:t>
      </w:r>
      <w:r w:rsidRPr="00512254">
        <w:rPr>
          <w:rFonts w:ascii="Arial" w:eastAsia="Times New Roman" w:hAnsi="Arial" w:cs="Arial"/>
          <w:b/>
          <w:sz w:val="20"/>
          <w:szCs w:val="20"/>
          <w:lang w:val="ro-RO"/>
        </w:rPr>
        <w:t xml:space="preserve"> Urbanistic </w:t>
      </w:r>
      <w:r w:rsidR="00932FC6" w:rsidRPr="00512254">
        <w:rPr>
          <w:rFonts w:ascii="Arial" w:eastAsia="Times New Roman" w:hAnsi="Arial" w:cs="Arial"/>
          <w:b/>
          <w:sz w:val="20"/>
          <w:szCs w:val="20"/>
          <w:lang w:val="ro-RO"/>
        </w:rPr>
        <w:t>Gener</w:t>
      </w:r>
      <w:r w:rsidRPr="00512254">
        <w:rPr>
          <w:rFonts w:ascii="Arial" w:eastAsia="Times New Roman" w:hAnsi="Arial" w:cs="Arial"/>
          <w:b/>
          <w:sz w:val="20"/>
          <w:szCs w:val="20"/>
          <w:lang w:val="ro-RO"/>
        </w:rPr>
        <w:t xml:space="preserve">al </w:t>
      </w:r>
      <w:r w:rsidR="00A157A4" w:rsidRPr="00512254">
        <w:rPr>
          <w:rFonts w:ascii="Arial" w:eastAsia="Times New Roman" w:hAnsi="Arial" w:cs="Arial"/>
          <w:sz w:val="20"/>
          <w:szCs w:val="20"/>
          <w:lang w:val="ro-RO"/>
        </w:rPr>
        <w:t>–</w:t>
      </w:r>
      <w:r w:rsidRPr="00512254">
        <w:rPr>
          <w:rFonts w:ascii="Arial" w:eastAsia="Times New Roman" w:hAnsi="Arial" w:cs="Arial"/>
          <w:b/>
          <w:sz w:val="20"/>
          <w:szCs w:val="20"/>
          <w:lang w:val="ro-RO"/>
        </w:rPr>
        <w:t xml:space="preserve"> </w:t>
      </w:r>
      <w:r w:rsidR="007907E9" w:rsidRPr="00512254">
        <w:rPr>
          <w:rFonts w:ascii="Arial" w:eastAsia="Times New Roman" w:hAnsi="Arial" w:cs="Arial"/>
          <w:b/>
          <w:sz w:val="20"/>
          <w:szCs w:val="20"/>
          <w:lang w:val="ro-RO"/>
        </w:rPr>
        <w:t>Rea</w:t>
      </w:r>
      <w:r w:rsidR="00932FC6" w:rsidRPr="00512254">
        <w:rPr>
          <w:rFonts w:ascii="Arial" w:eastAsia="Times New Roman" w:hAnsi="Arial" w:cs="Arial"/>
          <w:b/>
          <w:sz w:val="20"/>
          <w:szCs w:val="20"/>
          <w:lang w:val="ro-RO"/>
        </w:rPr>
        <w:t xml:space="preserve">ctualizare Plan Urbanistic General al Comunei </w:t>
      </w:r>
      <w:r w:rsidR="007907E9" w:rsidRPr="00512254">
        <w:rPr>
          <w:rFonts w:ascii="Arial" w:eastAsia="Times New Roman" w:hAnsi="Arial" w:cs="Arial"/>
          <w:b/>
          <w:sz w:val="20"/>
          <w:szCs w:val="20"/>
          <w:lang w:val="ro-RO"/>
        </w:rPr>
        <w:t>Chiuza</w:t>
      </w:r>
      <w:r w:rsidR="00932FC6" w:rsidRPr="00512254">
        <w:rPr>
          <w:rFonts w:ascii="Arial" w:eastAsia="Times New Roman" w:hAnsi="Arial" w:cs="Arial"/>
          <w:b/>
          <w:sz w:val="20"/>
          <w:szCs w:val="20"/>
          <w:lang w:val="ro-RO"/>
        </w:rPr>
        <w:t xml:space="preserve"> și Regulament Local de Urbanism</w:t>
      </w:r>
      <w:r w:rsidRPr="00512254">
        <w:rPr>
          <w:rFonts w:ascii="Arial" w:eastAsia="Times New Roman" w:hAnsi="Arial" w:cs="Arial"/>
          <w:sz w:val="20"/>
          <w:szCs w:val="20"/>
          <w:lang w:val="ro-RO"/>
        </w:rPr>
        <w:t xml:space="preserve">, </w:t>
      </w:r>
      <w:r w:rsidR="00932FC6" w:rsidRPr="00512254">
        <w:rPr>
          <w:rFonts w:ascii="Arial" w:eastAsia="Times New Roman" w:hAnsi="Arial" w:cs="Arial"/>
          <w:sz w:val="20"/>
          <w:szCs w:val="20"/>
          <w:lang w:val="ro-RO"/>
        </w:rPr>
        <w:t xml:space="preserve">pe teritoriul administrativ al </w:t>
      </w:r>
      <w:r w:rsidRPr="00512254">
        <w:rPr>
          <w:rFonts w:ascii="Arial" w:eastAsia="Times New Roman" w:hAnsi="Arial" w:cs="Arial"/>
          <w:sz w:val="20"/>
          <w:szCs w:val="20"/>
          <w:lang w:val="ro-RO"/>
        </w:rPr>
        <w:t>comun</w:t>
      </w:r>
      <w:r w:rsidR="00932FC6" w:rsidRPr="00512254">
        <w:rPr>
          <w:rFonts w:ascii="Arial" w:eastAsia="Times New Roman" w:hAnsi="Arial" w:cs="Arial"/>
          <w:sz w:val="20"/>
          <w:szCs w:val="20"/>
          <w:lang w:val="ro-RO"/>
        </w:rPr>
        <w:t>ei</w:t>
      </w:r>
      <w:r w:rsidRPr="00512254">
        <w:rPr>
          <w:rFonts w:ascii="Arial" w:eastAsia="Times New Roman" w:hAnsi="Arial" w:cs="Arial"/>
          <w:sz w:val="20"/>
          <w:szCs w:val="20"/>
          <w:lang w:val="ro-RO"/>
        </w:rPr>
        <w:t xml:space="preserve"> </w:t>
      </w:r>
      <w:r w:rsidR="00B44709" w:rsidRPr="00512254">
        <w:rPr>
          <w:rFonts w:ascii="Arial" w:eastAsia="Times New Roman" w:hAnsi="Arial" w:cs="Arial"/>
          <w:sz w:val="20"/>
          <w:szCs w:val="20"/>
          <w:lang w:val="ro-RO"/>
        </w:rPr>
        <w:t>Zagra</w:t>
      </w:r>
      <w:r w:rsidRPr="00512254">
        <w:rPr>
          <w:rFonts w:ascii="Arial" w:eastAsia="Times New Roman" w:hAnsi="Arial" w:cs="Arial"/>
          <w:sz w:val="20"/>
          <w:szCs w:val="20"/>
          <w:lang w:val="ro-RO"/>
        </w:rPr>
        <w:t>, judeţul Bistriţa-Năsăud</w:t>
      </w:r>
      <w:r w:rsidRPr="00512254">
        <w:rPr>
          <w:rFonts w:ascii="Arial" w:eastAsia="Times New Roman" w:hAnsi="Arial" w:cs="Arial"/>
          <w:i/>
          <w:sz w:val="20"/>
          <w:szCs w:val="20"/>
          <w:lang w:val="ro-RO"/>
        </w:rPr>
        <w:t>,</w:t>
      </w:r>
    </w:p>
    <w:p w:rsidR="00512254" w:rsidRPr="00512254" w:rsidRDefault="00512254" w:rsidP="00F864A1">
      <w:pPr>
        <w:spacing w:after="0" w:line="240" w:lineRule="auto"/>
        <w:jc w:val="both"/>
        <w:rPr>
          <w:rFonts w:ascii="Arial" w:eastAsia="Times New Roman" w:hAnsi="Arial" w:cs="Arial"/>
          <w:sz w:val="20"/>
          <w:szCs w:val="20"/>
          <w:lang w:val="ro-RO"/>
        </w:rPr>
      </w:pPr>
    </w:p>
    <w:p w:rsidR="00F864A1" w:rsidRDefault="00F864A1" w:rsidP="00F864A1">
      <w:pPr>
        <w:spacing w:after="0" w:line="240" w:lineRule="auto"/>
        <w:jc w:val="both"/>
        <w:rPr>
          <w:rFonts w:ascii="Arial" w:eastAsia="Times New Roman" w:hAnsi="Arial" w:cs="Arial"/>
          <w:sz w:val="20"/>
          <w:szCs w:val="20"/>
          <w:lang w:val="ro-RO"/>
        </w:rPr>
      </w:pPr>
      <w:r w:rsidRPr="00512254">
        <w:rPr>
          <w:rFonts w:ascii="Arial" w:eastAsia="Times New Roman" w:hAnsi="Arial" w:cs="Arial"/>
          <w:b/>
          <w:sz w:val="20"/>
          <w:szCs w:val="20"/>
          <w:u w:val="single"/>
          <w:lang w:val="ro-RO"/>
        </w:rPr>
        <w:t>titular</w:t>
      </w:r>
      <w:r w:rsidRPr="00512254">
        <w:rPr>
          <w:rFonts w:ascii="Arial" w:eastAsia="Times New Roman" w:hAnsi="Arial" w:cs="Arial"/>
          <w:sz w:val="20"/>
          <w:szCs w:val="20"/>
          <w:lang w:val="ro-RO"/>
        </w:rPr>
        <w:t>:</w:t>
      </w:r>
      <w:r w:rsidRPr="00512254">
        <w:rPr>
          <w:rFonts w:ascii="Arial" w:eastAsia="Times New Roman" w:hAnsi="Arial" w:cs="Arial"/>
          <w:b/>
          <w:sz w:val="20"/>
          <w:szCs w:val="20"/>
          <w:lang w:val="ro-RO"/>
        </w:rPr>
        <w:t xml:space="preserve"> </w:t>
      </w:r>
      <w:r w:rsidR="00932FC6" w:rsidRPr="00512254">
        <w:rPr>
          <w:rFonts w:ascii="Arial" w:eastAsia="Times New Roman" w:hAnsi="Arial" w:cs="Arial"/>
          <w:b/>
          <w:sz w:val="20"/>
          <w:szCs w:val="20"/>
          <w:lang w:val="ro-RO"/>
        </w:rPr>
        <w:t xml:space="preserve">COMUNA </w:t>
      </w:r>
      <w:r w:rsidR="00B44709" w:rsidRPr="00512254">
        <w:rPr>
          <w:rFonts w:ascii="Arial" w:eastAsia="Times New Roman" w:hAnsi="Arial" w:cs="Arial"/>
          <w:b/>
          <w:sz w:val="20"/>
          <w:szCs w:val="20"/>
          <w:lang w:val="ro-RO"/>
        </w:rPr>
        <w:t>ZAGRA</w:t>
      </w:r>
      <w:r w:rsidRPr="00512254">
        <w:rPr>
          <w:rFonts w:ascii="Arial" w:eastAsia="Times New Roman" w:hAnsi="Arial" w:cs="Arial"/>
          <w:b/>
          <w:sz w:val="20"/>
          <w:szCs w:val="20"/>
          <w:lang w:val="ro-RO"/>
        </w:rPr>
        <w:t xml:space="preserve"> </w:t>
      </w:r>
      <w:r w:rsidRPr="00512254">
        <w:rPr>
          <w:rFonts w:ascii="Arial" w:eastAsia="Times New Roman" w:hAnsi="Arial" w:cs="Arial"/>
          <w:sz w:val="20"/>
          <w:szCs w:val="20"/>
          <w:lang w:val="ro-RO"/>
        </w:rPr>
        <w:t xml:space="preserve">din </w:t>
      </w:r>
      <w:r w:rsidR="00C46218" w:rsidRPr="00512254">
        <w:rPr>
          <w:rFonts w:ascii="Arial" w:eastAsia="Times New Roman" w:hAnsi="Arial" w:cs="Arial"/>
          <w:sz w:val="20"/>
          <w:szCs w:val="20"/>
          <w:lang w:val="ro-RO"/>
        </w:rPr>
        <w:t>loc</w:t>
      </w:r>
      <w:r w:rsidR="007907E9" w:rsidRPr="00512254">
        <w:rPr>
          <w:rFonts w:ascii="Arial" w:eastAsia="Times New Roman" w:hAnsi="Arial" w:cs="Arial"/>
          <w:sz w:val="20"/>
          <w:szCs w:val="20"/>
          <w:lang w:val="ro-RO"/>
        </w:rPr>
        <w:t xml:space="preserve">alitatea </w:t>
      </w:r>
      <w:r w:rsidR="00B44709" w:rsidRPr="00512254">
        <w:rPr>
          <w:rFonts w:ascii="Arial" w:eastAsia="Times New Roman" w:hAnsi="Arial" w:cs="Arial"/>
          <w:sz w:val="20"/>
          <w:szCs w:val="20"/>
          <w:lang w:val="ro-RO"/>
        </w:rPr>
        <w:t>Zagra</w:t>
      </w:r>
      <w:r w:rsidRPr="00512254">
        <w:rPr>
          <w:rFonts w:ascii="Arial" w:eastAsia="Times New Roman" w:hAnsi="Arial" w:cs="Arial"/>
          <w:sz w:val="20"/>
          <w:szCs w:val="20"/>
          <w:lang w:val="ro-RO"/>
        </w:rPr>
        <w:t xml:space="preserve">, </w:t>
      </w:r>
      <w:r w:rsidR="007907E9" w:rsidRPr="00512254">
        <w:rPr>
          <w:rFonts w:ascii="Arial" w:eastAsia="Times New Roman" w:hAnsi="Arial" w:cs="Arial"/>
          <w:sz w:val="20"/>
          <w:szCs w:val="20"/>
          <w:lang w:val="ro-RO"/>
        </w:rPr>
        <w:t xml:space="preserve">str. Principală, </w:t>
      </w:r>
      <w:r w:rsidRPr="00512254">
        <w:rPr>
          <w:rFonts w:ascii="Arial" w:eastAsia="Times New Roman" w:hAnsi="Arial" w:cs="Arial"/>
          <w:sz w:val="20"/>
          <w:szCs w:val="20"/>
          <w:lang w:val="ro-RO"/>
        </w:rPr>
        <w:t xml:space="preserve">nr. </w:t>
      </w:r>
      <w:r w:rsidR="00B44709" w:rsidRPr="00512254">
        <w:rPr>
          <w:rFonts w:ascii="Arial" w:eastAsia="Times New Roman" w:hAnsi="Arial" w:cs="Arial"/>
          <w:sz w:val="20"/>
          <w:szCs w:val="20"/>
          <w:lang w:val="ro-RO"/>
        </w:rPr>
        <w:t>45</w:t>
      </w:r>
      <w:r w:rsidRPr="00512254">
        <w:rPr>
          <w:rFonts w:ascii="Arial" w:eastAsia="Times New Roman" w:hAnsi="Arial" w:cs="Arial"/>
          <w:sz w:val="20"/>
          <w:szCs w:val="20"/>
          <w:lang w:val="ro-RO"/>
        </w:rPr>
        <w:t>,</w:t>
      </w:r>
      <w:r w:rsidR="00C46218" w:rsidRPr="00512254">
        <w:rPr>
          <w:rFonts w:ascii="Arial" w:eastAsia="Times New Roman" w:hAnsi="Arial" w:cs="Arial"/>
          <w:sz w:val="20"/>
          <w:szCs w:val="20"/>
          <w:lang w:val="ro-RO"/>
        </w:rPr>
        <w:t xml:space="preserve"> com</w:t>
      </w:r>
      <w:r w:rsidR="00B44709" w:rsidRPr="00512254">
        <w:rPr>
          <w:rFonts w:ascii="Arial" w:eastAsia="Times New Roman" w:hAnsi="Arial" w:cs="Arial"/>
          <w:sz w:val="20"/>
          <w:szCs w:val="20"/>
          <w:lang w:val="ro-RO"/>
        </w:rPr>
        <w:t>una</w:t>
      </w:r>
      <w:r w:rsidR="00C46218" w:rsidRPr="00512254">
        <w:rPr>
          <w:rFonts w:ascii="Arial" w:eastAsia="Times New Roman" w:hAnsi="Arial" w:cs="Arial"/>
          <w:sz w:val="20"/>
          <w:szCs w:val="20"/>
          <w:lang w:val="ro-RO"/>
        </w:rPr>
        <w:t xml:space="preserve"> </w:t>
      </w:r>
      <w:r w:rsidR="00B44709" w:rsidRPr="00512254">
        <w:rPr>
          <w:rFonts w:ascii="Arial" w:eastAsia="Times New Roman" w:hAnsi="Arial" w:cs="Arial"/>
          <w:sz w:val="20"/>
          <w:szCs w:val="20"/>
          <w:lang w:val="ro-RO"/>
        </w:rPr>
        <w:t>Zagra</w:t>
      </w:r>
      <w:r w:rsidR="00C46218" w:rsidRPr="00512254">
        <w:rPr>
          <w:rFonts w:ascii="Arial" w:eastAsia="Times New Roman" w:hAnsi="Arial" w:cs="Arial"/>
          <w:sz w:val="20"/>
          <w:szCs w:val="20"/>
          <w:lang w:val="ro-RO"/>
        </w:rPr>
        <w:t xml:space="preserve">, jud. </w:t>
      </w:r>
      <w:r w:rsidR="00510FD5" w:rsidRPr="00512254">
        <w:rPr>
          <w:rFonts w:ascii="Arial" w:eastAsia="Times New Roman" w:hAnsi="Arial" w:cs="Arial"/>
          <w:sz w:val="20"/>
          <w:szCs w:val="20"/>
          <w:lang w:val="ro-RO"/>
        </w:rPr>
        <w:t>Bistriţa-Năsăud</w:t>
      </w:r>
      <w:r w:rsidR="00D53ED2" w:rsidRPr="00512254">
        <w:rPr>
          <w:rFonts w:ascii="Arial" w:eastAsia="Times New Roman" w:hAnsi="Arial" w:cs="Arial"/>
          <w:sz w:val="20"/>
          <w:szCs w:val="20"/>
          <w:lang w:val="ro-RO"/>
        </w:rPr>
        <w:t>,</w:t>
      </w:r>
    </w:p>
    <w:p w:rsidR="00512254" w:rsidRPr="00512254" w:rsidRDefault="00512254" w:rsidP="00F864A1">
      <w:pPr>
        <w:spacing w:after="0" w:line="240" w:lineRule="auto"/>
        <w:jc w:val="both"/>
        <w:rPr>
          <w:rFonts w:ascii="Arial" w:eastAsia="Times New Roman" w:hAnsi="Arial" w:cs="Arial"/>
          <w:sz w:val="20"/>
          <w:szCs w:val="20"/>
          <w:lang w:val="ro-RO"/>
        </w:rPr>
      </w:pPr>
    </w:p>
    <w:p w:rsidR="0092700E" w:rsidRDefault="00F864A1" w:rsidP="0058365D">
      <w:pPr>
        <w:tabs>
          <w:tab w:val="left" w:pos="284"/>
        </w:tabs>
        <w:spacing w:after="0" w:line="240" w:lineRule="auto"/>
        <w:jc w:val="both"/>
        <w:rPr>
          <w:rFonts w:ascii="Arial" w:eastAsia="Times New Roman" w:hAnsi="Arial" w:cs="Arial"/>
          <w:i/>
          <w:color w:val="000000" w:themeColor="text1"/>
          <w:sz w:val="20"/>
          <w:szCs w:val="20"/>
          <w:lang w:val="ro-RO"/>
        </w:rPr>
      </w:pPr>
      <w:r w:rsidRPr="00512254">
        <w:rPr>
          <w:rFonts w:ascii="Arial" w:eastAsia="Times New Roman" w:hAnsi="Arial" w:cs="Arial"/>
          <w:b/>
          <w:sz w:val="20"/>
          <w:szCs w:val="20"/>
          <w:u w:val="single"/>
          <w:lang w:val="ro-RO"/>
        </w:rPr>
        <w:t>referitor la</w:t>
      </w:r>
      <w:r w:rsidRPr="00512254">
        <w:rPr>
          <w:rFonts w:ascii="Arial" w:eastAsia="Times New Roman" w:hAnsi="Arial" w:cs="Arial"/>
          <w:sz w:val="20"/>
          <w:szCs w:val="20"/>
          <w:lang w:val="ro-RO"/>
        </w:rPr>
        <w:t xml:space="preserve">: </w:t>
      </w:r>
      <w:r w:rsidR="00923CED" w:rsidRPr="00512254">
        <w:rPr>
          <w:rFonts w:ascii="Arial" w:eastAsia="Times New Roman" w:hAnsi="Arial" w:cs="Arial"/>
          <w:i/>
          <w:sz w:val="20"/>
          <w:szCs w:val="20"/>
          <w:lang w:val="ro-RO"/>
        </w:rPr>
        <w:t>t</w:t>
      </w:r>
      <w:r w:rsidRPr="00512254">
        <w:rPr>
          <w:rFonts w:ascii="Arial" w:eastAsia="Times New Roman" w:hAnsi="Arial" w:cs="Arial"/>
          <w:i/>
          <w:sz w:val="20"/>
          <w:szCs w:val="20"/>
          <w:lang w:val="ro-RO"/>
        </w:rPr>
        <w:t>er</w:t>
      </w:r>
      <w:r w:rsidR="00923CED" w:rsidRPr="00512254">
        <w:rPr>
          <w:rFonts w:ascii="Arial" w:eastAsia="Times New Roman" w:hAnsi="Arial" w:cs="Arial"/>
          <w:i/>
          <w:sz w:val="20"/>
          <w:szCs w:val="20"/>
          <w:lang w:val="ro-RO"/>
        </w:rPr>
        <w:t xml:space="preserve">itoriul administrativ al comunei </w:t>
      </w:r>
      <w:r w:rsidR="00B44709" w:rsidRPr="00512254">
        <w:rPr>
          <w:rFonts w:ascii="Arial" w:eastAsia="Times New Roman" w:hAnsi="Arial" w:cs="Arial"/>
          <w:i/>
          <w:sz w:val="20"/>
          <w:szCs w:val="20"/>
          <w:lang w:val="ro-RO"/>
        </w:rPr>
        <w:t>Zagra</w:t>
      </w:r>
      <w:r w:rsidR="00923CED" w:rsidRPr="00512254">
        <w:rPr>
          <w:rFonts w:ascii="Arial" w:eastAsia="Times New Roman" w:hAnsi="Arial" w:cs="Arial"/>
          <w:i/>
          <w:sz w:val="20"/>
          <w:szCs w:val="20"/>
          <w:lang w:val="ro-RO"/>
        </w:rPr>
        <w:t xml:space="preserve">, </w:t>
      </w:r>
      <w:r w:rsidRPr="00512254">
        <w:rPr>
          <w:rFonts w:ascii="Arial" w:eastAsia="Times New Roman" w:hAnsi="Arial" w:cs="Arial"/>
          <w:i/>
          <w:sz w:val="20"/>
          <w:szCs w:val="20"/>
          <w:lang w:val="ro-RO"/>
        </w:rPr>
        <w:t>cu suprafaţ</w:t>
      </w:r>
      <w:r w:rsidR="00923CED" w:rsidRPr="00512254">
        <w:rPr>
          <w:rFonts w:ascii="Arial" w:eastAsia="Times New Roman" w:hAnsi="Arial" w:cs="Arial"/>
          <w:i/>
          <w:sz w:val="20"/>
          <w:szCs w:val="20"/>
          <w:lang w:val="ro-RO"/>
        </w:rPr>
        <w:t>a</w:t>
      </w:r>
      <w:r w:rsidRPr="00512254">
        <w:rPr>
          <w:rFonts w:ascii="Arial" w:eastAsia="Times New Roman" w:hAnsi="Arial" w:cs="Arial"/>
          <w:i/>
          <w:sz w:val="20"/>
          <w:szCs w:val="20"/>
          <w:lang w:val="ro-RO"/>
        </w:rPr>
        <w:t xml:space="preserve"> totală de </w:t>
      </w:r>
      <w:r w:rsidR="00512254">
        <w:rPr>
          <w:rFonts w:ascii="Arial" w:eastAsia="Times New Roman" w:hAnsi="Arial" w:cs="Arial"/>
          <w:i/>
          <w:color w:val="000000" w:themeColor="text1"/>
          <w:sz w:val="20"/>
          <w:szCs w:val="20"/>
          <w:lang w:val="ro-RO"/>
        </w:rPr>
        <w:t>12.</w:t>
      </w:r>
      <w:r w:rsidR="009262B8" w:rsidRPr="00512254">
        <w:rPr>
          <w:rFonts w:ascii="Arial" w:eastAsia="Times New Roman" w:hAnsi="Arial" w:cs="Arial"/>
          <w:i/>
          <w:color w:val="000000" w:themeColor="text1"/>
          <w:sz w:val="20"/>
          <w:szCs w:val="20"/>
          <w:lang w:val="ro-RO"/>
        </w:rPr>
        <w:t>600</w:t>
      </w:r>
      <w:r w:rsidR="00923CED" w:rsidRPr="00512254">
        <w:rPr>
          <w:rFonts w:ascii="Arial" w:eastAsia="Times New Roman" w:hAnsi="Arial" w:cs="Arial"/>
          <w:i/>
          <w:color w:val="000000" w:themeColor="text1"/>
          <w:sz w:val="20"/>
          <w:szCs w:val="20"/>
          <w:lang w:val="ro-RO"/>
        </w:rPr>
        <w:t xml:space="preserve"> </w:t>
      </w:r>
      <w:r w:rsidR="00923CED" w:rsidRPr="00512254">
        <w:rPr>
          <w:rFonts w:ascii="Arial" w:eastAsia="Times New Roman" w:hAnsi="Arial" w:cs="Arial"/>
          <w:i/>
          <w:sz w:val="20"/>
          <w:szCs w:val="20"/>
          <w:lang w:val="ro-RO"/>
        </w:rPr>
        <w:t>ha</w:t>
      </w:r>
      <w:r w:rsidR="00684A0F" w:rsidRPr="00512254">
        <w:rPr>
          <w:rFonts w:ascii="Arial" w:eastAsia="Times New Roman" w:hAnsi="Arial" w:cs="Arial"/>
          <w:i/>
          <w:sz w:val="20"/>
          <w:szCs w:val="20"/>
          <w:lang w:val="ro-RO"/>
        </w:rPr>
        <w:t>,</w:t>
      </w:r>
      <w:r w:rsidR="0092700E" w:rsidRPr="00512254">
        <w:rPr>
          <w:rFonts w:ascii="Arial" w:eastAsia="Times New Roman" w:hAnsi="Arial" w:cs="Arial"/>
          <w:i/>
          <w:sz w:val="20"/>
          <w:szCs w:val="20"/>
          <w:lang w:val="ro-RO"/>
        </w:rPr>
        <w:t xml:space="preserve"> având următoarele localități componente:</w:t>
      </w:r>
      <w:r w:rsidR="0058365D" w:rsidRPr="00512254">
        <w:rPr>
          <w:rFonts w:ascii="Arial" w:eastAsia="Times New Roman" w:hAnsi="Arial" w:cs="Arial"/>
          <w:i/>
          <w:sz w:val="20"/>
          <w:szCs w:val="20"/>
          <w:lang w:val="ro-RO"/>
        </w:rPr>
        <w:t xml:space="preserve"> </w:t>
      </w:r>
      <w:r w:rsidR="00B44709" w:rsidRPr="00512254">
        <w:rPr>
          <w:rFonts w:ascii="Arial" w:eastAsia="Times New Roman" w:hAnsi="Arial" w:cs="Arial"/>
          <w:i/>
          <w:color w:val="000000" w:themeColor="text1"/>
          <w:sz w:val="20"/>
          <w:szCs w:val="20"/>
          <w:lang w:val="ro-RO"/>
        </w:rPr>
        <w:t>Zagra</w:t>
      </w:r>
      <w:r w:rsidR="009D6A04" w:rsidRPr="00512254">
        <w:rPr>
          <w:rFonts w:ascii="Arial" w:eastAsia="Times New Roman" w:hAnsi="Arial" w:cs="Arial"/>
          <w:i/>
          <w:color w:val="000000" w:themeColor="text1"/>
          <w:sz w:val="20"/>
          <w:szCs w:val="20"/>
          <w:lang w:val="ro-RO"/>
        </w:rPr>
        <w:t>,</w:t>
      </w:r>
      <w:r w:rsidR="0058365D" w:rsidRPr="00512254">
        <w:rPr>
          <w:rFonts w:ascii="Arial" w:eastAsia="Times New Roman" w:hAnsi="Arial" w:cs="Arial"/>
          <w:i/>
          <w:color w:val="000000" w:themeColor="text1"/>
          <w:sz w:val="20"/>
          <w:szCs w:val="20"/>
          <w:lang w:val="ro-RO"/>
        </w:rPr>
        <w:t xml:space="preserve"> </w:t>
      </w:r>
      <w:r w:rsidR="00B44709" w:rsidRPr="00512254">
        <w:rPr>
          <w:rFonts w:ascii="Arial" w:eastAsia="Times New Roman" w:hAnsi="Arial" w:cs="Arial"/>
          <w:i/>
          <w:color w:val="000000" w:themeColor="text1"/>
          <w:sz w:val="20"/>
          <w:szCs w:val="20"/>
          <w:lang w:val="ro-RO"/>
        </w:rPr>
        <w:t>Poienile Zagrei</w:t>
      </w:r>
      <w:r w:rsidR="009D6A04" w:rsidRPr="00512254">
        <w:rPr>
          <w:rFonts w:ascii="Arial" w:eastAsia="Times New Roman" w:hAnsi="Arial" w:cs="Arial"/>
          <w:i/>
          <w:color w:val="000000" w:themeColor="text1"/>
          <w:sz w:val="20"/>
          <w:szCs w:val="20"/>
          <w:lang w:val="ro-RO"/>
        </w:rPr>
        <w:t xml:space="preserve">, </w:t>
      </w:r>
      <w:r w:rsidR="0092700E" w:rsidRPr="00512254">
        <w:rPr>
          <w:rFonts w:ascii="Arial" w:eastAsia="Times New Roman" w:hAnsi="Arial" w:cs="Arial"/>
          <w:i/>
          <w:color w:val="000000" w:themeColor="text1"/>
          <w:sz w:val="20"/>
          <w:szCs w:val="20"/>
          <w:lang w:val="ro-RO"/>
        </w:rPr>
        <w:t>P</w:t>
      </w:r>
      <w:r w:rsidR="00B44709" w:rsidRPr="00512254">
        <w:rPr>
          <w:rFonts w:ascii="Arial" w:eastAsia="Times New Roman" w:hAnsi="Arial" w:cs="Arial"/>
          <w:i/>
          <w:color w:val="000000" w:themeColor="text1"/>
          <w:sz w:val="20"/>
          <w:szCs w:val="20"/>
          <w:lang w:val="ro-RO"/>
        </w:rPr>
        <w:t>erişor</w:t>
      </w:r>
      <w:r w:rsidR="009D6A04" w:rsidRPr="00512254">
        <w:rPr>
          <w:rFonts w:ascii="Arial" w:eastAsia="Times New Roman" w:hAnsi="Arial" w:cs="Arial"/>
          <w:i/>
          <w:color w:val="000000" w:themeColor="text1"/>
          <w:sz w:val="20"/>
          <w:szCs w:val="20"/>
          <w:lang w:val="ro-RO"/>
        </w:rPr>
        <w:t>,</w:t>
      </w:r>
      <w:r w:rsidR="00EA05C2" w:rsidRPr="00512254">
        <w:rPr>
          <w:rFonts w:ascii="Arial" w:eastAsia="Times New Roman" w:hAnsi="Arial" w:cs="Arial"/>
          <w:i/>
          <w:color w:val="000000" w:themeColor="text1"/>
          <w:sz w:val="20"/>
          <w:szCs w:val="20"/>
          <w:lang w:val="ro-RO"/>
        </w:rPr>
        <w:t xml:space="preserve"> </w:t>
      </w:r>
      <w:r w:rsidR="00B44709" w:rsidRPr="00512254">
        <w:rPr>
          <w:rFonts w:ascii="Arial" w:eastAsia="Times New Roman" w:hAnsi="Arial" w:cs="Arial"/>
          <w:i/>
          <w:color w:val="000000" w:themeColor="text1"/>
          <w:sz w:val="20"/>
          <w:szCs w:val="20"/>
          <w:lang w:val="ro-RO"/>
        </w:rPr>
        <w:t>Aluniş</w:t>
      </w:r>
      <w:r w:rsidR="009D6A04" w:rsidRPr="00512254">
        <w:rPr>
          <w:rFonts w:ascii="Arial" w:eastAsia="Times New Roman" w:hAnsi="Arial" w:cs="Arial"/>
          <w:i/>
          <w:color w:val="000000" w:themeColor="text1"/>
          <w:sz w:val="20"/>
          <w:szCs w:val="20"/>
          <w:lang w:val="ro-RO"/>
        </w:rPr>
        <w:t xml:space="preserve">, </w:t>
      </w:r>
      <w:r w:rsidR="00B44709" w:rsidRPr="00512254">
        <w:rPr>
          <w:rFonts w:ascii="Arial" w:eastAsia="Times New Roman" w:hAnsi="Arial" w:cs="Arial"/>
          <w:i/>
          <w:color w:val="000000" w:themeColor="text1"/>
          <w:sz w:val="20"/>
          <w:szCs w:val="20"/>
          <w:lang w:val="ro-RO"/>
        </w:rPr>
        <w:t>Suplai</w:t>
      </w:r>
      <w:r w:rsidR="00512254">
        <w:rPr>
          <w:rFonts w:ascii="Arial" w:eastAsia="Times New Roman" w:hAnsi="Arial" w:cs="Arial"/>
          <w:i/>
          <w:color w:val="000000" w:themeColor="text1"/>
          <w:sz w:val="20"/>
          <w:szCs w:val="20"/>
          <w:lang w:val="ro-RO"/>
        </w:rPr>
        <w:t>,</w:t>
      </w:r>
    </w:p>
    <w:p w:rsidR="00512254" w:rsidRPr="00512254" w:rsidRDefault="00512254" w:rsidP="0058365D">
      <w:pPr>
        <w:tabs>
          <w:tab w:val="left" w:pos="284"/>
        </w:tabs>
        <w:spacing w:after="0" w:line="240" w:lineRule="auto"/>
        <w:jc w:val="both"/>
        <w:rPr>
          <w:rFonts w:ascii="Arial" w:eastAsia="Times New Roman" w:hAnsi="Arial" w:cs="Arial"/>
          <w:i/>
          <w:color w:val="FF0000"/>
          <w:sz w:val="20"/>
          <w:szCs w:val="20"/>
          <w:lang w:val="ro-RO"/>
        </w:rPr>
      </w:pPr>
    </w:p>
    <w:p w:rsidR="003562B5" w:rsidRPr="00512254" w:rsidRDefault="00F864A1" w:rsidP="00696EF8">
      <w:pPr>
        <w:tabs>
          <w:tab w:val="left" w:pos="284"/>
        </w:tabs>
        <w:spacing w:after="0" w:line="240" w:lineRule="auto"/>
        <w:jc w:val="both"/>
        <w:rPr>
          <w:rFonts w:ascii="Arial" w:eastAsia="Times New Roman" w:hAnsi="Arial" w:cs="Arial"/>
          <w:sz w:val="20"/>
          <w:szCs w:val="20"/>
          <w:lang w:val="ro-RO"/>
        </w:rPr>
      </w:pPr>
      <w:r w:rsidRPr="00512254">
        <w:rPr>
          <w:rFonts w:ascii="Arial" w:eastAsia="Times New Roman" w:hAnsi="Arial" w:cs="Arial"/>
          <w:b/>
          <w:sz w:val="20"/>
          <w:szCs w:val="20"/>
          <w:u w:val="single"/>
          <w:lang w:val="ro-RO"/>
        </w:rPr>
        <w:t>care propune</w:t>
      </w:r>
      <w:r w:rsidRPr="00512254">
        <w:rPr>
          <w:rFonts w:ascii="Arial" w:eastAsia="Times New Roman" w:hAnsi="Arial" w:cs="Arial"/>
          <w:sz w:val="20"/>
          <w:szCs w:val="20"/>
          <w:lang w:val="ro-RO"/>
        </w:rPr>
        <w:t xml:space="preserve">: </w:t>
      </w:r>
    </w:p>
    <w:p w:rsidR="00F864A1" w:rsidRPr="00512254" w:rsidRDefault="003562B5" w:rsidP="003562B5">
      <w:pPr>
        <w:tabs>
          <w:tab w:val="left" w:pos="284"/>
        </w:tabs>
        <w:spacing w:after="0" w:line="240" w:lineRule="auto"/>
        <w:jc w:val="both"/>
        <w:rPr>
          <w:rFonts w:ascii="Arial" w:hAnsi="Arial" w:cs="Arial"/>
          <w:i/>
          <w:color w:val="191919"/>
          <w:sz w:val="20"/>
          <w:szCs w:val="20"/>
          <w:shd w:val="clear" w:color="auto" w:fill="FFFFFF"/>
          <w:lang w:val="ro-RO"/>
        </w:rPr>
      </w:pPr>
      <w:r w:rsidRPr="00512254">
        <w:rPr>
          <w:rFonts w:ascii="Arial" w:eastAsia="Times New Roman" w:hAnsi="Arial" w:cs="Arial"/>
          <w:sz w:val="20"/>
          <w:szCs w:val="20"/>
          <w:lang w:val="ro-RO"/>
        </w:rPr>
        <w:tab/>
      </w:r>
      <w:r w:rsidRPr="00512254">
        <w:rPr>
          <w:rFonts w:ascii="Arial" w:eastAsia="Times New Roman" w:hAnsi="Arial" w:cs="Arial"/>
          <w:i/>
          <w:sz w:val="20"/>
          <w:szCs w:val="20"/>
          <w:lang w:val="ro-RO"/>
        </w:rPr>
        <w:t>a)</w:t>
      </w:r>
      <w:r w:rsidRPr="00512254">
        <w:rPr>
          <w:rFonts w:ascii="Arial" w:eastAsia="Times New Roman" w:hAnsi="Arial" w:cs="Arial"/>
          <w:sz w:val="20"/>
          <w:szCs w:val="20"/>
          <w:lang w:val="ro-RO"/>
        </w:rPr>
        <w:t xml:space="preserve"> </w:t>
      </w:r>
      <w:r w:rsidR="00EE5FAD" w:rsidRPr="00512254">
        <w:rPr>
          <w:rFonts w:ascii="Arial" w:hAnsi="Arial" w:cs="Arial"/>
          <w:i/>
          <w:color w:val="191919"/>
          <w:sz w:val="20"/>
          <w:szCs w:val="20"/>
          <w:shd w:val="clear" w:color="auto" w:fill="FFFFFF"/>
          <w:lang w:val="ro-RO"/>
        </w:rPr>
        <w:t>asigurarea unei dezvoltări coerente şi echilibrate a localități</w:t>
      </w:r>
      <w:r w:rsidR="0092700E" w:rsidRPr="00512254">
        <w:rPr>
          <w:rFonts w:ascii="Arial" w:hAnsi="Arial" w:cs="Arial"/>
          <w:i/>
          <w:color w:val="191919"/>
          <w:sz w:val="20"/>
          <w:szCs w:val="20"/>
          <w:shd w:val="clear" w:color="auto" w:fill="FFFFFF"/>
          <w:lang w:val="ro-RO"/>
        </w:rPr>
        <w:t>lor</w:t>
      </w:r>
      <w:r w:rsidR="00EE5FAD" w:rsidRPr="00512254">
        <w:rPr>
          <w:rFonts w:ascii="Arial" w:hAnsi="Arial" w:cs="Arial"/>
          <w:i/>
          <w:color w:val="191919"/>
          <w:sz w:val="20"/>
          <w:szCs w:val="20"/>
          <w:shd w:val="clear" w:color="auto" w:fill="FFFFFF"/>
          <w:lang w:val="ro-RO"/>
        </w:rPr>
        <w:t xml:space="preserve"> componente a</w:t>
      </w:r>
      <w:r w:rsidR="0092700E" w:rsidRPr="00512254">
        <w:rPr>
          <w:rFonts w:ascii="Arial" w:hAnsi="Arial" w:cs="Arial"/>
          <w:i/>
          <w:color w:val="191919"/>
          <w:sz w:val="20"/>
          <w:szCs w:val="20"/>
          <w:shd w:val="clear" w:color="auto" w:fill="FFFFFF"/>
          <w:lang w:val="ro-RO"/>
        </w:rPr>
        <w:t>le</w:t>
      </w:r>
      <w:r w:rsidR="00EE5FAD" w:rsidRPr="00512254">
        <w:rPr>
          <w:rFonts w:ascii="Arial" w:hAnsi="Arial" w:cs="Arial"/>
          <w:i/>
          <w:color w:val="191919"/>
          <w:sz w:val="20"/>
          <w:szCs w:val="20"/>
          <w:shd w:val="clear" w:color="auto" w:fill="FFFFFF"/>
          <w:lang w:val="ro-RO"/>
        </w:rPr>
        <w:t xml:space="preserve"> comunei, sub aspectul activităților economice, sociale</w:t>
      </w:r>
      <w:r w:rsidR="009F466E" w:rsidRPr="00512254">
        <w:rPr>
          <w:rFonts w:ascii="Arial" w:hAnsi="Arial" w:cs="Arial"/>
          <w:i/>
          <w:color w:val="191919"/>
          <w:sz w:val="20"/>
          <w:szCs w:val="20"/>
          <w:shd w:val="clear" w:color="auto" w:fill="FFFFFF"/>
          <w:lang w:val="ro-RO"/>
        </w:rPr>
        <w:t>, al dotărilor, al accesibilităţii şi al calităţ</w:t>
      </w:r>
      <w:r w:rsidR="00EE5FAD" w:rsidRPr="00512254">
        <w:rPr>
          <w:rFonts w:ascii="Arial" w:hAnsi="Arial" w:cs="Arial"/>
          <w:i/>
          <w:color w:val="191919"/>
          <w:sz w:val="20"/>
          <w:szCs w:val="20"/>
          <w:shd w:val="clear" w:color="auto" w:fill="FFFFFF"/>
          <w:lang w:val="ro-RO"/>
        </w:rPr>
        <w:t>ii m</w:t>
      </w:r>
      <w:r w:rsidR="009F466E" w:rsidRPr="00512254">
        <w:rPr>
          <w:rFonts w:ascii="Arial" w:hAnsi="Arial" w:cs="Arial"/>
          <w:i/>
          <w:color w:val="191919"/>
          <w:sz w:val="20"/>
          <w:szCs w:val="20"/>
          <w:shd w:val="clear" w:color="auto" w:fill="FFFFFF"/>
          <w:lang w:val="ro-RO"/>
        </w:rPr>
        <w:t>ediului, al îmbunătățirii condiţiilor de viaţ</w:t>
      </w:r>
      <w:r w:rsidR="00512254">
        <w:rPr>
          <w:rFonts w:ascii="Arial" w:hAnsi="Arial" w:cs="Arial"/>
          <w:i/>
          <w:color w:val="191919"/>
          <w:sz w:val="20"/>
          <w:szCs w:val="20"/>
          <w:shd w:val="clear" w:color="auto" w:fill="FFFFFF"/>
          <w:lang w:val="ro-RO"/>
        </w:rPr>
        <w:t>ă şi de muncă;</w:t>
      </w:r>
    </w:p>
    <w:p w:rsidR="003562B5" w:rsidRPr="00512254" w:rsidRDefault="003562B5" w:rsidP="0048778C">
      <w:pPr>
        <w:keepNext/>
        <w:widowControl w:val="0"/>
        <w:shd w:val="clear" w:color="auto" w:fill="FFFFFF"/>
        <w:tabs>
          <w:tab w:val="left" w:pos="450"/>
        </w:tabs>
        <w:spacing w:after="0" w:line="240" w:lineRule="auto"/>
        <w:ind w:firstLine="144"/>
        <w:jc w:val="both"/>
        <w:rPr>
          <w:rFonts w:ascii="Arial" w:eastAsia="Times New Roman" w:hAnsi="Arial" w:cs="Arial"/>
          <w:i/>
          <w:sz w:val="20"/>
          <w:szCs w:val="20"/>
          <w:lang w:val="ro-RO"/>
        </w:rPr>
      </w:pPr>
      <w:r w:rsidRPr="00512254">
        <w:rPr>
          <w:rFonts w:ascii="Arial" w:hAnsi="Arial" w:cs="Arial"/>
          <w:bCs/>
          <w:i/>
          <w:sz w:val="20"/>
          <w:szCs w:val="20"/>
          <w:lang w:val="ro-RO" w:eastAsia="x-none"/>
        </w:rPr>
        <w:t xml:space="preserve"> b) creşterea suprafeței intravilanului </w:t>
      </w:r>
      <w:r w:rsidRPr="00512254">
        <w:rPr>
          <w:rFonts w:ascii="Arial" w:hAnsi="Arial" w:cs="Arial"/>
          <w:i/>
          <w:color w:val="000000"/>
          <w:sz w:val="20"/>
          <w:szCs w:val="20"/>
          <w:lang w:val="ro-RO"/>
        </w:rPr>
        <w:t xml:space="preserve">la </w:t>
      </w:r>
      <w:r w:rsidRPr="00512254">
        <w:rPr>
          <w:rFonts w:ascii="Arial" w:hAnsi="Arial" w:cs="Arial"/>
          <w:i/>
          <w:sz w:val="20"/>
          <w:szCs w:val="20"/>
          <w:lang w:val="ro-RO"/>
        </w:rPr>
        <w:t>520,66</w:t>
      </w:r>
      <w:r w:rsidRPr="00512254">
        <w:rPr>
          <w:rFonts w:ascii="Arial" w:hAnsi="Arial" w:cs="Arial"/>
          <w:color w:val="244061"/>
          <w:sz w:val="20"/>
          <w:szCs w:val="20"/>
          <w:lang w:val="ro-RO"/>
        </w:rPr>
        <w:t xml:space="preserve"> </w:t>
      </w:r>
      <w:r w:rsidR="00512254">
        <w:rPr>
          <w:rFonts w:ascii="Arial" w:hAnsi="Arial" w:cs="Arial"/>
          <w:bCs/>
          <w:i/>
          <w:color w:val="000000"/>
          <w:sz w:val="20"/>
          <w:szCs w:val="20"/>
          <w:lang w:val="ro-RO" w:eastAsia="x-none"/>
        </w:rPr>
        <w:t>ha (un plus de</w:t>
      </w:r>
      <w:r w:rsidRPr="00512254">
        <w:rPr>
          <w:rFonts w:ascii="Arial" w:hAnsi="Arial" w:cs="Arial"/>
          <w:bCs/>
          <w:i/>
          <w:color w:val="000000"/>
          <w:sz w:val="20"/>
          <w:szCs w:val="20"/>
          <w:lang w:val="ro-RO" w:eastAsia="x-none"/>
        </w:rPr>
        <w:t xml:space="preserve"> 45,85 ha), prin extinderea suprafeţei zonelor de locuit, a spaţiilor verzi; </w:t>
      </w:r>
      <w:r w:rsidR="0048778C" w:rsidRPr="00512254">
        <w:rPr>
          <w:rFonts w:ascii="Arial" w:hAnsi="Arial" w:cs="Arial"/>
          <w:bCs/>
          <w:i/>
          <w:color w:val="000000"/>
          <w:sz w:val="20"/>
          <w:szCs w:val="20"/>
          <w:lang w:val="ro-RO" w:eastAsia="x-none"/>
        </w:rPr>
        <w:t>s</w:t>
      </w:r>
      <w:r w:rsidR="00512254">
        <w:rPr>
          <w:rFonts w:ascii="Arial" w:hAnsi="Arial" w:cs="Arial"/>
          <w:i/>
          <w:sz w:val="20"/>
          <w:szCs w:val="20"/>
          <w:lang w:val="ro-RO"/>
        </w:rPr>
        <w:t>-au introdus î</w:t>
      </w:r>
      <w:r w:rsidRPr="00512254">
        <w:rPr>
          <w:rFonts w:ascii="Arial" w:hAnsi="Arial" w:cs="Arial"/>
          <w:i/>
          <w:sz w:val="20"/>
          <w:szCs w:val="20"/>
          <w:lang w:val="ro-RO"/>
        </w:rPr>
        <w:t>n perimetrul intravilan</w:t>
      </w:r>
      <w:r w:rsidR="00512254">
        <w:rPr>
          <w:rFonts w:ascii="Arial" w:hAnsi="Arial" w:cs="Arial"/>
          <w:i/>
          <w:sz w:val="20"/>
          <w:szCs w:val="20"/>
          <w:lang w:val="ro-RO"/>
        </w:rPr>
        <w:t>ului</w:t>
      </w:r>
      <w:r w:rsidRPr="00512254">
        <w:rPr>
          <w:rFonts w:ascii="Arial" w:hAnsi="Arial" w:cs="Arial"/>
          <w:i/>
          <w:sz w:val="20"/>
          <w:szCs w:val="20"/>
          <w:lang w:val="ro-RO"/>
        </w:rPr>
        <w:t xml:space="preserve"> aproape toate casele i</w:t>
      </w:r>
      <w:r w:rsidR="00512254">
        <w:rPr>
          <w:rFonts w:ascii="Arial" w:hAnsi="Arial" w:cs="Arial"/>
          <w:i/>
          <w:sz w:val="20"/>
          <w:szCs w:val="20"/>
          <w:lang w:val="ro-RO"/>
        </w:rPr>
        <w:t>zolate, formând trupuri izolate;</w:t>
      </w:r>
    </w:p>
    <w:p w:rsidR="003562B5" w:rsidRPr="00512254" w:rsidRDefault="003562B5" w:rsidP="003562B5">
      <w:pPr>
        <w:tabs>
          <w:tab w:val="left" w:pos="284"/>
        </w:tabs>
        <w:spacing w:after="0" w:line="240" w:lineRule="auto"/>
        <w:jc w:val="both"/>
        <w:rPr>
          <w:rFonts w:ascii="Arial" w:hAnsi="Arial" w:cs="Arial"/>
          <w:i/>
          <w:color w:val="191919"/>
          <w:sz w:val="20"/>
          <w:szCs w:val="20"/>
          <w:shd w:val="clear" w:color="auto" w:fill="FFFFFF"/>
          <w:lang w:val="ro-RO"/>
        </w:rPr>
      </w:pPr>
      <w:r w:rsidRPr="00512254">
        <w:rPr>
          <w:rFonts w:ascii="Arial" w:hAnsi="Arial" w:cs="Arial"/>
          <w:bCs/>
          <w:i/>
          <w:sz w:val="20"/>
          <w:szCs w:val="20"/>
          <w:lang w:val="ro-RO" w:eastAsia="x-none"/>
        </w:rPr>
        <w:tab/>
        <w:t>c) realizarea cadrului pentru remedierea disfuncționalităților identificate pe teritoriul comunei</w:t>
      </w:r>
      <w:r w:rsidR="00512254">
        <w:rPr>
          <w:rFonts w:ascii="Arial" w:hAnsi="Arial" w:cs="Arial"/>
          <w:bCs/>
          <w:i/>
          <w:sz w:val="20"/>
          <w:szCs w:val="20"/>
          <w:lang w:val="ro-RO" w:eastAsia="x-none"/>
        </w:rPr>
        <w:t>;</w:t>
      </w:r>
    </w:p>
    <w:p w:rsidR="004F73ED" w:rsidRPr="00512254" w:rsidRDefault="004A5635" w:rsidP="003562B5">
      <w:pPr>
        <w:spacing w:after="0" w:line="240" w:lineRule="auto"/>
        <w:jc w:val="both"/>
        <w:rPr>
          <w:rFonts w:ascii="Arial" w:eastAsia="Times New Roman" w:hAnsi="Arial" w:cs="Arial"/>
          <w:i/>
          <w:sz w:val="20"/>
          <w:szCs w:val="20"/>
          <w:lang w:val="ro-RO"/>
        </w:rPr>
      </w:pPr>
      <w:r w:rsidRPr="00512254">
        <w:rPr>
          <w:rFonts w:ascii="Arial" w:eastAsia="Times New Roman" w:hAnsi="Arial" w:cs="Arial"/>
          <w:i/>
          <w:sz w:val="20"/>
          <w:szCs w:val="20"/>
          <w:lang w:val="ro-RO"/>
        </w:rPr>
        <w:tab/>
      </w:r>
    </w:p>
    <w:p w:rsidR="004F73ED" w:rsidRPr="00512254" w:rsidRDefault="004F73ED" w:rsidP="004F73ED">
      <w:pPr>
        <w:spacing w:after="0" w:line="240" w:lineRule="auto"/>
        <w:jc w:val="both"/>
        <w:rPr>
          <w:rFonts w:ascii="Arial" w:eastAsia="Times New Roman" w:hAnsi="Arial" w:cs="Arial"/>
          <w:b/>
          <w:i/>
          <w:sz w:val="20"/>
          <w:szCs w:val="20"/>
          <w:lang w:val="ro-RO"/>
        </w:rPr>
      </w:pPr>
      <w:r w:rsidRPr="00512254">
        <w:rPr>
          <w:rFonts w:ascii="Arial" w:eastAsia="Times New Roman" w:hAnsi="Arial" w:cs="Arial"/>
          <w:b/>
          <w:i/>
          <w:sz w:val="20"/>
          <w:szCs w:val="20"/>
          <w:lang w:val="ro-RO"/>
        </w:rPr>
        <w:t>nu necesită evaluare de mediu și se adoptă fără aviz de mediu.</w:t>
      </w:r>
    </w:p>
    <w:p w:rsidR="00307A85" w:rsidRPr="00512254" w:rsidRDefault="00307A85" w:rsidP="00696EF8">
      <w:pPr>
        <w:tabs>
          <w:tab w:val="left" w:pos="284"/>
        </w:tabs>
        <w:spacing w:after="0" w:line="240" w:lineRule="auto"/>
        <w:jc w:val="both"/>
        <w:rPr>
          <w:rFonts w:ascii="Arial" w:eastAsia="Times New Roman" w:hAnsi="Arial" w:cs="Arial"/>
          <w:i/>
          <w:sz w:val="20"/>
          <w:szCs w:val="20"/>
          <w:lang w:val="ro-RO"/>
        </w:rPr>
      </w:pPr>
    </w:p>
    <w:p w:rsidR="004A5635" w:rsidRPr="00512254" w:rsidRDefault="0058365D" w:rsidP="00696EF8">
      <w:pPr>
        <w:tabs>
          <w:tab w:val="left" w:pos="284"/>
        </w:tabs>
        <w:spacing w:after="0" w:line="240" w:lineRule="auto"/>
        <w:jc w:val="both"/>
        <w:rPr>
          <w:rFonts w:ascii="Arial" w:eastAsia="Times New Roman" w:hAnsi="Arial" w:cs="Arial"/>
          <w:i/>
          <w:sz w:val="20"/>
          <w:szCs w:val="20"/>
          <w:lang w:val="ro-RO"/>
        </w:rPr>
      </w:pPr>
      <w:r w:rsidRPr="00512254">
        <w:rPr>
          <w:rFonts w:ascii="Arial" w:eastAsia="Times New Roman" w:hAnsi="Arial" w:cs="Arial"/>
          <w:i/>
          <w:sz w:val="20"/>
          <w:szCs w:val="20"/>
          <w:lang w:val="ro-RO"/>
        </w:rPr>
        <w:tab/>
      </w:r>
      <w:r w:rsidR="004A5635" w:rsidRPr="00512254">
        <w:rPr>
          <w:rFonts w:ascii="Arial" w:eastAsia="Times New Roman" w:hAnsi="Arial" w:cs="Arial"/>
          <w:i/>
          <w:sz w:val="20"/>
          <w:szCs w:val="20"/>
          <w:lang w:val="ro-RO"/>
        </w:rPr>
        <w:t xml:space="preserve">Bilanț teritorial </w:t>
      </w:r>
      <w:r w:rsidR="00B41EA6" w:rsidRPr="00512254">
        <w:rPr>
          <w:rFonts w:ascii="Arial" w:eastAsia="Times New Roman" w:hAnsi="Arial" w:cs="Arial"/>
          <w:i/>
          <w:sz w:val="20"/>
          <w:szCs w:val="20"/>
          <w:lang w:val="ro-RO"/>
        </w:rPr>
        <w:t>existent</w:t>
      </w:r>
      <w:r w:rsidR="004A5635" w:rsidRPr="00512254">
        <w:rPr>
          <w:rFonts w:ascii="Arial" w:eastAsia="Times New Roman" w:hAnsi="Arial" w:cs="Arial"/>
          <w:i/>
          <w:sz w:val="20"/>
          <w:szCs w:val="20"/>
          <w:lang w:val="ro-RO"/>
        </w:rPr>
        <w:t>:</w:t>
      </w:r>
    </w:p>
    <w:p w:rsidR="00F07415" w:rsidRPr="00512254" w:rsidRDefault="004A5635" w:rsidP="00F07415">
      <w:pPr>
        <w:numPr>
          <w:ilvl w:val="0"/>
          <w:numId w:val="18"/>
        </w:numPr>
        <w:tabs>
          <w:tab w:val="left" w:pos="270"/>
          <w:tab w:val="left" w:pos="990"/>
          <w:tab w:val="left" w:pos="1260"/>
        </w:tabs>
        <w:spacing w:after="0" w:line="240" w:lineRule="auto"/>
        <w:ind w:firstLine="270"/>
        <w:jc w:val="both"/>
        <w:rPr>
          <w:rFonts w:ascii="Arial" w:hAnsi="Arial" w:cs="Arial"/>
          <w:i/>
          <w:sz w:val="20"/>
          <w:szCs w:val="20"/>
          <w:lang w:val="ro-RO"/>
        </w:rPr>
      </w:pPr>
      <w:r w:rsidRPr="00512254">
        <w:rPr>
          <w:rFonts w:ascii="Arial" w:hAnsi="Arial" w:cs="Arial"/>
          <w:i/>
          <w:sz w:val="20"/>
          <w:szCs w:val="20"/>
          <w:lang w:val="ro-RO"/>
        </w:rPr>
        <w:t xml:space="preserve">suprafață intravilan: </w:t>
      </w:r>
      <w:r w:rsidR="003562B5" w:rsidRPr="00512254">
        <w:rPr>
          <w:rFonts w:ascii="Arial" w:hAnsi="Arial" w:cs="Arial"/>
          <w:i/>
          <w:sz w:val="20"/>
          <w:szCs w:val="20"/>
          <w:lang w:val="ro-RO"/>
        </w:rPr>
        <w:t>474,81</w:t>
      </w:r>
      <w:r w:rsidRPr="00512254">
        <w:rPr>
          <w:rFonts w:ascii="Arial" w:hAnsi="Arial" w:cs="Arial"/>
          <w:i/>
          <w:sz w:val="20"/>
          <w:szCs w:val="20"/>
          <w:lang w:val="ro-RO"/>
        </w:rPr>
        <w:t xml:space="preserve"> ha</w:t>
      </w:r>
    </w:p>
    <w:p w:rsidR="00813065" w:rsidRPr="00512254" w:rsidRDefault="00F07415" w:rsidP="00F07415">
      <w:pPr>
        <w:pStyle w:val="Listparagraf"/>
        <w:numPr>
          <w:ilvl w:val="0"/>
          <w:numId w:val="27"/>
        </w:numPr>
        <w:tabs>
          <w:tab w:val="left" w:pos="270"/>
          <w:tab w:val="left" w:pos="990"/>
          <w:tab w:val="left" w:pos="1260"/>
          <w:tab w:val="left" w:pos="1890"/>
        </w:tabs>
        <w:spacing w:after="0" w:line="240" w:lineRule="auto"/>
        <w:ind w:firstLine="630"/>
        <w:jc w:val="both"/>
        <w:rPr>
          <w:rFonts w:ascii="Arial" w:hAnsi="Arial" w:cs="Arial"/>
          <w:i/>
          <w:sz w:val="20"/>
          <w:szCs w:val="20"/>
          <w:lang w:val="ro-RO"/>
        </w:rPr>
      </w:pPr>
      <w:r w:rsidRPr="00512254">
        <w:rPr>
          <w:rFonts w:ascii="Arial" w:hAnsi="Arial" w:cs="Arial"/>
          <w:i/>
          <w:sz w:val="20"/>
          <w:szCs w:val="20"/>
          <w:lang w:val="ro-RO"/>
        </w:rPr>
        <w:t xml:space="preserve">loc. </w:t>
      </w:r>
      <w:r w:rsidR="003562B5" w:rsidRPr="00512254">
        <w:rPr>
          <w:rFonts w:ascii="Arial" w:hAnsi="Arial" w:cs="Arial"/>
          <w:i/>
          <w:sz w:val="20"/>
          <w:szCs w:val="20"/>
          <w:lang w:val="ro-RO"/>
        </w:rPr>
        <w:t>Zagr</w:t>
      </w:r>
      <w:r w:rsidRPr="00512254">
        <w:rPr>
          <w:rFonts w:ascii="Arial" w:hAnsi="Arial" w:cs="Arial"/>
          <w:i/>
          <w:sz w:val="20"/>
          <w:szCs w:val="20"/>
          <w:lang w:val="ro-RO"/>
        </w:rPr>
        <w:t xml:space="preserve">a: </w:t>
      </w:r>
      <w:r w:rsidR="003562B5" w:rsidRPr="00512254">
        <w:rPr>
          <w:rFonts w:ascii="Arial" w:hAnsi="Arial" w:cs="Arial"/>
          <w:i/>
          <w:sz w:val="20"/>
          <w:szCs w:val="20"/>
          <w:lang w:val="ro-RO"/>
        </w:rPr>
        <w:t>110,55</w:t>
      </w:r>
      <w:r w:rsidR="00813065" w:rsidRPr="00512254">
        <w:rPr>
          <w:rFonts w:ascii="Arial" w:hAnsi="Arial" w:cs="Arial"/>
          <w:i/>
          <w:sz w:val="20"/>
          <w:szCs w:val="20"/>
          <w:lang w:val="ro-RO"/>
        </w:rPr>
        <w:t xml:space="preserve"> ha;</w:t>
      </w:r>
    </w:p>
    <w:p w:rsidR="00813065" w:rsidRPr="00512254" w:rsidRDefault="00813065" w:rsidP="00F07415">
      <w:pPr>
        <w:pStyle w:val="Listparagraf"/>
        <w:numPr>
          <w:ilvl w:val="0"/>
          <w:numId w:val="27"/>
        </w:numPr>
        <w:tabs>
          <w:tab w:val="left" w:pos="270"/>
          <w:tab w:val="left" w:pos="990"/>
          <w:tab w:val="left" w:pos="1260"/>
          <w:tab w:val="left" w:pos="1890"/>
        </w:tabs>
        <w:spacing w:after="0" w:line="240" w:lineRule="auto"/>
        <w:ind w:firstLine="630"/>
        <w:jc w:val="both"/>
        <w:rPr>
          <w:rFonts w:ascii="Arial" w:hAnsi="Arial" w:cs="Arial"/>
          <w:i/>
          <w:sz w:val="20"/>
          <w:szCs w:val="20"/>
          <w:lang w:val="ro-RO"/>
        </w:rPr>
      </w:pPr>
      <w:r w:rsidRPr="00512254">
        <w:rPr>
          <w:rFonts w:ascii="Arial" w:hAnsi="Arial" w:cs="Arial"/>
          <w:i/>
          <w:sz w:val="20"/>
          <w:szCs w:val="20"/>
          <w:lang w:val="ro-RO"/>
        </w:rPr>
        <w:t xml:space="preserve">loc. </w:t>
      </w:r>
      <w:r w:rsidR="003562B5" w:rsidRPr="00512254">
        <w:rPr>
          <w:rFonts w:ascii="Arial" w:hAnsi="Arial" w:cs="Arial"/>
          <w:i/>
          <w:sz w:val="20"/>
          <w:szCs w:val="20"/>
          <w:lang w:val="ro-RO"/>
        </w:rPr>
        <w:t>Suplai</w:t>
      </w:r>
      <w:r w:rsidRPr="00512254">
        <w:rPr>
          <w:rFonts w:ascii="Arial" w:hAnsi="Arial" w:cs="Arial"/>
          <w:i/>
          <w:sz w:val="20"/>
          <w:szCs w:val="20"/>
          <w:lang w:val="ro-RO"/>
        </w:rPr>
        <w:t xml:space="preserve">: </w:t>
      </w:r>
      <w:r w:rsidR="003562B5" w:rsidRPr="00512254">
        <w:rPr>
          <w:rFonts w:ascii="Arial" w:hAnsi="Arial" w:cs="Arial"/>
          <w:i/>
          <w:sz w:val="20"/>
          <w:szCs w:val="20"/>
          <w:lang w:val="ro-RO"/>
        </w:rPr>
        <w:t>61,81</w:t>
      </w:r>
      <w:r w:rsidRPr="00512254">
        <w:rPr>
          <w:rFonts w:ascii="Arial" w:hAnsi="Arial" w:cs="Arial"/>
          <w:i/>
          <w:sz w:val="20"/>
          <w:szCs w:val="20"/>
          <w:lang w:val="ro-RO"/>
        </w:rPr>
        <w:t xml:space="preserve"> ha;</w:t>
      </w:r>
    </w:p>
    <w:p w:rsidR="00813065" w:rsidRPr="00512254" w:rsidRDefault="00813065" w:rsidP="00F07415">
      <w:pPr>
        <w:pStyle w:val="Listparagraf"/>
        <w:numPr>
          <w:ilvl w:val="0"/>
          <w:numId w:val="27"/>
        </w:numPr>
        <w:tabs>
          <w:tab w:val="left" w:pos="270"/>
          <w:tab w:val="left" w:pos="990"/>
          <w:tab w:val="left" w:pos="1260"/>
          <w:tab w:val="left" w:pos="1890"/>
        </w:tabs>
        <w:spacing w:after="0" w:line="240" w:lineRule="auto"/>
        <w:ind w:firstLine="630"/>
        <w:jc w:val="both"/>
        <w:rPr>
          <w:rFonts w:ascii="Arial" w:hAnsi="Arial" w:cs="Arial"/>
          <w:i/>
          <w:sz w:val="20"/>
          <w:szCs w:val="20"/>
          <w:lang w:val="ro-RO"/>
        </w:rPr>
      </w:pPr>
      <w:r w:rsidRPr="00512254">
        <w:rPr>
          <w:rFonts w:ascii="Arial" w:hAnsi="Arial" w:cs="Arial"/>
          <w:i/>
          <w:sz w:val="20"/>
          <w:szCs w:val="20"/>
          <w:lang w:val="ro-RO"/>
        </w:rPr>
        <w:t xml:space="preserve">loc. </w:t>
      </w:r>
      <w:r w:rsidR="003562B5" w:rsidRPr="00512254">
        <w:rPr>
          <w:rFonts w:ascii="Arial" w:hAnsi="Arial" w:cs="Arial"/>
          <w:i/>
          <w:sz w:val="20"/>
          <w:szCs w:val="20"/>
          <w:lang w:val="ro-RO"/>
        </w:rPr>
        <w:t>Poienile Zagrei</w:t>
      </w:r>
      <w:r w:rsidRPr="00512254">
        <w:rPr>
          <w:rFonts w:ascii="Arial" w:hAnsi="Arial" w:cs="Arial"/>
          <w:i/>
          <w:sz w:val="20"/>
          <w:szCs w:val="20"/>
          <w:lang w:val="ro-RO"/>
        </w:rPr>
        <w:t xml:space="preserve">: </w:t>
      </w:r>
      <w:r w:rsidR="003562B5" w:rsidRPr="00512254">
        <w:rPr>
          <w:rFonts w:ascii="Arial" w:hAnsi="Arial" w:cs="Arial"/>
          <w:i/>
          <w:sz w:val="20"/>
          <w:szCs w:val="20"/>
          <w:lang w:val="ro-RO"/>
        </w:rPr>
        <w:t xml:space="preserve">78,20 </w:t>
      </w:r>
      <w:r w:rsidRPr="00512254">
        <w:rPr>
          <w:rFonts w:ascii="Arial" w:hAnsi="Arial" w:cs="Arial"/>
          <w:i/>
          <w:sz w:val="20"/>
          <w:szCs w:val="20"/>
          <w:lang w:val="ro-RO"/>
        </w:rPr>
        <w:t>ha;</w:t>
      </w:r>
    </w:p>
    <w:p w:rsidR="004A5635" w:rsidRPr="00512254" w:rsidRDefault="00813065" w:rsidP="00F07415">
      <w:pPr>
        <w:pStyle w:val="Listparagraf"/>
        <w:numPr>
          <w:ilvl w:val="0"/>
          <w:numId w:val="27"/>
        </w:numPr>
        <w:tabs>
          <w:tab w:val="left" w:pos="270"/>
          <w:tab w:val="left" w:pos="990"/>
          <w:tab w:val="left" w:pos="1260"/>
          <w:tab w:val="left" w:pos="1890"/>
        </w:tabs>
        <w:spacing w:after="0" w:line="240" w:lineRule="auto"/>
        <w:ind w:firstLine="630"/>
        <w:jc w:val="both"/>
        <w:rPr>
          <w:rFonts w:ascii="Arial" w:hAnsi="Arial" w:cs="Arial"/>
          <w:i/>
          <w:sz w:val="20"/>
          <w:szCs w:val="20"/>
          <w:lang w:val="ro-RO"/>
        </w:rPr>
      </w:pPr>
      <w:r w:rsidRPr="00512254">
        <w:rPr>
          <w:rFonts w:ascii="Arial" w:hAnsi="Arial" w:cs="Arial"/>
          <w:i/>
          <w:sz w:val="20"/>
          <w:szCs w:val="20"/>
          <w:lang w:val="ro-RO"/>
        </w:rPr>
        <w:t xml:space="preserve">loc. </w:t>
      </w:r>
      <w:r w:rsidR="003562B5" w:rsidRPr="00512254">
        <w:rPr>
          <w:rFonts w:ascii="Arial" w:hAnsi="Arial" w:cs="Arial"/>
          <w:i/>
          <w:sz w:val="20"/>
          <w:szCs w:val="20"/>
          <w:lang w:val="ro-RO"/>
        </w:rPr>
        <w:t>Aluniş</w:t>
      </w:r>
      <w:r w:rsidRPr="00512254">
        <w:rPr>
          <w:rFonts w:ascii="Arial" w:hAnsi="Arial" w:cs="Arial"/>
          <w:i/>
          <w:sz w:val="20"/>
          <w:szCs w:val="20"/>
          <w:lang w:val="ro-RO"/>
        </w:rPr>
        <w:t xml:space="preserve">: </w:t>
      </w:r>
      <w:r w:rsidR="003562B5" w:rsidRPr="00512254">
        <w:rPr>
          <w:rFonts w:ascii="Arial" w:hAnsi="Arial" w:cs="Arial"/>
          <w:i/>
          <w:sz w:val="20"/>
          <w:szCs w:val="20"/>
          <w:lang w:val="ro-RO"/>
        </w:rPr>
        <w:t>95,93</w:t>
      </w:r>
      <w:r w:rsidRPr="00512254">
        <w:rPr>
          <w:rFonts w:ascii="Arial" w:hAnsi="Arial" w:cs="Arial"/>
          <w:i/>
          <w:sz w:val="20"/>
          <w:szCs w:val="20"/>
          <w:lang w:val="ro-RO"/>
        </w:rPr>
        <w:t xml:space="preserve"> ha</w:t>
      </w:r>
      <w:r w:rsidR="00512254">
        <w:rPr>
          <w:rFonts w:ascii="Arial" w:hAnsi="Arial" w:cs="Arial"/>
          <w:i/>
          <w:sz w:val="20"/>
          <w:szCs w:val="20"/>
          <w:lang w:val="ro-RO"/>
        </w:rPr>
        <w:t>;</w:t>
      </w:r>
    </w:p>
    <w:p w:rsidR="003562B5" w:rsidRPr="00512254" w:rsidRDefault="003562B5" w:rsidP="00F07415">
      <w:pPr>
        <w:pStyle w:val="Listparagraf"/>
        <w:numPr>
          <w:ilvl w:val="0"/>
          <w:numId w:val="27"/>
        </w:numPr>
        <w:tabs>
          <w:tab w:val="left" w:pos="270"/>
          <w:tab w:val="left" w:pos="990"/>
          <w:tab w:val="left" w:pos="1260"/>
          <w:tab w:val="left" w:pos="1890"/>
        </w:tabs>
        <w:spacing w:after="0" w:line="240" w:lineRule="auto"/>
        <w:ind w:firstLine="630"/>
        <w:jc w:val="both"/>
        <w:rPr>
          <w:rFonts w:ascii="Arial" w:hAnsi="Arial" w:cs="Arial"/>
          <w:i/>
          <w:sz w:val="20"/>
          <w:szCs w:val="20"/>
          <w:lang w:val="ro-RO"/>
        </w:rPr>
      </w:pPr>
      <w:r w:rsidRPr="00512254">
        <w:rPr>
          <w:rFonts w:ascii="Arial" w:hAnsi="Arial" w:cs="Arial"/>
          <w:i/>
          <w:sz w:val="20"/>
          <w:szCs w:val="20"/>
          <w:lang w:val="ro-RO"/>
        </w:rPr>
        <w:t>Loc. Perişor:128,32</w:t>
      </w:r>
      <w:r w:rsidR="00512254">
        <w:rPr>
          <w:rFonts w:ascii="Arial" w:hAnsi="Arial" w:cs="Arial"/>
          <w:i/>
          <w:sz w:val="20"/>
          <w:szCs w:val="20"/>
          <w:lang w:val="ro-RO"/>
        </w:rPr>
        <w:t>.</w:t>
      </w:r>
    </w:p>
    <w:p w:rsidR="00EF69C6" w:rsidRPr="00512254" w:rsidRDefault="00EF69C6" w:rsidP="00EF69C6">
      <w:pPr>
        <w:tabs>
          <w:tab w:val="left" w:pos="284"/>
        </w:tabs>
        <w:spacing w:after="0" w:line="240" w:lineRule="auto"/>
        <w:jc w:val="both"/>
        <w:rPr>
          <w:rFonts w:ascii="Arial" w:eastAsia="Times New Roman" w:hAnsi="Arial" w:cs="Arial"/>
          <w:i/>
          <w:sz w:val="20"/>
          <w:szCs w:val="20"/>
          <w:lang w:val="ro-RO"/>
        </w:rPr>
      </w:pPr>
      <w:r w:rsidRPr="00512254">
        <w:rPr>
          <w:rFonts w:ascii="Arial" w:eastAsia="Times New Roman" w:hAnsi="Arial" w:cs="Arial"/>
          <w:i/>
          <w:sz w:val="20"/>
          <w:szCs w:val="20"/>
          <w:lang w:val="ro-RO"/>
        </w:rPr>
        <w:t>Bilanț teritorial propus:</w:t>
      </w:r>
    </w:p>
    <w:p w:rsidR="00EF69C6" w:rsidRPr="00512254" w:rsidRDefault="00EF69C6" w:rsidP="00EF69C6">
      <w:pPr>
        <w:numPr>
          <w:ilvl w:val="0"/>
          <w:numId w:val="18"/>
        </w:numPr>
        <w:tabs>
          <w:tab w:val="left" w:pos="270"/>
          <w:tab w:val="left" w:pos="990"/>
          <w:tab w:val="left" w:pos="1260"/>
        </w:tabs>
        <w:spacing w:after="0" w:line="240" w:lineRule="auto"/>
        <w:ind w:firstLine="270"/>
        <w:jc w:val="both"/>
        <w:rPr>
          <w:rFonts w:ascii="Arial" w:hAnsi="Arial" w:cs="Arial"/>
          <w:i/>
          <w:sz w:val="20"/>
          <w:szCs w:val="20"/>
          <w:lang w:val="ro-RO"/>
        </w:rPr>
      </w:pPr>
      <w:r w:rsidRPr="00512254">
        <w:rPr>
          <w:rFonts w:ascii="Arial" w:hAnsi="Arial" w:cs="Arial"/>
          <w:i/>
          <w:sz w:val="20"/>
          <w:szCs w:val="20"/>
          <w:lang w:val="ro-RO"/>
        </w:rPr>
        <w:t>suprafață intravilan: 520,66 ha</w:t>
      </w:r>
    </w:p>
    <w:p w:rsidR="00EF69C6" w:rsidRPr="00512254" w:rsidRDefault="00EF69C6" w:rsidP="00EF69C6">
      <w:pPr>
        <w:pStyle w:val="Listparagraf"/>
        <w:numPr>
          <w:ilvl w:val="0"/>
          <w:numId w:val="27"/>
        </w:numPr>
        <w:tabs>
          <w:tab w:val="left" w:pos="270"/>
          <w:tab w:val="left" w:pos="990"/>
          <w:tab w:val="left" w:pos="1260"/>
          <w:tab w:val="left" w:pos="1890"/>
        </w:tabs>
        <w:spacing w:after="0" w:line="240" w:lineRule="auto"/>
        <w:ind w:firstLine="630"/>
        <w:jc w:val="both"/>
        <w:rPr>
          <w:rFonts w:ascii="Arial" w:hAnsi="Arial" w:cs="Arial"/>
          <w:i/>
          <w:sz w:val="20"/>
          <w:szCs w:val="20"/>
          <w:lang w:val="ro-RO"/>
        </w:rPr>
      </w:pPr>
      <w:r w:rsidRPr="00512254">
        <w:rPr>
          <w:rFonts w:ascii="Arial" w:hAnsi="Arial" w:cs="Arial"/>
          <w:i/>
          <w:sz w:val="20"/>
          <w:szCs w:val="20"/>
          <w:lang w:val="ro-RO"/>
        </w:rPr>
        <w:t>loc. Zagra: 149,17 ha;</w:t>
      </w:r>
    </w:p>
    <w:p w:rsidR="00EF69C6" w:rsidRPr="00512254" w:rsidRDefault="00EF69C6" w:rsidP="00EF69C6">
      <w:pPr>
        <w:pStyle w:val="Listparagraf"/>
        <w:numPr>
          <w:ilvl w:val="0"/>
          <w:numId w:val="27"/>
        </w:numPr>
        <w:tabs>
          <w:tab w:val="left" w:pos="270"/>
          <w:tab w:val="left" w:pos="990"/>
          <w:tab w:val="left" w:pos="1260"/>
          <w:tab w:val="left" w:pos="1890"/>
        </w:tabs>
        <w:spacing w:after="0" w:line="240" w:lineRule="auto"/>
        <w:ind w:firstLine="630"/>
        <w:jc w:val="both"/>
        <w:rPr>
          <w:rFonts w:ascii="Arial" w:hAnsi="Arial" w:cs="Arial"/>
          <w:i/>
          <w:sz w:val="20"/>
          <w:szCs w:val="20"/>
          <w:lang w:val="ro-RO"/>
        </w:rPr>
      </w:pPr>
      <w:r w:rsidRPr="00512254">
        <w:rPr>
          <w:rFonts w:ascii="Arial" w:hAnsi="Arial" w:cs="Arial"/>
          <w:i/>
          <w:sz w:val="20"/>
          <w:szCs w:val="20"/>
          <w:lang w:val="ro-RO"/>
        </w:rPr>
        <w:t>loc. Suplai: 64,58 ha;</w:t>
      </w:r>
    </w:p>
    <w:p w:rsidR="00EF69C6" w:rsidRPr="00512254" w:rsidRDefault="00EF69C6" w:rsidP="00EF69C6">
      <w:pPr>
        <w:pStyle w:val="Listparagraf"/>
        <w:numPr>
          <w:ilvl w:val="0"/>
          <w:numId w:val="27"/>
        </w:numPr>
        <w:tabs>
          <w:tab w:val="left" w:pos="270"/>
          <w:tab w:val="left" w:pos="990"/>
          <w:tab w:val="left" w:pos="1260"/>
          <w:tab w:val="left" w:pos="1890"/>
        </w:tabs>
        <w:spacing w:after="0" w:line="240" w:lineRule="auto"/>
        <w:ind w:firstLine="630"/>
        <w:jc w:val="both"/>
        <w:rPr>
          <w:rFonts w:ascii="Arial" w:hAnsi="Arial" w:cs="Arial"/>
          <w:i/>
          <w:sz w:val="20"/>
          <w:szCs w:val="20"/>
          <w:lang w:val="ro-RO"/>
        </w:rPr>
      </w:pPr>
      <w:r w:rsidRPr="00512254">
        <w:rPr>
          <w:rFonts w:ascii="Arial" w:hAnsi="Arial" w:cs="Arial"/>
          <w:i/>
          <w:sz w:val="20"/>
          <w:szCs w:val="20"/>
          <w:lang w:val="ro-RO"/>
        </w:rPr>
        <w:t>loc. Poienile Zagrei: 81,52 ha;</w:t>
      </w:r>
    </w:p>
    <w:p w:rsidR="00EF69C6" w:rsidRPr="00512254" w:rsidRDefault="00512254" w:rsidP="00EF69C6">
      <w:pPr>
        <w:pStyle w:val="Listparagraf"/>
        <w:numPr>
          <w:ilvl w:val="0"/>
          <w:numId w:val="27"/>
        </w:numPr>
        <w:tabs>
          <w:tab w:val="left" w:pos="270"/>
          <w:tab w:val="left" w:pos="990"/>
          <w:tab w:val="left" w:pos="1260"/>
          <w:tab w:val="left" w:pos="1890"/>
        </w:tabs>
        <w:spacing w:after="0" w:line="240" w:lineRule="auto"/>
        <w:ind w:firstLine="630"/>
        <w:jc w:val="both"/>
        <w:rPr>
          <w:rFonts w:ascii="Arial" w:hAnsi="Arial" w:cs="Arial"/>
          <w:i/>
          <w:sz w:val="20"/>
          <w:szCs w:val="20"/>
          <w:lang w:val="ro-RO"/>
        </w:rPr>
      </w:pPr>
      <w:r>
        <w:rPr>
          <w:rFonts w:ascii="Arial" w:hAnsi="Arial" w:cs="Arial"/>
          <w:i/>
          <w:sz w:val="20"/>
          <w:szCs w:val="20"/>
          <w:lang w:val="ro-RO"/>
        </w:rPr>
        <w:t>loc. Aluniş: 95,93 ha;</w:t>
      </w:r>
    </w:p>
    <w:p w:rsidR="00EF69C6" w:rsidRPr="00512254" w:rsidRDefault="00EF69C6" w:rsidP="00EF69C6">
      <w:pPr>
        <w:pStyle w:val="Listparagraf"/>
        <w:numPr>
          <w:ilvl w:val="0"/>
          <w:numId w:val="27"/>
        </w:numPr>
        <w:tabs>
          <w:tab w:val="left" w:pos="270"/>
          <w:tab w:val="left" w:pos="990"/>
          <w:tab w:val="left" w:pos="1260"/>
          <w:tab w:val="left" w:pos="1890"/>
        </w:tabs>
        <w:spacing w:after="0" w:line="240" w:lineRule="auto"/>
        <w:ind w:firstLine="630"/>
        <w:jc w:val="both"/>
        <w:rPr>
          <w:rFonts w:ascii="Arial" w:hAnsi="Arial" w:cs="Arial"/>
          <w:i/>
          <w:sz w:val="20"/>
          <w:szCs w:val="20"/>
          <w:lang w:val="ro-RO"/>
        </w:rPr>
      </w:pPr>
      <w:r w:rsidRPr="00512254">
        <w:rPr>
          <w:rFonts w:ascii="Arial" w:hAnsi="Arial" w:cs="Arial"/>
          <w:i/>
          <w:sz w:val="20"/>
          <w:szCs w:val="20"/>
          <w:lang w:val="ro-RO"/>
        </w:rPr>
        <w:t>Loc. Perişor:129,46</w:t>
      </w:r>
      <w:r w:rsidR="00512254">
        <w:rPr>
          <w:rFonts w:ascii="Arial" w:hAnsi="Arial" w:cs="Arial"/>
          <w:i/>
          <w:sz w:val="20"/>
          <w:szCs w:val="20"/>
          <w:lang w:val="ro-RO"/>
        </w:rPr>
        <w:t>.</w:t>
      </w:r>
    </w:p>
    <w:p w:rsidR="004A5635" w:rsidRPr="00512254" w:rsidRDefault="004A5635" w:rsidP="00696EF8">
      <w:pPr>
        <w:tabs>
          <w:tab w:val="left" w:pos="284"/>
        </w:tabs>
        <w:spacing w:after="0" w:line="240" w:lineRule="auto"/>
        <w:jc w:val="both"/>
        <w:rPr>
          <w:rFonts w:ascii="Arial" w:eastAsia="Times New Roman" w:hAnsi="Arial" w:cs="Arial"/>
          <w:i/>
          <w:sz w:val="20"/>
          <w:szCs w:val="20"/>
          <w:lang w:val="ro-RO"/>
        </w:rPr>
      </w:pPr>
    </w:p>
    <w:p w:rsidR="00EE5FAD" w:rsidRDefault="00EE5FAD" w:rsidP="00EE5FAD">
      <w:pPr>
        <w:tabs>
          <w:tab w:val="left" w:pos="270"/>
          <w:tab w:val="left" w:pos="900"/>
        </w:tabs>
        <w:spacing w:after="0" w:line="240" w:lineRule="auto"/>
        <w:ind w:left="720"/>
        <w:jc w:val="both"/>
        <w:rPr>
          <w:rFonts w:ascii="Arial" w:hAnsi="Arial" w:cs="Arial"/>
          <w:i/>
          <w:sz w:val="20"/>
          <w:szCs w:val="20"/>
          <w:lang w:val="ro-RO"/>
        </w:rPr>
      </w:pPr>
      <w:r w:rsidRPr="00512254">
        <w:rPr>
          <w:rFonts w:ascii="Arial" w:hAnsi="Arial" w:cs="Arial"/>
          <w:i/>
          <w:sz w:val="20"/>
          <w:szCs w:val="20"/>
          <w:lang w:val="ro-RO"/>
        </w:rPr>
        <w:lastRenderedPageBreak/>
        <w:t>Bilanțul teritorial al suprafeței intravilanului</w:t>
      </w:r>
      <w:r w:rsidR="00055FC9" w:rsidRPr="00512254">
        <w:rPr>
          <w:rFonts w:ascii="Arial" w:hAnsi="Arial" w:cs="Arial"/>
          <w:i/>
          <w:sz w:val="20"/>
          <w:szCs w:val="20"/>
          <w:lang w:val="ro-RO"/>
        </w:rPr>
        <w:t xml:space="preserve"> – situația existentă</w:t>
      </w:r>
      <w:r w:rsidRPr="00512254">
        <w:rPr>
          <w:rFonts w:ascii="Arial" w:hAnsi="Arial" w:cs="Arial"/>
          <w:i/>
          <w:sz w:val="20"/>
          <w:szCs w:val="20"/>
          <w:lang w:val="ro-RO"/>
        </w:rPr>
        <w:t>:</w:t>
      </w:r>
    </w:p>
    <w:p w:rsidR="00512254" w:rsidRPr="00512254" w:rsidRDefault="00512254" w:rsidP="00EE5FAD">
      <w:pPr>
        <w:tabs>
          <w:tab w:val="left" w:pos="270"/>
          <w:tab w:val="left" w:pos="900"/>
        </w:tabs>
        <w:spacing w:after="0" w:line="240" w:lineRule="auto"/>
        <w:ind w:left="720"/>
        <w:jc w:val="both"/>
        <w:rPr>
          <w:rFonts w:ascii="Arial" w:hAnsi="Arial" w:cs="Arial"/>
          <w:i/>
          <w:sz w:val="20"/>
          <w:szCs w:val="20"/>
          <w:lang w:val="ro-RO"/>
        </w:rPr>
      </w:pPr>
    </w:p>
    <w:tbl>
      <w:tblPr>
        <w:tblStyle w:val="GrilTabel"/>
        <w:tblW w:w="0" w:type="auto"/>
        <w:tblInd w:w="720" w:type="dxa"/>
        <w:tblLook w:val="04A0" w:firstRow="1" w:lastRow="0" w:firstColumn="1" w:lastColumn="0" w:noHBand="0" w:noVBand="1"/>
      </w:tblPr>
      <w:tblGrid>
        <w:gridCol w:w="3241"/>
        <w:gridCol w:w="1329"/>
        <w:gridCol w:w="968"/>
        <w:gridCol w:w="845"/>
        <w:gridCol w:w="992"/>
        <w:gridCol w:w="854"/>
        <w:gridCol w:w="906"/>
      </w:tblGrid>
      <w:tr w:rsidR="00813065" w:rsidRPr="00512254" w:rsidTr="00813065">
        <w:trPr>
          <w:trHeight w:val="255"/>
        </w:trPr>
        <w:tc>
          <w:tcPr>
            <w:tcW w:w="3528" w:type="dxa"/>
            <w:vMerge w:val="restart"/>
            <w:vAlign w:val="center"/>
          </w:tcPr>
          <w:p w:rsidR="00813065" w:rsidRPr="00512254" w:rsidRDefault="00813065" w:rsidP="00EE5FAD">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Zone funcționale</w:t>
            </w:r>
          </w:p>
        </w:tc>
        <w:tc>
          <w:tcPr>
            <w:tcW w:w="5940" w:type="dxa"/>
            <w:gridSpan w:val="6"/>
            <w:vAlign w:val="center"/>
          </w:tcPr>
          <w:p w:rsidR="00813065" w:rsidRPr="00512254" w:rsidRDefault="00813065" w:rsidP="00EE5FAD">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Situația existentă – suprafață (ha)</w:t>
            </w:r>
          </w:p>
        </w:tc>
      </w:tr>
      <w:tr w:rsidR="009F466E" w:rsidRPr="00512254" w:rsidTr="007A0F66">
        <w:trPr>
          <w:trHeight w:val="217"/>
        </w:trPr>
        <w:tc>
          <w:tcPr>
            <w:tcW w:w="3528" w:type="dxa"/>
            <w:vMerge/>
            <w:vAlign w:val="center"/>
          </w:tcPr>
          <w:p w:rsidR="009F466E" w:rsidRPr="00512254" w:rsidRDefault="009F466E" w:rsidP="00EE5FAD">
            <w:pPr>
              <w:tabs>
                <w:tab w:val="left" w:pos="270"/>
                <w:tab w:val="left" w:pos="900"/>
              </w:tabs>
              <w:spacing w:after="0" w:line="240" w:lineRule="auto"/>
              <w:jc w:val="center"/>
              <w:rPr>
                <w:rFonts w:ascii="Arial" w:hAnsi="Arial" w:cs="Arial"/>
                <w:b/>
                <w:sz w:val="20"/>
                <w:szCs w:val="20"/>
                <w:lang w:val="ro-RO"/>
              </w:rPr>
            </w:pPr>
          </w:p>
        </w:tc>
        <w:tc>
          <w:tcPr>
            <w:tcW w:w="1389" w:type="dxa"/>
            <w:vAlign w:val="center"/>
          </w:tcPr>
          <w:p w:rsidR="009F466E" w:rsidRPr="00512254" w:rsidRDefault="009F466E" w:rsidP="00EE5FAD">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Total comună</w:t>
            </w:r>
          </w:p>
        </w:tc>
        <w:tc>
          <w:tcPr>
            <w:tcW w:w="992" w:type="dxa"/>
            <w:vAlign w:val="center"/>
          </w:tcPr>
          <w:p w:rsidR="009F466E" w:rsidRPr="00512254" w:rsidRDefault="009F466E" w:rsidP="00055FC9">
            <w:pPr>
              <w:tabs>
                <w:tab w:val="left" w:pos="270"/>
                <w:tab w:val="left" w:pos="900"/>
              </w:tabs>
              <w:spacing w:after="0" w:line="240" w:lineRule="auto"/>
              <w:rPr>
                <w:rFonts w:ascii="Arial" w:hAnsi="Arial" w:cs="Arial"/>
                <w:b/>
                <w:i/>
                <w:sz w:val="20"/>
                <w:szCs w:val="20"/>
                <w:lang w:val="ro-RO"/>
              </w:rPr>
            </w:pPr>
            <w:r w:rsidRPr="00512254">
              <w:rPr>
                <w:rFonts w:ascii="Arial" w:hAnsi="Arial" w:cs="Arial"/>
                <w:b/>
                <w:i/>
                <w:sz w:val="20"/>
                <w:szCs w:val="20"/>
                <w:lang w:val="ro-RO"/>
              </w:rPr>
              <w:t>Zagra</w:t>
            </w:r>
          </w:p>
        </w:tc>
        <w:tc>
          <w:tcPr>
            <w:tcW w:w="850" w:type="dxa"/>
            <w:vAlign w:val="center"/>
          </w:tcPr>
          <w:p w:rsidR="009F466E" w:rsidRPr="00512254" w:rsidRDefault="009F466E" w:rsidP="00EE5FAD">
            <w:pPr>
              <w:tabs>
                <w:tab w:val="left" w:pos="270"/>
                <w:tab w:val="left" w:pos="900"/>
              </w:tabs>
              <w:spacing w:after="0" w:line="240" w:lineRule="auto"/>
              <w:jc w:val="center"/>
              <w:rPr>
                <w:rFonts w:ascii="Arial" w:hAnsi="Arial" w:cs="Arial"/>
                <w:b/>
                <w:i/>
                <w:sz w:val="20"/>
                <w:szCs w:val="20"/>
                <w:lang w:val="ro-RO"/>
              </w:rPr>
            </w:pPr>
            <w:r w:rsidRPr="00512254">
              <w:rPr>
                <w:rFonts w:ascii="Arial" w:hAnsi="Arial" w:cs="Arial"/>
                <w:b/>
                <w:i/>
                <w:sz w:val="20"/>
                <w:szCs w:val="20"/>
                <w:lang w:val="ro-RO"/>
              </w:rPr>
              <w:t>Suplai</w:t>
            </w:r>
          </w:p>
        </w:tc>
        <w:tc>
          <w:tcPr>
            <w:tcW w:w="993" w:type="dxa"/>
            <w:vAlign w:val="center"/>
          </w:tcPr>
          <w:p w:rsidR="009F466E" w:rsidRPr="00512254" w:rsidRDefault="009F466E" w:rsidP="009F466E">
            <w:pPr>
              <w:tabs>
                <w:tab w:val="left" w:pos="270"/>
                <w:tab w:val="left" w:pos="900"/>
              </w:tabs>
              <w:spacing w:after="0" w:line="240" w:lineRule="auto"/>
              <w:jc w:val="center"/>
              <w:rPr>
                <w:rFonts w:ascii="Arial" w:hAnsi="Arial" w:cs="Arial"/>
                <w:b/>
                <w:i/>
                <w:sz w:val="20"/>
                <w:szCs w:val="20"/>
                <w:lang w:val="ro-RO"/>
              </w:rPr>
            </w:pPr>
            <w:r w:rsidRPr="00512254">
              <w:rPr>
                <w:rFonts w:ascii="Arial" w:hAnsi="Arial" w:cs="Arial"/>
                <w:b/>
                <w:i/>
                <w:sz w:val="20"/>
                <w:szCs w:val="20"/>
                <w:lang w:val="ro-RO"/>
              </w:rPr>
              <w:t>Poienile Zagrei</w:t>
            </w:r>
          </w:p>
        </w:tc>
        <w:tc>
          <w:tcPr>
            <w:tcW w:w="858" w:type="dxa"/>
            <w:vAlign w:val="center"/>
          </w:tcPr>
          <w:p w:rsidR="009F466E" w:rsidRPr="00512254" w:rsidRDefault="009F466E" w:rsidP="00EE5FAD">
            <w:pPr>
              <w:tabs>
                <w:tab w:val="left" w:pos="270"/>
                <w:tab w:val="left" w:pos="900"/>
              </w:tabs>
              <w:spacing w:after="0" w:line="240" w:lineRule="auto"/>
              <w:jc w:val="center"/>
              <w:rPr>
                <w:rFonts w:ascii="Arial" w:hAnsi="Arial" w:cs="Arial"/>
                <w:b/>
                <w:i/>
                <w:sz w:val="20"/>
                <w:szCs w:val="20"/>
                <w:lang w:val="ro-RO"/>
              </w:rPr>
            </w:pPr>
            <w:r w:rsidRPr="00512254">
              <w:rPr>
                <w:rFonts w:ascii="Arial" w:hAnsi="Arial" w:cs="Arial"/>
                <w:b/>
                <w:i/>
                <w:sz w:val="20"/>
                <w:szCs w:val="20"/>
                <w:lang w:val="ro-RO"/>
              </w:rPr>
              <w:t>Aluniş</w:t>
            </w:r>
          </w:p>
        </w:tc>
        <w:tc>
          <w:tcPr>
            <w:tcW w:w="858" w:type="dxa"/>
            <w:vAlign w:val="center"/>
          </w:tcPr>
          <w:p w:rsidR="009F466E" w:rsidRPr="00512254" w:rsidRDefault="009F466E" w:rsidP="00EE5FAD">
            <w:pPr>
              <w:tabs>
                <w:tab w:val="left" w:pos="270"/>
                <w:tab w:val="left" w:pos="900"/>
              </w:tabs>
              <w:spacing w:after="0" w:line="240" w:lineRule="auto"/>
              <w:jc w:val="center"/>
              <w:rPr>
                <w:rFonts w:ascii="Arial" w:hAnsi="Arial" w:cs="Arial"/>
                <w:b/>
                <w:i/>
                <w:sz w:val="20"/>
                <w:szCs w:val="20"/>
                <w:lang w:val="ro-RO"/>
              </w:rPr>
            </w:pPr>
            <w:r w:rsidRPr="00512254">
              <w:rPr>
                <w:rFonts w:ascii="Arial" w:hAnsi="Arial" w:cs="Arial"/>
                <w:b/>
                <w:i/>
                <w:sz w:val="20"/>
                <w:szCs w:val="20"/>
                <w:lang w:val="ro-RO"/>
              </w:rPr>
              <w:t>Perişor</w:t>
            </w:r>
          </w:p>
        </w:tc>
      </w:tr>
      <w:tr w:rsidR="009F466E" w:rsidRPr="00512254" w:rsidTr="007A0F66">
        <w:tc>
          <w:tcPr>
            <w:tcW w:w="3528" w:type="dxa"/>
            <w:vAlign w:val="center"/>
          </w:tcPr>
          <w:p w:rsidR="009F466E" w:rsidRPr="00512254" w:rsidRDefault="009F466E" w:rsidP="00E15C03">
            <w:pPr>
              <w:tabs>
                <w:tab w:val="left" w:pos="270"/>
                <w:tab w:val="left" w:pos="900"/>
              </w:tabs>
              <w:spacing w:after="0" w:line="240" w:lineRule="auto"/>
              <w:rPr>
                <w:rFonts w:ascii="Arial" w:hAnsi="Arial" w:cs="Arial"/>
                <w:i/>
                <w:sz w:val="20"/>
                <w:szCs w:val="20"/>
                <w:lang w:val="ro-RO"/>
              </w:rPr>
            </w:pPr>
            <w:r w:rsidRPr="00512254">
              <w:rPr>
                <w:rFonts w:ascii="Arial" w:hAnsi="Arial" w:cs="Arial"/>
                <w:i/>
                <w:sz w:val="20"/>
                <w:szCs w:val="20"/>
                <w:lang w:val="ro-RO"/>
              </w:rPr>
              <w:t>Locuințe și funcțiuni complementare</w:t>
            </w:r>
          </w:p>
        </w:tc>
        <w:tc>
          <w:tcPr>
            <w:tcW w:w="1389" w:type="dxa"/>
            <w:vAlign w:val="center"/>
          </w:tcPr>
          <w:p w:rsidR="009F466E" w:rsidRPr="00512254" w:rsidRDefault="009F466E" w:rsidP="00073029">
            <w:pPr>
              <w:tabs>
                <w:tab w:val="left" w:pos="270"/>
                <w:tab w:val="left" w:pos="900"/>
              </w:tabs>
              <w:spacing w:after="0" w:line="240" w:lineRule="auto"/>
              <w:jc w:val="center"/>
              <w:rPr>
                <w:rFonts w:ascii="Arial" w:hAnsi="Arial" w:cs="Arial"/>
                <w:sz w:val="20"/>
                <w:szCs w:val="20"/>
                <w:lang w:val="ro-RO"/>
              </w:rPr>
            </w:pPr>
            <w:r w:rsidRPr="00512254">
              <w:rPr>
                <w:rFonts w:ascii="Arial" w:hAnsi="Arial" w:cs="Arial"/>
                <w:sz w:val="20"/>
                <w:szCs w:val="20"/>
                <w:lang w:val="ro-RO"/>
              </w:rPr>
              <w:t>415,02</w:t>
            </w:r>
          </w:p>
        </w:tc>
        <w:tc>
          <w:tcPr>
            <w:tcW w:w="992" w:type="dxa"/>
            <w:vAlign w:val="center"/>
          </w:tcPr>
          <w:p w:rsidR="009F466E" w:rsidRPr="00512254" w:rsidRDefault="009F466E" w:rsidP="00E15C03">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88,08</w:t>
            </w:r>
          </w:p>
        </w:tc>
        <w:tc>
          <w:tcPr>
            <w:tcW w:w="850" w:type="dxa"/>
            <w:vAlign w:val="center"/>
          </w:tcPr>
          <w:p w:rsidR="009F466E" w:rsidRPr="00512254" w:rsidRDefault="009F466E" w:rsidP="00E15C03">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53,85</w:t>
            </w:r>
          </w:p>
        </w:tc>
        <w:tc>
          <w:tcPr>
            <w:tcW w:w="993" w:type="dxa"/>
            <w:vAlign w:val="center"/>
          </w:tcPr>
          <w:p w:rsidR="009F466E" w:rsidRPr="00512254" w:rsidRDefault="009F466E" w:rsidP="00E15C03">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64,68</w:t>
            </w:r>
          </w:p>
        </w:tc>
        <w:tc>
          <w:tcPr>
            <w:tcW w:w="858" w:type="dxa"/>
            <w:vAlign w:val="center"/>
          </w:tcPr>
          <w:p w:rsidR="009F466E" w:rsidRPr="00512254" w:rsidRDefault="009F466E" w:rsidP="00E15C03">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90,70</w:t>
            </w:r>
          </w:p>
        </w:tc>
        <w:tc>
          <w:tcPr>
            <w:tcW w:w="858" w:type="dxa"/>
            <w:vAlign w:val="center"/>
          </w:tcPr>
          <w:p w:rsidR="009F466E" w:rsidRPr="00512254" w:rsidRDefault="009F466E" w:rsidP="0054453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117,17</w:t>
            </w:r>
          </w:p>
        </w:tc>
      </w:tr>
      <w:tr w:rsidR="009F466E" w:rsidRPr="00512254" w:rsidTr="007A0F66">
        <w:tc>
          <w:tcPr>
            <w:tcW w:w="3528" w:type="dxa"/>
            <w:vAlign w:val="center"/>
          </w:tcPr>
          <w:p w:rsidR="009F466E" w:rsidRPr="00512254" w:rsidRDefault="0074461A" w:rsidP="00073029">
            <w:pPr>
              <w:tabs>
                <w:tab w:val="left" w:pos="270"/>
                <w:tab w:val="left" w:pos="900"/>
              </w:tabs>
              <w:spacing w:after="0" w:line="240" w:lineRule="auto"/>
              <w:rPr>
                <w:rFonts w:ascii="Arial" w:hAnsi="Arial" w:cs="Arial"/>
                <w:i/>
                <w:sz w:val="20"/>
                <w:szCs w:val="20"/>
                <w:lang w:val="ro-RO"/>
              </w:rPr>
            </w:pPr>
            <w:r w:rsidRPr="00512254">
              <w:rPr>
                <w:rFonts w:ascii="Arial" w:hAnsi="Arial" w:cs="Arial"/>
                <w:i/>
                <w:sz w:val="20"/>
                <w:szCs w:val="20"/>
                <w:lang w:val="ro-RO"/>
              </w:rPr>
              <w:t>Construcţii tehnico edilitare</w:t>
            </w:r>
          </w:p>
        </w:tc>
        <w:tc>
          <w:tcPr>
            <w:tcW w:w="1389" w:type="dxa"/>
            <w:vAlign w:val="center"/>
          </w:tcPr>
          <w:p w:rsidR="009F466E" w:rsidRPr="00512254" w:rsidRDefault="0074461A" w:rsidP="00E15C03">
            <w:pPr>
              <w:tabs>
                <w:tab w:val="left" w:pos="270"/>
                <w:tab w:val="left" w:pos="900"/>
              </w:tabs>
              <w:spacing w:after="0" w:line="240" w:lineRule="auto"/>
              <w:jc w:val="center"/>
              <w:rPr>
                <w:rFonts w:ascii="Arial" w:hAnsi="Arial" w:cs="Arial"/>
                <w:sz w:val="20"/>
                <w:szCs w:val="20"/>
                <w:lang w:val="ro-RO"/>
              </w:rPr>
            </w:pPr>
            <w:r w:rsidRPr="00512254">
              <w:rPr>
                <w:rFonts w:ascii="Arial" w:hAnsi="Arial" w:cs="Arial"/>
                <w:sz w:val="20"/>
                <w:szCs w:val="20"/>
                <w:lang w:val="ro-RO"/>
              </w:rPr>
              <w:t>0,08</w:t>
            </w:r>
          </w:p>
        </w:tc>
        <w:tc>
          <w:tcPr>
            <w:tcW w:w="992" w:type="dxa"/>
            <w:vAlign w:val="center"/>
          </w:tcPr>
          <w:p w:rsidR="009F466E" w:rsidRPr="00512254" w:rsidRDefault="0074461A" w:rsidP="00E15C03">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w:t>
            </w:r>
          </w:p>
        </w:tc>
        <w:tc>
          <w:tcPr>
            <w:tcW w:w="850" w:type="dxa"/>
            <w:vAlign w:val="center"/>
          </w:tcPr>
          <w:p w:rsidR="009F466E" w:rsidRPr="00512254" w:rsidRDefault="0074461A" w:rsidP="00E15C03">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w:t>
            </w:r>
          </w:p>
        </w:tc>
        <w:tc>
          <w:tcPr>
            <w:tcW w:w="993" w:type="dxa"/>
            <w:vAlign w:val="center"/>
          </w:tcPr>
          <w:p w:rsidR="009F466E" w:rsidRPr="00512254" w:rsidRDefault="0074461A" w:rsidP="00E15C03">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w:t>
            </w:r>
          </w:p>
        </w:tc>
        <w:tc>
          <w:tcPr>
            <w:tcW w:w="858" w:type="dxa"/>
            <w:vAlign w:val="center"/>
          </w:tcPr>
          <w:p w:rsidR="009F466E" w:rsidRPr="00512254" w:rsidRDefault="0074461A" w:rsidP="0054453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w:t>
            </w:r>
          </w:p>
        </w:tc>
        <w:tc>
          <w:tcPr>
            <w:tcW w:w="858" w:type="dxa"/>
            <w:vAlign w:val="center"/>
          </w:tcPr>
          <w:p w:rsidR="009F466E" w:rsidRPr="00512254" w:rsidRDefault="0074461A" w:rsidP="0054453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0,08</w:t>
            </w:r>
          </w:p>
        </w:tc>
      </w:tr>
      <w:tr w:rsidR="009F466E" w:rsidRPr="00512254" w:rsidTr="007A0F66">
        <w:tc>
          <w:tcPr>
            <w:tcW w:w="3528" w:type="dxa"/>
            <w:vAlign w:val="center"/>
          </w:tcPr>
          <w:p w:rsidR="009F466E" w:rsidRPr="00512254" w:rsidRDefault="009F466E" w:rsidP="00E15C03">
            <w:pPr>
              <w:tabs>
                <w:tab w:val="left" w:pos="270"/>
                <w:tab w:val="left" w:pos="900"/>
              </w:tabs>
              <w:spacing w:after="0" w:line="240" w:lineRule="auto"/>
              <w:rPr>
                <w:rFonts w:ascii="Arial" w:hAnsi="Arial" w:cs="Arial"/>
                <w:i/>
                <w:sz w:val="20"/>
                <w:szCs w:val="20"/>
                <w:lang w:val="ro-RO"/>
              </w:rPr>
            </w:pPr>
            <w:r w:rsidRPr="00512254">
              <w:rPr>
                <w:rFonts w:ascii="Arial" w:hAnsi="Arial" w:cs="Arial"/>
                <w:i/>
                <w:sz w:val="20"/>
                <w:szCs w:val="20"/>
                <w:lang w:val="ro-RO"/>
              </w:rPr>
              <w:t>Instituții și servicii de interes public</w:t>
            </w:r>
          </w:p>
        </w:tc>
        <w:tc>
          <w:tcPr>
            <w:tcW w:w="1389" w:type="dxa"/>
            <w:vAlign w:val="center"/>
          </w:tcPr>
          <w:p w:rsidR="009F466E" w:rsidRPr="00512254" w:rsidRDefault="0074461A" w:rsidP="007A0F66">
            <w:pPr>
              <w:tabs>
                <w:tab w:val="left" w:pos="270"/>
                <w:tab w:val="left" w:pos="900"/>
              </w:tabs>
              <w:spacing w:after="0" w:line="240" w:lineRule="auto"/>
              <w:jc w:val="center"/>
              <w:rPr>
                <w:rFonts w:ascii="Arial" w:hAnsi="Arial" w:cs="Arial"/>
                <w:sz w:val="20"/>
                <w:szCs w:val="20"/>
                <w:lang w:val="ro-RO"/>
              </w:rPr>
            </w:pPr>
            <w:r w:rsidRPr="00512254">
              <w:rPr>
                <w:rFonts w:ascii="Arial" w:hAnsi="Arial" w:cs="Arial"/>
                <w:sz w:val="20"/>
                <w:szCs w:val="20"/>
                <w:lang w:val="ro-RO"/>
              </w:rPr>
              <w:t>5,03</w:t>
            </w:r>
          </w:p>
        </w:tc>
        <w:tc>
          <w:tcPr>
            <w:tcW w:w="992" w:type="dxa"/>
            <w:vAlign w:val="center"/>
          </w:tcPr>
          <w:p w:rsidR="009F466E" w:rsidRPr="00512254" w:rsidRDefault="0074461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1,60</w:t>
            </w:r>
          </w:p>
        </w:tc>
        <w:tc>
          <w:tcPr>
            <w:tcW w:w="850" w:type="dxa"/>
            <w:vAlign w:val="center"/>
          </w:tcPr>
          <w:p w:rsidR="009F466E" w:rsidRPr="00512254" w:rsidRDefault="0074461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0,57</w:t>
            </w:r>
          </w:p>
        </w:tc>
        <w:tc>
          <w:tcPr>
            <w:tcW w:w="993" w:type="dxa"/>
            <w:vAlign w:val="center"/>
          </w:tcPr>
          <w:p w:rsidR="009F466E" w:rsidRPr="00512254" w:rsidRDefault="0074461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1,00</w:t>
            </w:r>
          </w:p>
        </w:tc>
        <w:tc>
          <w:tcPr>
            <w:tcW w:w="858" w:type="dxa"/>
            <w:vAlign w:val="center"/>
          </w:tcPr>
          <w:p w:rsidR="009F466E" w:rsidRPr="00512254" w:rsidRDefault="0074461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0,42</w:t>
            </w:r>
          </w:p>
        </w:tc>
        <w:tc>
          <w:tcPr>
            <w:tcW w:w="858" w:type="dxa"/>
            <w:vAlign w:val="center"/>
          </w:tcPr>
          <w:p w:rsidR="009F466E" w:rsidRPr="00512254" w:rsidRDefault="0074461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1,44</w:t>
            </w:r>
          </w:p>
        </w:tc>
      </w:tr>
      <w:tr w:rsidR="009F466E" w:rsidRPr="00512254" w:rsidTr="0074461A">
        <w:tc>
          <w:tcPr>
            <w:tcW w:w="3528" w:type="dxa"/>
            <w:vAlign w:val="center"/>
          </w:tcPr>
          <w:p w:rsidR="009F466E" w:rsidRPr="00512254" w:rsidRDefault="009F466E" w:rsidP="00073029">
            <w:pPr>
              <w:tabs>
                <w:tab w:val="left" w:pos="270"/>
                <w:tab w:val="left" w:pos="900"/>
              </w:tabs>
              <w:spacing w:after="0" w:line="240" w:lineRule="auto"/>
              <w:rPr>
                <w:rFonts w:ascii="Arial" w:hAnsi="Arial" w:cs="Arial"/>
                <w:i/>
                <w:sz w:val="20"/>
                <w:szCs w:val="20"/>
                <w:lang w:val="ro-RO"/>
              </w:rPr>
            </w:pPr>
            <w:r w:rsidRPr="00512254">
              <w:rPr>
                <w:rFonts w:ascii="Arial" w:hAnsi="Arial" w:cs="Arial"/>
                <w:i/>
                <w:sz w:val="20"/>
                <w:szCs w:val="20"/>
                <w:lang w:val="ro-RO"/>
              </w:rPr>
              <w:t>Căi de comunicație și de transport, construcții aferente rețelelor edilitare, zone cu destinații speciale</w:t>
            </w:r>
          </w:p>
        </w:tc>
        <w:tc>
          <w:tcPr>
            <w:tcW w:w="1389" w:type="dxa"/>
            <w:vAlign w:val="center"/>
          </w:tcPr>
          <w:p w:rsidR="009F466E" w:rsidRPr="00512254" w:rsidRDefault="0074461A" w:rsidP="0074461A">
            <w:pPr>
              <w:tabs>
                <w:tab w:val="left" w:pos="270"/>
                <w:tab w:val="left" w:pos="900"/>
              </w:tabs>
              <w:spacing w:after="0" w:line="240" w:lineRule="auto"/>
              <w:jc w:val="center"/>
              <w:rPr>
                <w:rFonts w:ascii="Arial" w:hAnsi="Arial" w:cs="Arial"/>
                <w:sz w:val="20"/>
                <w:szCs w:val="20"/>
                <w:lang w:val="ro-RO"/>
              </w:rPr>
            </w:pPr>
            <w:r w:rsidRPr="00512254">
              <w:rPr>
                <w:rFonts w:ascii="Arial" w:hAnsi="Arial" w:cs="Arial"/>
                <w:sz w:val="20"/>
                <w:szCs w:val="20"/>
                <w:lang w:val="ro-RO"/>
              </w:rPr>
              <w:t>12,72</w:t>
            </w:r>
          </w:p>
          <w:p w:rsidR="009F466E" w:rsidRPr="00512254" w:rsidRDefault="009F466E" w:rsidP="0074461A">
            <w:pPr>
              <w:tabs>
                <w:tab w:val="left" w:pos="270"/>
                <w:tab w:val="left" w:pos="900"/>
              </w:tabs>
              <w:spacing w:after="0" w:line="240" w:lineRule="auto"/>
              <w:jc w:val="center"/>
              <w:rPr>
                <w:rFonts w:ascii="Arial" w:hAnsi="Arial" w:cs="Arial"/>
                <w:sz w:val="20"/>
                <w:szCs w:val="20"/>
                <w:lang w:val="ro-RO"/>
              </w:rPr>
            </w:pPr>
          </w:p>
        </w:tc>
        <w:tc>
          <w:tcPr>
            <w:tcW w:w="992" w:type="dxa"/>
            <w:vAlign w:val="center"/>
          </w:tcPr>
          <w:p w:rsidR="009F466E" w:rsidRPr="00512254" w:rsidRDefault="0074461A" w:rsidP="0074461A">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4,15</w:t>
            </w:r>
          </w:p>
        </w:tc>
        <w:tc>
          <w:tcPr>
            <w:tcW w:w="850" w:type="dxa"/>
            <w:vAlign w:val="center"/>
          </w:tcPr>
          <w:p w:rsidR="009F466E" w:rsidRPr="00512254" w:rsidRDefault="0074461A" w:rsidP="0074461A">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1,62</w:t>
            </w:r>
          </w:p>
        </w:tc>
        <w:tc>
          <w:tcPr>
            <w:tcW w:w="993" w:type="dxa"/>
            <w:vAlign w:val="center"/>
          </w:tcPr>
          <w:p w:rsidR="009F466E" w:rsidRPr="00512254" w:rsidRDefault="0074461A" w:rsidP="0074461A">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2,87</w:t>
            </w:r>
          </w:p>
        </w:tc>
        <w:tc>
          <w:tcPr>
            <w:tcW w:w="858" w:type="dxa"/>
            <w:vAlign w:val="center"/>
          </w:tcPr>
          <w:p w:rsidR="009F466E" w:rsidRPr="00512254" w:rsidRDefault="0074461A" w:rsidP="0074461A">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1,68</w:t>
            </w:r>
          </w:p>
        </w:tc>
        <w:tc>
          <w:tcPr>
            <w:tcW w:w="858" w:type="dxa"/>
            <w:vAlign w:val="center"/>
          </w:tcPr>
          <w:p w:rsidR="009F466E" w:rsidRPr="00512254" w:rsidRDefault="0074461A" w:rsidP="0074461A">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2,40</w:t>
            </w:r>
          </w:p>
        </w:tc>
      </w:tr>
      <w:tr w:rsidR="009F466E" w:rsidRPr="00512254" w:rsidTr="007A0F66">
        <w:trPr>
          <w:trHeight w:val="352"/>
        </w:trPr>
        <w:tc>
          <w:tcPr>
            <w:tcW w:w="3528" w:type="dxa"/>
            <w:vAlign w:val="center"/>
          </w:tcPr>
          <w:p w:rsidR="009F466E" w:rsidRPr="00512254" w:rsidRDefault="009F466E" w:rsidP="00E15C03">
            <w:pPr>
              <w:tabs>
                <w:tab w:val="left" w:pos="270"/>
                <w:tab w:val="left" w:pos="900"/>
              </w:tabs>
              <w:spacing w:after="0" w:line="240" w:lineRule="auto"/>
              <w:rPr>
                <w:rFonts w:ascii="Arial" w:hAnsi="Arial" w:cs="Arial"/>
                <w:i/>
                <w:sz w:val="20"/>
                <w:szCs w:val="20"/>
                <w:lang w:val="ro-RO"/>
              </w:rPr>
            </w:pPr>
            <w:r w:rsidRPr="00512254">
              <w:rPr>
                <w:rFonts w:ascii="Arial" w:hAnsi="Arial" w:cs="Arial"/>
                <w:i/>
                <w:sz w:val="20"/>
                <w:szCs w:val="20"/>
                <w:lang w:val="ro-RO"/>
              </w:rPr>
              <w:t>Spații verzi, sport, agrement</w:t>
            </w:r>
          </w:p>
        </w:tc>
        <w:tc>
          <w:tcPr>
            <w:tcW w:w="1389" w:type="dxa"/>
            <w:vAlign w:val="center"/>
          </w:tcPr>
          <w:p w:rsidR="009F466E" w:rsidRPr="00512254" w:rsidRDefault="0074461A" w:rsidP="00073029">
            <w:pPr>
              <w:tabs>
                <w:tab w:val="left" w:pos="270"/>
                <w:tab w:val="left" w:pos="900"/>
              </w:tabs>
              <w:spacing w:after="0" w:line="240" w:lineRule="auto"/>
              <w:jc w:val="center"/>
              <w:rPr>
                <w:rFonts w:ascii="Arial" w:hAnsi="Arial" w:cs="Arial"/>
                <w:sz w:val="20"/>
                <w:szCs w:val="20"/>
                <w:lang w:val="ro-RO"/>
              </w:rPr>
            </w:pPr>
            <w:r w:rsidRPr="00512254">
              <w:rPr>
                <w:rFonts w:ascii="Arial" w:hAnsi="Arial" w:cs="Arial"/>
                <w:sz w:val="20"/>
                <w:szCs w:val="20"/>
                <w:lang w:val="ro-RO"/>
              </w:rPr>
              <w:t>23,07</w:t>
            </w:r>
          </w:p>
        </w:tc>
        <w:tc>
          <w:tcPr>
            <w:tcW w:w="992" w:type="dxa"/>
            <w:vAlign w:val="center"/>
          </w:tcPr>
          <w:p w:rsidR="009F466E" w:rsidRPr="00512254" w:rsidRDefault="0074461A" w:rsidP="00E15C03">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12,40</w:t>
            </w:r>
          </w:p>
        </w:tc>
        <w:tc>
          <w:tcPr>
            <w:tcW w:w="850" w:type="dxa"/>
            <w:vAlign w:val="center"/>
          </w:tcPr>
          <w:p w:rsidR="009F466E" w:rsidRPr="00512254" w:rsidRDefault="0074461A" w:rsidP="00E15C03">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w:t>
            </w:r>
          </w:p>
        </w:tc>
        <w:tc>
          <w:tcPr>
            <w:tcW w:w="993" w:type="dxa"/>
            <w:vAlign w:val="center"/>
          </w:tcPr>
          <w:p w:rsidR="009F466E" w:rsidRPr="00512254" w:rsidRDefault="0074461A" w:rsidP="00E15C03">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6,24</w:t>
            </w:r>
          </w:p>
        </w:tc>
        <w:tc>
          <w:tcPr>
            <w:tcW w:w="858" w:type="dxa"/>
            <w:vAlign w:val="center"/>
          </w:tcPr>
          <w:p w:rsidR="009F466E" w:rsidRPr="00512254" w:rsidRDefault="0074461A" w:rsidP="0054453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w:t>
            </w:r>
          </w:p>
        </w:tc>
        <w:tc>
          <w:tcPr>
            <w:tcW w:w="858" w:type="dxa"/>
            <w:vAlign w:val="center"/>
          </w:tcPr>
          <w:p w:rsidR="009F466E" w:rsidRPr="00512254" w:rsidRDefault="0074461A" w:rsidP="0054453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4,43</w:t>
            </w:r>
          </w:p>
        </w:tc>
      </w:tr>
      <w:tr w:rsidR="009F466E" w:rsidRPr="00512254" w:rsidTr="007A0F66">
        <w:tc>
          <w:tcPr>
            <w:tcW w:w="3528" w:type="dxa"/>
            <w:vAlign w:val="center"/>
          </w:tcPr>
          <w:p w:rsidR="009F466E" w:rsidRPr="00512254" w:rsidRDefault="009F466E" w:rsidP="00073029">
            <w:pPr>
              <w:tabs>
                <w:tab w:val="left" w:pos="270"/>
                <w:tab w:val="left" w:pos="900"/>
              </w:tabs>
              <w:spacing w:after="0" w:line="240" w:lineRule="auto"/>
              <w:rPr>
                <w:rFonts w:ascii="Arial" w:hAnsi="Arial" w:cs="Arial"/>
                <w:i/>
                <w:sz w:val="20"/>
                <w:szCs w:val="20"/>
                <w:lang w:val="ro-RO"/>
              </w:rPr>
            </w:pPr>
            <w:r w:rsidRPr="00512254">
              <w:rPr>
                <w:rFonts w:ascii="Arial" w:hAnsi="Arial" w:cs="Arial"/>
                <w:i/>
                <w:sz w:val="20"/>
                <w:szCs w:val="20"/>
                <w:lang w:val="ro-RO"/>
              </w:rPr>
              <w:t>Gospodărie comunală</w:t>
            </w:r>
          </w:p>
        </w:tc>
        <w:tc>
          <w:tcPr>
            <w:tcW w:w="1389" w:type="dxa"/>
            <w:vAlign w:val="center"/>
          </w:tcPr>
          <w:p w:rsidR="009F466E" w:rsidRPr="00512254" w:rsidRDefault="0074461A" w:rsidP="00E15C03">
            <w:pPr>
              <w:tabs>
                <w:tab w:val="left" w:pos="270"/>
                <w:tab w:val="left" w:pos="900"/>
              </w:tabs>
              <w:spacing w:after="0" w:line="240" w:lineRule="auto"/>
              <w:jc w:val="center"/>
              <w:rPr>
                <w:rFonts w:ascii="Arial" w:hAnsi="Arial" w:cs="Arial"/>
                <w:sz w:val="20"/>
                <w:szCs w:val="20"/>
                <w:lang w:val="ro-RO"/>
              </w:rPr>
            </w:pPr>
            <w:r w:rsidRPr="00512254">
              <w:rPr>
                <w:rFonts w:ascii="Arial" w:hAnsi="Arial" w:cs="Arial"/>
                <w:sz w:val="20"/>
                <w:szCs w:val="20"/>
                <w:lang w:val="ro-RO"/>
              </w:rPr>
              <w:t>3,98</w:t>
            </w:r>
          </w:p>
        </w:tc>
        <w:tc>
          <w:tcPr>
            <w:tcW w:w="992" w:type="dxa"/>
            <w:vAlign w:val="center"/>
          </w:tcPr>
          <w:p w:rsidR="009F466E" w:rsidRPr="00512254" w:rsidRDefault="0074461A" w:rsidP="00E15C03">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1,12</w:t>
            </w:r>
          </w:p>
        </w:tc>
        <w:tc>
          <w:tcPr>
            <w:tcW w:w="850" w:type="dxa"/>
            <w:vAlign w:val="center"/>
          </w:tcPr>
          <w:p w:rsidR="009F466E" w:rsidRPr="00512254" w:rsidRDefault="0074461A" w:rsidP="00E15C03">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0,55</w:t>
            </w:r>
          </w:p>
        </w:tc>
        <w:tc>
          <w:tcPr>
            <w:tcW w:w="993" w:type="dxa"/>
            <w:vAlign w:val="center"/>
          </w:tcPr>
          <w:p w:rsidR="009F466E" w:rsidRPr="00512254" w:rsidRDefault="0074461A" w:rsidP="00E15C03">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0,81</w:t>
            </w:r>
          </w:p>
        </w:tc>
        <w:tc>
          <w:tcPr>
            <w:tcW w:w="858" w:type="dxa"/>
            <w:vAlign w:val="center"/>
          </w:tcPr>
          <w:p w:rsidR="009F466E" w:rsidRPr="00512254" w:rsidRDefault="0074461A" w:rsidP="0054453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0,99</w:t>
            </w:r>
          </w:p>
        </w:tc>
        <w:tc>
          <w:tcPr>
            <w:tcW w:w="858" w:type="dxa"/>
            <w:vAlign w:val="center"/>
          </w:tcPr>
          <w:p w:rsidR="009F466E" w:rsidRPr="00512254" w:rsidRDefault="0074461A" w:rsidP="0054453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0,51</w:t>
            </w:r>
          </w:p>
        </w:tc>
      </w:tr>
      <w:tr w:rsidR="009F466E" w:rsidRPr="00512254" w:rsidTr="007A0F66">
        <w:tc>
          <w:tcPr>
            <w:tcW w:w="3528" w:type="dxa"/>
            <w:vAlign w:val="center"/>
          </w:tcPr>
          <w:p w:rsidR="009F466E" w:rsidRPr="00512254" w:rsidRDefault="009F466E" w:rsidP="00E15C03">
            <w:pPr>
              <w:tabs>
                <w:tab w:val="left" w:pos="270"/>
                <w:tab w:val="left" w:pos="900"/>
              </w:tabs>
              <w:spacing w:after="0" w:line="240" w:lineRule="auto"/>
              <w:rPr>
                <w:rFonts w:ascii="Arial" w:hAnsi="Arial" w:cs="Arial"/>
                <w:i/>
                <w:sz w:val="20"/>
                <w:szCs w:val="20"/>
                <w:lang w:val="ro-RO"/>
              </w:rPr>
            </w:pPr>
            <w:r w:rsidRPr="00512254">
              <w:rPr>
                <w:rFonts w:ascii="Arial" w:hAnsi="Arial" w:cs="Arial"/>
                <w:i/>
                <w:sz w:val="20"/>
                <w:szCs w:val="20"/>
                <w:lang w:val="ro-RO"/>
              </w:rPr>
              <w:t>Ape</w:t>
            </w:r>
          </w:p>
        </w:tc>
        <w:tc>
          <w:tcPr>
            <w:tcW w:w="1389" w:type="dxa"/>
            <w:vAlign w:val="center"/>
          </w:tcPr>
          <w:p w:rsidR="009F466E" w:rsidRPr="00512254" w:rsidRDefault="0074461A" w:rsidP="00073029">
            <w:pPr>
              <w:tabs>
                <w:tab w:val="left" w:pos="270"/>
                <w:tab w:val="left" w:pos="900"/>
              </w:tabs>
              <w:spacing w:after="0" w:line="240" w:lineRule="auto"/>
              <w:jc w:val="center"/>
              <w:rPr>
                <w:rFonts w:ascii="Arial" w:hAnsi="Arial" w:cs="Arial"/>
                <w:sz w:val="20"/>
                <w:szCs w:val="20"/>
                <w:lang w:val="ro-RO"/>
              </w:rPr>
            </w:pPr>
            <w:r w:rsidRPr="00512254">
              <w:rPr>
                <w:rFonts w:ascii="Arial" w:hAnsi="Arial" w:cs="Arial"/>
                <w:sz w:val="20"/>
                <w:szCs w:val="20"/>
                <w:lang w:val="ro-RO"/>
              </w:rPr>
              <w:t>12,85</w:t>
            </w:r>
          </w:p>
        </w:tc>
        <w:tc>
          <w:tcPr>
            <w:tcW w:w="992" w:type="dxa"/>
            <w:vAlign w:val="center"/>
          </w:tcPr>
          <w:p w:rsidR="009F466E" w:rsidRPr="00512254" w:rsidRDefault="0074461A" w:rsidP="0074461A">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3,20</w:t>
            </w:r>
          </w:p>
        </w:tc>
        <w:tc>
          <w:tcPr>
            <w:tcW w:w="850" w:type="dxa"/>
            <w:vAlign w:val="center"/>
          </w:tcPr>
          <w:p w:rsidR="009F466E" w:rsidRPr="00512254" w:rsidRDefault="0074461A" w:rsidP="00E15C03">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3,40</w:t>
            </w:r>
          </w:p>
        </w:tc>
        <w:tc>
          <w:tcPr>
            <w:tcW w:w="993" w:type="dxa"/>
            <w:vAlign w:val="center"/>
          </w:tcPr>
          <w:p w:rsidR="009F466E" w:rsidRPr="00512254" w:rsidRDefault="0074461A" w:rsidP="00E15C03">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2,60</w:t>
            </w:r>
          </w:p>
        </w:tc>
        <w:tc>
          <w:tcPr>
            <w:tcW w:w="858" w:type="dxa"/>
            <w:vAlign w:val="center"/>
          </w:tcPr>
          <w:p w:rsidR="009F466E" w:rsidRPr="00512254" w:rsidRDefault="0074461A" w:rsidP="0054453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1,90</w:t>
            </w:r>
          </w:p>
        </w:tc>
        <w:tc>
          <w:tcPr>
            <w:tcW w:w="858" w:type="dxa"/>
            <w:vAlign w:val="center"/>
          </w:tcPr>
          <w:p w:rsidR="009F466E" w:rsidRPr="00512254" w:rsidRDefault="0074461A" w:rsidP="0054453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1,75</w:t>
            </w:r>
          </w:p>
        </w:tc>
      </w:tr>
      <w:tr w:rsidR="009F466E" w:rsidRPr="00512254" w:rsidTr="007A0F66">
        <w:tc>
          <w:tcPr>
            <w:tcW w:w="3528" w:type="dxa"/>
          </w:tcPr>
          <w:p w:rsidR="009F466E" w:rsidRPr="00512254" w:rsidRDefault="009F466E" w:rsidP="00E15C03">
            <w:pPr>
              <w:tabs>
                <w:tab w:val="left" w:pos="270"/>
                <w:tab w:val="left" w:pos="900"/>
              </w:tabs>
              <w:spacing w:after="0" w:line="240" w:lineRule="auto"/>
              <w:jc w:val="both"/>
              <w:rPr>
                <w:rFonts w:ascii="Arial" w:hAnsi="Arial" w:cs="Arial"/>
                <w:b/>
                <w:sz w:val="20"/>
                <w:szCs w:val="20"/>
                <w:lang w:val="ro-RO"/>
              </w:rPr>
            </w:pPr>
            <w:r w:rsidRPr="00512254">
              <w:rPr>
                <w:rFonts w:ascii="Arial" w:hAnsi="Arial" w:cs="Arial"/>
                <w:b/>
                <w:sz w:val="20"/>
                <w:szCs w:val="20"/>
                <w:lang w:val="ro-RO"/>
              </w:rPr>
              <w:t>Total</w:t>
            </w:r>
          </w:p>
        </w:tc>
        <w:tc>
          <w:tcPr>
            <w:tcW w:w="1389" w:type="dxa"/>
            <w:vAlign w:val="center"/>
          </w:tcPr>
          <w:p w:rsidR="009F466E" w:rsidRPr="00512254" w:rsidRDefault="0074461A" w:rsidP="00073029">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474,81</w:t>
            </w:r>
          </w:p>
        </w:tc>
        <w:tc>
          <w:tcPr>
            <w:tcW w:w="992" w:type="dxa"/>
            <w:vAlign w:val="center"/>
          </w:tcPr>
          <w:p w:rsidR="009F466E" w:rsidRPr="00512254" w:rsidRDefault="0074461A" w:rsidP="00544536">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110,55</w:t>
            </w:r>
          </w:p>
        </w:tc>
        <w:tc>
          <w:tcPr>
            <w:tcW w:w="850" w:type="dxa"/>
            <w:vAlign w:val="center"/>
          </w:tcPr>
          <w:p w:rsidR="009F466E" w:rsidRPr="00512254" w:rsidRDefault="0074461A" w:rsidP="00544536">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61,81</w:t>
            </w:r>
          </w:p>
        </w:tc>
        <w:tc>
          <w:tcPr>
            <w:tcW w:w="993" w:type="dxa"/>
            <w:vAlign w:val="center"/>
          </w:tcPr>
          <w:p w:rsidR="009F466E" w:rsidRPr="00512254" w:rsidRDefault="0074461A" w:rsidP="00544536">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78,20</w:t>
            </w:r>
          </w:p>
        </w:tc>
        <w:tc>
          <w:tcPr>
            <w:tcW w:w="858" w:type="dxa"/>
            <w:vAlign w:val="center"/>
          </w:tcPr>
          <w:p w:rsidR="009F466E" w:rsidRPr="00512254" w:rsidRDefault="0074461A" w:rsidP="00544536">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95,93</w:t>
            </w:r>
          </w:p>
        </w:tc>
        <w:tc>
          <w:tcPr>
            <w:tcW w:w="858" w:type="dxa"/>
            <w:vAlign w:val="center"/>
          </w:tcPr>
          <w:p w:rsidR="009F466E" w:rsidRPr="00512254" w:rsidRDefault="0074461A" w:rsidP="00544536">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128,32</w:t>
            </w:r>
          </w:p>
        </w:tc>
      </w:tr>
    </w:tbl>
    <w:p w:rsidR="00EE5FAD" w:rsidRPr="00512254" w:rsidRDefault="00EE5FAD" w:rsidP="00EE5FAD">
      <w:pPr>
        <w:tabs>
          <w:tab w:val="left" w:pos="270"/>
          <w:tab w:val="left" w:pos="900"/>
        </w:tabs>
        <w:spacing w:after="0" w:line="240" w:lineRule="auto"/>
        <w:ind w:left="720"/>
        <w:jc w:val="both"/>
        <w:rPr>
          <w:rFonts w:ascii="Arial" w:hAnsi="Arial" w:cs="Arial"/>
          <w:i/>
          <w:sz w:val="20"/>
          <w:szCs w:val="20"/>
          <w:lang w:val="ro-RO"/>
        </w:rPr>
      </w:pPr>
    </w:p>
    <w:p w:rsidR="00055FC9" w:rsidRPr="00512254" w:rsidRDefault="00813065" w:rsidP="00EE5FAD">
      <w:pPr>
        <w:tabs>
          <w:tab w:val="left" w:pos="270"/>
          <w:tab w:val="left" w:pos="900"/>
        </w:tabs>
        <w:spacing w:after="0" w:line="240" w:lineRule="auto"/>
        <w:ind w:left="720"/>
        <w:jc w:val="both"/>
        <w:rPr>
          <w:rFonts w:ascii="Arial" w:hAnsi="Arial" w:cs="Arial"/>
          <w:i/>
          <w:sz w:val="20"/>
          <w:szCs w:val="20"/>
          <w:lang w:val="ro-RO"/>
        </w:rPr>
      </w:pPr>
      <w:r w:rsidRPr="00512254">
        <w:rPr>
          <w:rFonts w:ascii="Arial" w:hAnsi="Arial" w:cs="Arial"/>
          <w:i/>
          <w:sz w:val="20"/>
          <w:szCs w:val="20"/>
          <w:lang w:val="ro-RO"/>
        </w:rPr>
        <w:t xml:space="preserve">Bilanțul teritorial al suprafeței intravilanului – situația </w:t>
      </w:r>
      <w:r w:rsidR="004F73ED" w:rsidRPr="00512254">
        <w:rPr>
          <w:rFonts w:ascii="Arial" w:hAnsi="Arial" w:cs="Arial"/>
          <w:i/>
          <w:sz w:val="20"/>
          <w:szCs w:val="20"/>
          <w:lang w:val="ro-RO"/>
        </w:rPr>
        <w:t>propus</w:t>
      </w:r>
      <w:r w:rsidRPr="00512254">
        <w:rPr>
          <w:rFonts w:ascii="Arial" w:hAnsi="Arial" w:cs="Arial"/>
          <w:i/>
          <w:sz w:val="20"/>
          <w:szCs w:val="20"/>
          <w:lang w:val="ro-RO"/>
        </w:rPr>
        <w:t>ă:</w:t>
      </w:r>
    </w:p>
    <w:p w:rsidR="0058365D" w:rsidRPr="00512254" w:rsidRDefault="0058365D" w:rsidP="00EE5FAD">
      <w:pPr>
        <w:tabs>
          <w:tab w:val="left" w:pos="270"/>
          <w:tab w:val="left" w:pos="900"/>
        </w:tabs>
        <w:spacing w:after="0" w:line="240" w:lineRule="auto"/>
        <w:ind w:left="720"/>
        <w:jc w:val="both"/>
        <w:rPr>
          <w:rFonts w:ascii="Arial" w:hAnsi="Arial" w:cs="Arial"/>
          <w:i/>
          <w:sz w:val="20"/>
          <w:szCs w:val="20"/>
          <w:lang w:val="ro-RO"/>
        </w:rPr>
      </w:pPr>
    </w:p>
    <w:tbl>
      <w:tblPr>
        <w:tblStyle w:val="GrilTabel"/>
        <w:tblW w:w="0" w:type="auto"/>
        <w:tblInd w:w="720" w:type="dxa"/>
        <w:tblLook w:val="04A0" w:firstRow="1" w:lastRow="0" w:firstColumn="1" w:lastColumn="0" w:noHBand="0" w:noVBand="1"/>
      </w:tblPr>
      <w:tblGrid>
        <w:gridCol w:w="3241"/>
        <w:gridCol w:w="1329"/>
        <w:gridCol w:w="968"/>
        <w:gridCol w:w="845"/>
        <w:gridCol w:w="992"/>
        <w:gridCol w:w="854"/>
        <w:gridCol w:w="906"/>
      </w:tblGrid>
      <w:tr w:rsidR="001B239A" w:rsidRPr="00512254" w:rsidTr="007A0F66">
        <w:trPr>
          <w:trHeight w:val="255"/>
        </w:trPr>
        <w:tc>
          <w:tcPr>
            <w:tcW w:w="3528" w:type="dxa"/>
            <w:vMerge w:val="restart"/>
            <w:vAlign w:val="center"/>
          </w:tcPr>
          <w:p w:rsidR="001B239A" w:rsidRPr="00512254" w:rsidRDefault="001B239A" w:rsidP="007A0F66">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Zone funcționale</w:t>
            </w:r>
          </w:p>
        </w:tc>
        <w:tc>
          <w:tcPr>
            <w:tcW w:w="5940" w:type="dxa"/>
            <w:gridSpan w:val="6"/>
            <w:vAlign w:val="center"/>
          </w:tcPr>
          <w:p w:rsidR="001B239A" w:rsidRPr="00512254" w:rsidRDefault="001B239A" w:rsidP="00301ECB">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 xml:space="preserve">Situația </w:t>
            </w:r>
            <w:r w:rsidR="00301ECB">
              <w:rPr>
                <w:rFonts w:ascii="Arial" w:hAnsi="Arial" w:cs="Arial"/>
                <w:b/>
                <w:sz w:val="20"/>
                <w:szCs w:val="20"/>
                <w:lang w:val="ro-RO"/>
              </w:rPr>
              <w:t>propusă</w:t>
            </w:r>
            <w:bookmarkStart w:id="0" w:name="_GoBack"/>
            <w:bookmarkEnd w:id="0"/>
            <w:r w:rsidRPr="00512254">
              <w:rPr>
                <w:rFonts w:ascii="Arial" w:hAnsi="Arial" w:cs="Arial"/>
                <w:b/>
                <w:sz w:val="20"/>
                <w:szCs w:val="20"/>
                <w:lang w:val="ro-RO"/>
              </w:rPr>
              <w:t xml:space="preserve"> – suprafață (ha)</w:t>
            </w:r>
          </w:p>
        </w:tc>
      </w:tr>
      <w:tr w:rsidR="001B239A" w:rsidRPr="00512254" w:rsidTr="007A0F66">
        <w:trPr>
          <w:trHeight w:val="217"/>
        </w:trPr>
        <w:tc>
          <w:tcPr>
            <w:tcW w:w="3528" w:type="dxa"/>
            <w:vMerge/>
            <w:vAlign w:val="center"/>
          </w:tcPr>
          <w:p w:rsidR="001B239A" w:rsidRPr="00512254" w:rsidRDefault="001B239A" w:rsidP="007A0F66">
            <w:pPr>
              <w:tabs>
                <w:tab w:val="left" w:pos="270"/>
                <w:tab w:val="left" w:pos="900"/>
              </w:tabs>
              <w:spacing w:after="0" w:line="240" w:lineRule="auto"/>
              <w:jc w:val="center"/>
              <w:rPr>
                <w:rFonts w:ascii="Arial" w:hAnsi="Arial" w:cs="Arial"/>
                <w:b/>
                <w:sz w:val="20"/>
                <w:szCs w:val="20"/>
                <w:lang w:val="ro-RO"/>
              </w:rPr>
            </w:pPr>
          </w:p>
        </w:tc>
        <w:tc>
          <w:tcPr>
            <w:tcW w:w="1389" w:type="dxa"/>
            <w:vAlign w:val="center"/>
          </w:tcPr>
          <w:p w:rsidR="001B239A" w:rsidRPr="00512254" w:rsidRDefault="001B239A" w:rsidP="007A0F66">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Total comună</w:t>
            </w:r>
          </w:p>
        </w:tc>
        <w:tc>
          <w:tcPr>
            <w:tcW w:w="992" w:type="dxa"/>
            <w:vAlign w:val="center"/>
          </w:tcPr>
          <w:p w:rsidR="001B239A" w:rsidRPr="00512254" w:rsidRDefault="001B239A" w:rsidP="007A0F66">
            <w:pPr>
              <w:tabs>
                <w:tab w:val="left" w:pos="270"/>
                <w:tab w:val="left" w:pos="900"/>
              </w:tabs>
              <w:spacing w:after="0" w:line="240" w:lineRule="auto"/>
              <w:rPr>
                <w:rFonts w:ascii="Arial" w:hAnsi="Arial" w:cs="Arial"/>
                <w:b/>
                <w:i/>
                <w:sz w:val="20"/>
                <w:szCs w:val="20"/>
                <w:lang w:val="ro-RO"/>
              </w:rPr>
            </w:pPr>
            <w:r w:rsidRPr="00512254">
              <w:rPr>
                <w:rFonts w:ascii="Arial" w:hAnsi="Arial" w:cs="Arial"/>
                <w:b/>
                <w:i/>
                <w:sz w:val="20"/>
                <w:szCs w:val="20"/>
                <w:lang w:val="ro-RO"/>
              </w:rPr>
              <w:t>Zagra</w:t>
            </w:r>
          </w:p>
        </w:tc>
        <w:tc>
          <w:tcPr>
            <w:tcW w:w="850" w:type="dxa"/>
            <w:vAlign w:val="center"/>
          </w:tcPr>
          <w:p w:rsidR="001B239A" w:rsidRPr="00512254" w:rsidRDefault="001B239A" w:rsidP="007A0F66">
            <w:pPr>
              <w:tabs>
                <w:tab w:val="left" w:pos="270"/>
                <w:tab w:val="left" w:pos="900"/>
              </w:tabs>
              <w:spacing w:after="0" w:line="240" w:lineRule="auto"/>
              <w:jc w:val="center"/>
              <w:rPr>
                <w:rFonts w:ascii="Arial" w:hAnsi="Arial" w:cs="Arial"/>
                <w:b/>
                <w:i/>
                <w:sz w:val="20"/>
                <w:szCs w:val="20"/>
                <w:lang w:val="ro-RO"/>
              </w:rPr>
            </w:pPr>
            <w:r w:rsidRPr="00512254">
              <w:rPr>
                <w:rFonts w:ascii="Arial" w:hAnsi="Arial" w:cs="Arial"/>
                <w:b/>
                <w:i/>
                <w:sz w:val="20"/>
                <w:szCs w:val="20"/>
                <w:lang w:val="ro-RO"/>
              </w:rPr>
              <w:t>Suplai</w:t>
            </w:r>
          </w:p>
        </w:tc>
        <w:tc>
          <w:tcPr>
            <w:tcW w:w="993" w:type="dxa"/>
            <w:vAlign w:val="center"/>
          </w:tcPr>
          <w:p w:rsidR="001B239A" w:rsidRPr="00512254" w:rsidRDefault="001B239A" w:rsidP="007A0F66">
            <w:pPr>
              <w:tabs>
                <w:tab w:val="left" w:pos="270"/>
                <w:tab w:val="left" w:pos="900"/>
              </w:tabs>
              <w:spacing w:after="0" w:line="240" w:lineRule="auto"/>
              <w:jc w:val="center"/>
              <w:rPr>
                <w:rFonts w:ascii="Arial" w:hAnsi="Arial" w:cs="Arial"/>
                <w:b/>
                <w:i/>
                <w:sz w:val="20"/>
                <w:szCs w:val="20"/>
                <w:lang w:val="ro-RO"/>
              </w:rPr>
            </w:pPr>
            <w:r w:rsidRPr="00512254">
              <w:rPr>
                <w:rFonts w:ascii="Arial" w:hAnsi="Arial" w:cs="Arial"/>
                <w:b/>
                <w:i/>
                <w:sz w:val="20"/>
                <w:szCs w:val="20"/>
                <w:lang w:val="ro-RO"/>
              </w:rPr>
              <w:t>Poienile Zagrei</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b/>
                <w:i/>
                <w:sz w:val="20"/>
                <w:szCs w:val="20"/>
                <w:lang w:val="ro-RO"/>
              </w:rPr>
            </w:pPr>
            <w:r w:rsidRPr="00512254">
              <w:rPr>
                <w:rFonts w:ascii="Arial" w:hAnsi="Arial" w:cs="Arial"/>
                <w:b/>
                <w:i/>
                <w:sz w:val="20"/>
                <w:szCs w:val="20"/>
                <w:lang w:val="ro-RO"/>
              </w:rPr>
              <w:t>Aluniş</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b/>
                <w:i/>
                <w:sz w:val="20"/>
                <w:szCs w:val="20"/>
                <w:lang w:val="ro-RO"/>
              </w:rPr>
            </w:pPr>
            <w:r w:rsidRPr="00512254">
              <w:rPr>
                <w:rFonts w:ascii="Arial" w:hAnsi="Arial" w:cs="Arial"/>
                <w:b/>
                <w:i/>
                <w:sz w:val="20"/>
                <w:szCs w:val="20"/>
                <w:lang w:val="ro-RO"/>
              </w:rPr>
              <w:t>Perişor</w:t>
            </w:r>
          </w:p>
        </w:tc>
      </w:tr>
      <w:tr w:rsidR="001B239A" w:rsidRPr="00512254" w:rsidTr="007A0F66">
        <w:tc>
          <w:tcPr>
            <w:tcW w:w="3528" w:type="dxa"/>
            <w:vAlign w:val="center"/>
          </w:tcPr>
          <w:p w:rsidR="001B239A" w:rsidRPr="00512254" w:rsidRDefault="001B239A" w:rsidP="007A0F66">
            <w:pPr>
              <w:tabs>
                <w:tab w:val="left" w:pos="270"/>
                <w:tab w:val="left" w:pos="900"/>
              </w:tabs>
              <w:spacing w:after="0" w:line="240" w:lineRule="auto"/>
              <w:rPr>
                <w:rFonts w:ascii="Arial" w:hAnsi="Arial" w:cs="Arial"/>
                <w:i/>
                <w:sz w:val="20"/>
                <w:szCs w:val="20"/>
                <w:lang w:val="ro-RO"/>
              </w:rPr>
            </w:pPr>
            <w:r w:rsidRPr="00512254">
              <w:rPr>
                <w:rFonts w:ascii="Arial" w:hAnsi="Arial" w:cs="Arial"/>
                <w:i/>
                <w:sz w:val="20"/>
                <w:szCs w:val="20"/>
                <w:lang w:val="ro-RO"/>
              </w:rPr>
              <w:t>Locuințe și funcțiuni complementare</w:t>
            </w:r>
          </w:p>
        </w:tc>
        <w:tc>
          <w:tcPr>
            <w:tcW w:w="1389" w:type="dxa"/>
            <w:vAlign w:val="center"/>
          </w:tcPr>
          <w:p w:rsidR="001B239A" w:rsidRPr="00512254" w:rsidRDefault="001B239A" w:rsidP="007A0F66">
            <w:pPr>
              <w:tabs>
                <w:tab w:val="left" w:pos="270"/>
                <w:tab w:val="left" w:pos="900"/>
              </w:tabs>
              <w:spacing w:after="0" w:line="240" w:lineRule="auto"/>
              <w:jc w:val="center"/>
              <w:rPr>
                <w:rFonts w:ascii="Arial" w:hAnsi="Arial" w:cs="Arial"/>
                <w:sz w:val="20"/>
                <w:szCs w:val="20"/>
                <w:lang w:val="ro-RO"/>
              </w:rPr>
            </w:pPr>
            <w:r w:rsidRPr="00512254">
              <w:rPr>
                <w:rFonts w:ascii="Arial" w:hAnsi="Arial" w:cs="Arial"/>
                <w:sz w:val="20"/>
                <w:szCs w:val="20"/>
                <w:lang w:val="ro-RO"/>
              </w:rPr>
              <w:t>452,84</w:t>
            </w:r>
          </w:p>
        </w:tc>
        <w:tc>
          <w:tcPr>
            <w:tcW w:w="992"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120,19</w:t>
            </w:r>
          </w:p>
        </w:tc>
        <w:tc>
          <w:tcPr>
            <w:tcW w:w="850"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56,26</w:t>
            </w:r>
          </w:p>
        </w:tc>
        <w:tc>
          <w:tcPr>
            <w:tcW w:w="993"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67,85</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90,70</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117,84</w:t>
            </w:r>
          </w:p>
        </w:tc>
      </w:tr>
      <w:tr w:rsidR="001B239A" w:rsidRPr="00512254" w:rsidTr="007A0F66">
        <w:tc>
          <w:tcPr>
            <w:tcW w:w="3528" w:type="dxa"/>
            <w:vAlign w:val="center"/>
          </w:tcPr>
          <w:p w:rsidR="001B239A" w:rsidRPr="00512254" w:rsidRDefault="001B239A" w:rsidP="007A0F66">
            <w:pPr>
              <w:tabs>
                <w:tab w:val="left" w:pos="270"/>
                <w:tab w:val="left" w:pos="900"/>
              </w:tabs>
              <w:spacing w:after="0" w:line="240" w:lineRule="auto"/>
              <w:rPr>
                <w:rFonts w:ascii="Arial" w:hAnsi="Arial" w:cs="Arial"/>
                <w:i/>
                <w:sz w:val="20"/>
                <w:szCs w:val="20"/>
                <w:lang w:val="ro-RO"/>
              </w:rPr>
            </w:pPr>
            <w:r w:rsidRPr="00512254">
              <w:rPr>
                <w:rFonts w:ascii="Arial" w:hAnsi="Arial" w:cs="Arial"/>
                <w:i/>
                <w:sz w:val="20"/>
                <w:szCs w:val="20"/>
                <w:lang w:val="ro-RO"/>
              </w:rPr>
              <w:t>Unităţi agrozootehnice</w:t>
            </w:r>
          </w:p>
        </w:tc>
        <w:tc>
          <w:tcPr>
            <w:tcW w:w="1389" w:type="dxa"/>
            <w:vAlign w:val="center"/>
          </w:tcPr>
          <w:p w:rsidR="001B239A" w:rsidRPr="00512254" w:rsidRDefault="001B239A" w:rsidP="007A0F66">
            <w:pPr>
              <w:tabs>
                <w:tab w:val="left" w:pos="270"/>
                <w:tab w:val="left" w:pos="900"/>
              </w:tabs>
              <w:spacing w:after="0" w:line="240" w:lineRule="auto"/>
              <w:jc w:val="center"/>
              <w:rPr>
                <w:rFonts w:ascii="Arial" w:hAnsi="Arial" w:cs="Arial"/>
                <w:sz w:val="20"/>
                <w:szCs w:val="20"/>
                <w:lang w:val="ro-RO"/>
              </w:rPr>
            </w:pPr>
            <w:r w:rsidRPr="00512254">
              <w:rPr>
                <w:rFonts w:ascii="Arial" w:hAnsi="Arial" w:cs="Arial"/>
                <w:sz w:val="20"/>
                <w:szCs w:val="20"/>
                <w:lang w:val="ro-RO"/>
              </w:rPr>
              <w:t>0,38</w:t>
            </w:r>
          </w:p>
        </w:tc>
        <w:tc>
          <w:tcPr>
            <w:tcW w:w="992"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w:t>
            </w:r>
          </w:p>
        </w:tc>
        <w:tc>
          <w:tcPr>
            <w:tcW w:w="850"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w:t>
            </w:r>
          </w:p>
        </w:tc>
        <w:tc>
          <w:tcPr>
            <w:tcW w:w="993"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w:t>
            </w:r>
          </w:p>
        </w:tc>
      </w:tr>
      <w:tr w:rsidR="001B239A" w:rsidRPr="00512254" w:rsidTr="007A0F66">
        <w:tc>
          <w:tcPr>
            <w:tcW w:w="3528" w:type="dxa"/>
            <w:vAlign w:val="center"/>
          </w:tcPr>
          <w:p w:rsidR="001B239A" w:rsidRPr="00512254" w:rsidRDefault="001B239A" w:rsidP="007A0F66">
            <w:pPr>
              <w:tabs>
                <w:tab w:val="left" w:pos="270"/>
                <w:tab w:val="left" w:pos="900"/>
              </w:tabs>
              <w:spacing w:after="0" w:line="240" w:lineRule="auto"/>
              <w:rPr>
                <w:rFonts w:ascii="Arial" w:hAnsi="Arial" w:cs="Arial"/>
                <w:i/>
                <w:sz w:val="20"/>
                <w:szCs w:val="20"/>
                <w:lang w:val="ro-RO"/>
              </w:rPr>
            </w:pPr>
            <w:r w:rsidRPr="00512254">
              <w:rPr>
                <w:rFonts w:ascii="Arial" w:hAnsi="Arial" w:cs="Arial"/>
                <w:i/>
                <w:sz w:val="20"/>
                <w:szCs w:val="20"/>
                <w:lang w:val="ro-RO"/>
              </w:rPr>
              <w:t>Construcţii tehnico edilitare</w:t>
            </w:r>
          </w:p>
        </w:tc>
        <w:tc>
          <w:tcPr>
            <w:tcW w:w="1389" w:type="dxa"/>
            <w:vAlign w:val="center"/>
          </w:tcPr>
          <w:p w:rsidR="001B239A" w:rsidRPr="00512254" w:rsidRDefault="001B239A" w:rsidP="007A0F66">
            <w:pPr>
              <w:tabs>
                <w:tab w:val="left" w:pos="270"/>
                <w:tab w:val="left" w:pos="900"/>
              </w:tabs>
              <w:spacing w:after="0" w:line="240" w:lineRule="auto"/>
              <w:jc w:val="center"/>
              <w:rPr>
                <w:rFonts w:ascii="Arial" w:hAnsi="Arial" w:cs="Arial"/>
                <w:sz w:val="20"/>
                <w:szCs w:val="20"/>
                <w:lang w:val="ro-RO"/>
              </w:rPr>
            </w:pPr>
            <w:r w:rsidRPr="00512254">
              <w:rPr>
                <w:rFonts w:ascii="Arial" w:hAnsi="Arial" w:cs="Arial"/>
                <w:sz w:val="20"/>
                <w:szCs w:val="20"/>
                <w:lang w:val="ro-RO"/>
              </w:rPr>
              <w:t>2,34</w:t>
            </w:r>
          </w:p>
        </w:tc>
        <w:tc>
          <w:tcPr>
            <w:tcW w:w="992"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1,24</w:t>
            </w:r>
          </w:p>
        </w:tc>
        <w:tc>
          <w:tcPr>
            <w:tcW w:w="850"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0,17</w:t>
            </w:r>
          </w:p>
        </w:tc>
        <w:tc>
          <w:tcPr>
            <w:tcW w:w="993"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0,24</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0,69</w:t>
            </w:r>
          </w:p>
        </w:tc>
      </w:tr>
      <w:tr w:rsidR="001B239A" w:rsidRPr="00512254" w:rsidTr="007A0F66">
        <w:tc>
          <w:tcPr>
            <w:tcW w:w="3528" w:type="dxa"/>
            <w:vAlign w:val="center"/>
          </w:tcPr>
          <w:p w:rsidR="001B239A" w:rsidRPr="00512254" w:rsidRDefault="001B239A" w:rsidP="007A0F66">
            <w:pPr>
              <w:tabs>
                <w:tab w:val="left" w:pos="270"/>
                <w:tab w:val="left" w:pos="900"/>
              </w:tabs>
              <w:spacing w:after="0" w:line="240" w:lineRule="auto"/>
              <w:rPr>
                <w:rFonts w:ascii="Arial" w:hAnsi="Arial" w:cs="Arial"/>
                <w:i/>
                <w:sz w:val="20"/>
                <w:szCs w:val="20"/>
                <w:lang w:val="ro-RO"/>
              </w:rPr>
            </w:pPr>
            <w:r w:rsidRPr="00512254">
              <w:rPr>
                <w:rFonts w:ascii="Arial" w:hAnsi="Arial" w:cs="Arial"/>
                <w:i/>
                <w:sz w:val="20"/>
                <w:szCs w:val="20"/>
                <w:lang w:val="ro-RO"/>
              </w:rPr>
              <w:t>Instituții și servicii de interes public</w:t>
            </w:r>
          </w:p>
        </w:tc>
        <w:tc>
          <w:tcPr>
            <w:tcW w:w="1389" w:type="dxa"/>
            <w:vAlign w:val="center"/>
          </w:tcPr>
          <w:p w:rsidR="001B239A" w:rsidRPr="00512254" w:rsidRDefault="001B239A" w:rsidP="007A0F66">
            <w:pPr>
              <w:tabs>
                <w:tab w:val="left" w:pos="270"/>
                <w:tab w:val="left" w:pos="900"/>
              </w:tabs>
              <w:spacing w:after="0" w:line="240" w:lineRule="auto"/>
              <w:jc w:val="center"/>
              <w:rPr>
                <w:rFonts w:ascii="Arial" w:hAnsi="Arial" w:cs="Arial"/>
                <w:sz w:val="20"/>
                <w:szCs w:val="20"/>
                <w:lang w:val="ro-RO"/>
              </w:rPr>
            </w:pPr>
            <w:r w:rsidRPr="00512254">
              <w:rPr>
                <w:rFonts w:ascii="Arial" w:hAnsi="Arial" w:cs="Arial"/>
                <w:sz w:val="20"/>
                <w:szCs w:val="20"/>
                <w:lang w:val="ro-RO"/>
              </w:rPr>
              <w:t>5,70</w:t>
            </w:r>
          </w:p>
        </w:tc>
        <w:tc>
          <w:tcPr>
            <w:tcW w:w="992"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1,93</w:t>
            </w:r>
          </w:p>
        </w:tc>
        <w:tc>
          <w:tcPr>
            <w:tcW w:w="850"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0,91</w:t>
            </w:r>
          </w:p>
        </w:tc>
        <w:tc>
          <w:tcPr>
            <w:tcW w:w="993"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1,00</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0,42</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1,44</w:t>
            </w:r>
          </w:p>
        </w:tc>
      </w:tr>
      <w:tr w:rsidR="001B239A" w:rsidRPr="00512254" w:rsidTr="007A0F66">
        <w:tc>
          <w:tcPr>
            <w:tcW w:w="3528" w:type="dxa"/>
            <w:vAlign w:val="center"/>
          </w:tcPr>
          <w:p w:rsidR="001B239A" w:rsidRPr="00512254" w:rsidRDefault="001B239A" w:rsidP="007A0F66">
            <w:pPr>
              <w:tabs>
                <w:tab w:val="left" w:pos="270"/>
                <w:tab w:val="left" w:pos="900"/>
              </w:tabs>
              <w:spacing w:after="0" w:line="240" w:lineRule="auto"/>
              <w:rPr>
                <w:rFonts w:ascii="Arial" w:hAnsi="Arial" w:cs="Arial"/>
                <w:i/>
                <w:sz w:val="20"/>
                <w:szCs w:val="20"/>
                <w:lang w:val="ro-RO"/>
              </w:rPr>
            </w:pPr>
            <w:r w:rsidRPr="00512254">
              <w:rPr>
                <w:rFonts w:ascii="Arial" w:hAnsi="Arial" w:cs="Arial"/>
                <w:i/>
                <w:sz w:val="20"/>
                <w:szCs w:val="20"/>
                <w:lang w:val="ro-RO"/>
              </w:rPr>
              <w:t>Căi de comunicație și de transport, construcții aferente rețelelor edilitare, zone cu destinații speciale</w:t>
            </w:r>
          </w:p>
        </w:tc>
        <w:tc>
          <w:tcPr>
            <w:tcW w:w="1389" w:type="dxa"/>
            <w:vAlign w:val="center"/>
          </w:tcPr>
          <w:p w:rsidR="001B239A" w:rsidRPr="00512254" w:rsidRDefault="001B239A" w:rsidP="007A0F66">
            <w:pPr>
              <w:tabs>
                <w:tab w:val="left" w:pos="270"/>
                <w:tab w:val="left" w:pos="900"/>
              </w:tabs>
              <w:spacing w:after="0" w:line="240" w:lineRule="auto"/>
              <w:jc w:val="center"/>
              <w:rPr>
                <w:rFonts w:ascii="Arial" w:hAnsi="Arial" w:cs="Arial"/>
                <w:sz w:val="20"/>
                <w:szCs w:val="20"/>
                <w:lang w:val="ro-RO"/>
              </w:rPr>
            </w:pPr>
            <w:r w:rsidRPr="00512254">
              <w:rPr>
                <w:rFonts w:ascii="Arial" w:hAnsi="Arial" w:cs="Arial"/>
                <w:sz w:val="20"/>
                <w:szCs w:val="20"/>
                <w:lang w:val="ro-RO"/>
              </w:rPr>
              <w:t>158,11</w:t>
            </w:r>
          </w:p>
        </w:tc>
        <w:tc>
          <w:tcPr>
            <w:tcW w:w="992"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6,27</w:t>
            </w:r>
          </w:p>
        </w:tc>
        <w:tc>
          <w:tcPr>
            <w:tcW w:w="850"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1,63</w:t>
            </w:r>
          </w:p>
        </w:tc>
        <w:tc>
          <w:tcPr>
            <w:tcW w:w="993"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2,89</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1,68</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2,64</w:t>
            </w:r>
          </w:p>
        </w:tc>
      </w:tr>
      <w:tr w:rsidR="001B239A" w:rsidRPr="00512254" w:rsidTr="007A0F66">
        <w:trPr>
          <w:trHeight w:val="352"/>
        </w:trPr>
        <w:tc>
          <w:tcPr>
            <w:tcW w:w="3528" w:type="dxa"/>
            <w:vAlign w:val="center"/>
          </w:tcPr>
          <w:p w:rsidR="001B239A" w:rsidRPr="00512254" w:rsidRDefault="001B239A" w:rsidP="007A0F66">
            <w:pPr>
              <w:tabs>
                <w:tab w:val="left" w:pos="270"/>
                <w:tab w:val="left" w:pos="900"/>
              </w:tabs>
              <w:spacing w:after="0" w:line="240" w:lineRule="auto"/>
              <w:rPr>
                <w:rFonts w:ascii="Arial" w:hAnsi="Arial" w:cs="Arial"/>
                <w:i/>
                <w:sz w:val="20"/>
                <w:szCs w:val="20"/>
                <w:lang w:val="ro-RO"/>
              </w:rPr>
            </w:pPr>
            <w:r w:rsidRPr="00512254">
              <w:rPr>
                <w:rFonts w:ascii="Arial" w:hAnsi="Arial" w:cs="Arial"/>
                <w:i/>
                <w:sz w:val="20"/>
                <w:szCs w:val="20"/>
                <w:lang w:val="ro-RO"/>
              </w:rPr>
              <w:t>Spații verzi, sport, agrement</w:t>
            </w:r>
          </w:p>
        </w:tc>
        <w:tc>
          <w:tcPr>
            <w:tcW w:w="1389" w:type="dxa"/>
            <w:vAlign w:val="center"/>
          </w:tcPr>
          <w:p w:rsidR="001B239A" w:rsidRPr="00512254" w:rsidRDefault="001B239A" w:rsidP="007A0F66">
            <w:pPr>
              <w:tabs>
                <w:tab w:val="left" w:pos="270"/>
                <w:tab w:val="left" w:pos="900"/>
              </w:tabs>
              <w:spacing w:after="0" w:line="240" w:lineRule="auto"/>
              <w:jc w:val="center"/>
              <w:rPr>
                <w:rFonts w:ascii="Arial" w:hAnsi="Arial" w:cs="Arial"/>
                <w:sz w:val="20"/>
                <w:szCs w:val="20"/>
                <w:lang w:val="ro-RO"/>
              </w:rPr>
            </w:pPr>
            <w:r w:rsidRPr="00512254">
              <w:rPr>
                <w:rFonts w:ascii="Arial" w:hAnsi="Arial" w:cs="Arial"/>
                <w:sz w:val="20"/>
                <w:szCs w:val="20"/>
                <w:lang w:val="ro-RO"/>
              </w:rPr>
              <w:t>25,97</w:t>
            </w:r>
          </w:p>
        </w:tc>
        <w:tc>
          <w:tcPr>
            <w:tcW w:w="992"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13,54</w:t>
            </w:r>
          </w:p>
        </w:tc>
        <w:tc>
          <w:tcPr>
            <w:tcW w:w="850"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1,65</w:t>
            </w:r>
          </w:p>
        </w:tc>
        <w:tc>
          <w:tcPr>
            <w:tcW w:w="993"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6,24</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4,54</w:t>
            </w:r>
          </w:p>
        </w:tc>
      </w:tr>
      <w:tr w:rsidR="001B239A" w:rsidRPr="00512254" w:rsidTr="007A0F66">
        <w:tc>
          <w:tcPr>
            <w:tcW w:w="3528" w:type="dxa"/>
            <w:vAlign w:val="center"/>
          </w:tcPr>
          <w:p w:rsidR="001B239A" w:rsidRPr="00512254" w:rsidRDefault="001B239A" w:rsidP="007A0F66">
            <w:pPr>
              <w:tabs>
                <w:tab w:val="left" w:pos="270"/>
                <w:tab w:val="left" w:pos="900"/>
              </w:tabs>
              <w:spacing w:after="0" w:line="240" w:lineRule="auto"/>
              <w:rPr>
                <w:rFonts w:ascii="Arial" w:hAnsi="Arial" w:cs="Arial"/>
                <w:i/>
                <w:sz w:val="20"/>
                <w:szCs w:val="20"/>
                <w:lang w:val="ro-RO"/>
              </w:rPr>
            </w:pPr>
            <w:r w:rsidRPr="00512254">
              <w:rPr>
                <w:rFonts w:ascii="Arial" w:hAnsi="Arial" w:cs="Arial"/>
                <w:i/>
                <w:sz w:val="20"/>
                <w:szCs w:val="20"/>
                <w:lang w:val="ro-RO"/>
              </w:rPr>
              <w:t>Gospodărie comunală</w:t>
            </w:r>
          </w:p>
        </w:tc>
        <w:tc>
          <w:tcPr>
            <w:tcW w:w="1389" w:type="dxa"/>
            <w:vAlign w:val="center"/>
          </w:tcPr>
          <w:p w:rsidR="001B239A" w:rsidRPr="00512254" w:rsidRDefault="001B239A" w:rsidP="007A0F66">
            <w:pPr>
              <w:tabs>
                <w:tab w:val="left" w:pos="270"/>
                <w:tab w:val="left" w:pos="900"/>
              </w:tabs>
              <w:spacing w:after="0" w:line="240" w:lineRule="auto"/>
              <w:jc w:val="center"/>
              <w:rPr>
                <w:rFonts w:ascii="Arial" w:hAnsi="Arial" w:cs="Arial"/>
                <w:sz w:val="20"/>
                <w:szCs w:val="20"/>
                <w:lang w:val="ro-RO"/>
              </w:rPr>
            </w:pPr>
            <w:r w:rsidRPr="00512254">
              <w:rPr>
                <w:rFonts w:ascii="Arial" w:hAnsi="Arial" w:cs="Arial"/>
                <w:sz w:val="20"/>
                <w:szCs w:val="20"/>
                <w:lang w:val="ro-RO"/>
              </w:rPr>
              <w:t>4,09</w:t>
            </w:r>
          </w:p>
        </w:tc>
        <w:tc>
          <w:tcPr>
            <w:tcW w:w="992"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1,12</w:t>
            </w:r>
          </w:p>
        </w:tc>
        <w:tc>
          <w:tcPr>
            <w:tcW w:w="850"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0,55</w:t>
            </w:r>
          </w:p>
        </w:tc>
        <w:tc>
          <w:tcPr>
            <w:tcW w:w="993"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0,92</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0,99</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0,51</w:t>
            </w:r>
          </w:p>
        </w:tc>
      </w:tr>
      <w:tr w:rsidR="001B239A" w:rsidRPr="00512254" w:rsidTr="007A0F66">
        <w:tc>
          <w:tcPr>
            <w:tcW w:w="3528" w:type="dxa"/>
            <w:vAlign w:val="center"/>
          </w:tcPr>
          <w:p w:rsidR="001B239A" w:rsidRPr="00512254" w:rsidRDefault="001B239A" w:rsidP="007A0F66">
            <w:pPr>
              <w:tabs>
                <w:tab w:val="left" w:pos="270"/>
                <w:tab w:val="left" w:pos="900"/>
              </w:tabs>
              <w:spacing w:after="0" w:line="240" w:lineRule="auto"/>
              <w:rPr>
                <w:rFonts w:ascii="Arial" w:hAnsi="Arial" w:cs="Arial"/>
                <w:i/>
                <w:sz w:val="20"/>
                <w:szCs w:val="20"/>
                <w:lang w:val="ro-RO"/>
              </w:rPr>
            </w:pPr>
            <w:r w:rsidRPr="00512254">
              <w:rPr>
                <w:rFonts w:ascii="Arial" w:hAnsi="Arial" w:cs="Arial"/>
                <w:i/>
                <w:sz w:val="20"/>
                <w:szCs w:val="20"/>
                <w:lang w:val="ro-RO"/>
              </w:rPr>
              <w:t>Ape</w:t>
            </w:r>
          </w:p>
        </w:tc>
        <w:tc>
          <w:tcPr>
            <w:tcW w:w="1389" w:type="dxa"/>
            <w:vAlign w:val="center"/>
          </w:tcPr>
          <w:p w:rsidR="001B239A" w:rsidRPr="00512254" w:rsidRDefault="001B239A" w:rsidP="007A0F66">
            <w:pPr>
              <w:tabs>
                <w:tab w:val="left" w:pos="270"/>
                <w:tab w:val="left" w:pos="900"/>
              </w:tabs>
              <w:spacing w:after="0" w:line="240" w:lineRule="auto"/>
              <w:jc w:val="center"/>
              <w:rPr>
                <w:rFonts w:ascii="Arial" w:hAnsi="Arial" w:cs="Arial"/>
                <w:sz w:val="20"/>
                <w:szCs w:val="20"/>
                <w:lang w:val="ro-RO"/>
              </w:rPr>
            </w:pPr>
            <w:r w:rsidRPr="00512254">
              <w:rPr>
                <w:rFonts w:ascii="Arial" w:hAnsi="Arial" w:cs="Arial"/>
                <w:sz w:val="20"/>
                <w:szCs w:val="20"/>
                <w:lang w:val="ro-RO"/>
              </w:rPr>
              <w:t>14,23</w:t>
            </w:r>
          </w:p>
        </w:tc>
        <w:tc>
          <w:tcPr>
            <w:tcW w:w="992"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4,50</w:t>
            </w:r>
          </w:p>
        </w:tc>
        <w:tc>
          <w:tcPr>
            <w:tcW w:w="850"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3,41</w:t>
            </w:r>
          </w:p>
        </w:tc>
        <w:tc>
          <w:tcPr>
            <w:tcW w:w="993"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2,62</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1,90</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i/>
                <w:sz w:val="20"/>
                <w:szCs w:val="20"/>
                <w:lang w:val="ro-RO"/>
              </w:rPr>
            </w:pPr>
            <w:r w:rsidRPr="00512254">
              <w:rPr>
                <w:rFonts w:ascii="Arial" w:hAnsi="Arial" w:cs="Arial"/>
                <w:i/>
                <w:sz w:val="20"/>
                <w:szCs w:val="20"/>
                <w:lang w:val="ro-RO"/>
              </w:rPr>
              <w:t>1,80</w:t>
            </w:r>
          </w:p>
        </w:tc>
      </w:tr>
      <w:tr w:rsidR="001B239A" w:rsidRPr="00512254" w:rsidTr="007A0F66">
        <w:tc>
          <w:tcPr>
            <w:tcW w:w="3528" w:type="dxa"/>
          </w:tcPr>
          <w:p w:rsidR="001B239A" w:rsidRPr="00512254" w:rsidRDefault="001B239A" w:rsidP="007A0F66">
            <w:pPr>
              <w:tabs>
                <w:tab w:val="left" w:pos="270"/>
                <w:tab w:val="left" w:pos="900"/>
              </w:tabs>
              <w:spacing w:after="0" w:line="240" w:lineRule="auto"/>
              <w:jc w:val="both"/>
              <w:rPr>
                <w:rFonts w:ascii="Arial" w:hAnsi="Arial" w:cs="Arial"/>
                <w:b/>
                <w:sz w:val="20"/>
                <w:szCs w:val="20"/>
                <w:lang w:val="ro-RO"/>
              </w:rPr>
            </w:pPr>
            <w:r w:rsidRPr="00512254">
              <w:rPr>
                <w:rFonts w:ascii="Arial" w:hAnsi="Arial" w:cs="Arial"/>
                <w:b/>
                <w:sz w:val="20"/>
                <w:szCs w:val="20"/>
                <w:lang w:val="ro-RO"/>
              </w:rPr>
              <w:t>Total</w:t>
            </w:r>
          </w:p>
        </w:tc>
        <w:tc>
          <w:tcPr>
            <w:tcW w:w="1389" w:type="dxa"/>
            <w:vAlign w:val="center"/>
          </w:tcPr>
          <w:p w:rsidR="001B239A" w:rsidRPr="00512254" w:rsidRDefault="001B239A" w:rsidP="007A0F66">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520,66</w:t>
            </w:r>
          </w:p>
        </w:tc>
        <w:tc>
          <w:tcPr>
            <w:tcW w:w="992" w:type="dxa"/>
            <w:vAlign w:val="center"/>
          </w:tcPr>
          <w:p w:rsidR="001B239A" w:rsidRPr="00512254" w:rsidRDefault="001B239A" w:rsidP="007A0F66">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149,17</w:t>
            </w:r>
          </w:p>
        </w:tc>
        <w:tc>
          <w:tcPr>
            <w:tcW w:w="850" w:type="dxa"/>
            <w:vAlign w:val="center"/>
          </w:tcPr>
          <w:p w:rsidR="001B239A" w:rsidRPr="00512254" w:rsidRDefault="001B239A" w:rsidP="007A0F66">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64,58</w:t>
            </w:r>
          </w:p>
        </w:tc>
        <w:tc>
          <w:tcPr>
            <w:tcW w:w="993" w:type="dxa"/>
            <w:vAlign w:val="center"/>
          </w:tcPr>
          <w:p w:rsidR="001B239A" w:rsidRPr="00512254" w:rsidRDefault="001B239A" w:rsidP="007A0F66">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81,52</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95,93</w:t>
            </w:r>
          </w:p>
        </w:tc>
        <w:tc>
          <w:tcPr>
            <w:tcW w:w="858" w:type="dxa"/>
            <w:vAlign w:val="center"/>
          </w:tcPr>
          <w:p w:rsidR="001B239A" w:rsidRPr="00512254" w:rsidRDefault="001B239A" w:rsidP="007A0F66">
            <w:pPr>
              <w:tabs>
                <w:tab w:val="left" w:pos="270"/>
                <w:tab w:val="left" w:pos="900"/>
              </w:tabs>
              <w:spacing w:after="0" w:line="240" w:lineRule="auto"/>
              <w:jc w:val="center"/>
              <w:rPr>
                <w:rFonts w:ascii="Arial" w:hAnsi="Arial" w:cs="Arial"/>
                <w:b/>
                <w:sz w:val="20"/>
                <w:szCs w:val="20"/>
                <w:lang w:val="ro-RO"/>
              </w:rPr>
            </w:pPr>
            <w:r w:rsidRPr="00512254">
              <w:rPr>
                <w:rFonts w:ascii="Arial" w:hAnsi="Arial" w:cs="Arial"/>
                <w:b/>
                <w:sz w:val="20"/>
                <w:szCs w:val="20"/>
                <w:lang w:val="ro-RO"/>
              </w:rPr>
              <w:t>129,46</w:t>
            </w:r>
          </w:p>
        </w:tc>
      </w:tr>
    </w:tbl>
    <w:p w:rsidR="00813065" w:rsidRPr="00512254" w:rsidRDefault="00813065" w:rsidP="00EE5FAD">
      <w:pPr>
        <w:tabs>
          <w:tab w:val="left" w:pos="270"/>
          <w:tab w:val="left" w:pos="900"/>
        </w:tabs>
        <w:spacing w:after="0" w:line="240" w:lineRule="auto"/>
        <w:ind w:left="720"/>
        <w:jc w:val="both"/>
        <w:rPr>
          <w:rFonts w:ascii="Arial" w:hAnsi="Arial" w:cs="Arial"/>
          <w:i/>
          <w:sz w:val="20"/>
          <w:szCs w:val="20"/>
          <w:lang w:val="ro-RO"/>
        </w:rPr>
      </w:pPr>
    </w:p>
    <w:p w:rsidR="00532473" w:rsidRPr="00512254" w:rsidRDefault="00A166D6" w:rsidP="00532473">
      <w:pPr>
        <w:tabs>
          <w:tab w:val="left" w:pos="270"/>
        </w:tabs>
        <w:autoSpaceDE w:val="0"/>
        <w:autoSpaceDN w:val="0"/>
        <w:adjustRightInd w:val="0"/>
        <w:spacing w:after="0" w:line="240" w:lineRule="auto"/>
        <w:jc w:val="both"/>
        <w:rPr>
          <w:rFonts w:ascii="Arial" w:hAnsi="Arial" w:cs="Arial"/>
          <w:i/>
          <w:sz w:val="20"/>
          <w:szCs w:val="20"/>
          <w:lang w:val="ro-RO"/>
        </w:rPr>
      </w:pPr>
      <w:r w:rsidRPr="00512254">
        <w:rPr>
          <w:rFonts w:ascii="Arial" w:eastAsia="Times New Roman" w:hAnsi="Arial" w:cs="Arial"/>
          <w:i/>
          <w:sz w:val="20"/>
          <w:szCs w:val="20"/>
          <w:lang w:val="ro-RO"/>
        </w:rPr>
        <w:tab/>
      </w:r>
      <w:r w:rsidRPr="00512254">
        <w:rPr>
          <w:rFonts w:ascii="Arial" w:eastAsia="Times New Roman" w:hAnsi="Arial" w:cs="Arial"/>
          <w:i/>
          <w:sz w:val="20"/>
          <w:szCs w:val="20"/>
          <w:lang w:val="ro-RO"/>
        </w:rPr>
        <w:tab/>
      </w:r>
      <w:r w:rsidR="007A0F66" w:rsidRPr="00512254">
        <w:rPr>
          <w:rFonts w:ascii="Arial" w:eastAsia="Times New Roman" w:hAnsi="Arial" w:cs="Arial"/>
          <w:i/>
          <w:color w:val="000000" w:themeColor="text1"/>
          <w:sz w:val="20"/>
          <w:szCs w:val="20"/>
          <w:lang w:val="ro-RO"/>
        </w:rPr>
        <w:t>Pe t</w:t>
      </w:r>
      <w:r w:rsidR="005720E6" w:rsidRPr="00512254">
        <w:rPr>
          <w:rFonts w:ascii="Arial" w:eastAsia="Times New Roman" w:hAnsi="Arial" w:cs="Arial"/>
          <w:i/>
          <w:color w:val="000000" w:themeColor="text1"/>
          <w:sz w:val="20"/>
          <w:szCs w:val="20"/>
          <w:lang w:val="ro-RO"/>
        </w:rPr>
        <w:t xml:space="preserve">eritoriul administrativ al </w:t>
      </w:r>
      <w:r w:rsidR="008E3FFE" w:rsidRPr="00512254">
        <w:rPr>
          <w:rFonts w:ascii="Arial" w:eastAsia="Times New Roman" w:hAnsi="Arial" w:cs="Arial"/>
          <w:i/>
          <w:color w:val="000000" w:themeColor="text1"/>
          <w:sz w:val="20"/>
          <w:szCs w:val="20"/>
          <w:lang w:val="ro-RO"/>
        </w:rPr>
        <w:t xml:space="preserve">localității </w:t>
      </w:r>
      <w:r w:rsidR="005720E6" w:rsidRPr="00512254">
        <w:rPr>
          <w:rFonts w:ascii="Arial" w:eastAsia="Times New Roman" w:hAnsi="Arial" w:cs="Arial"/>
          <w:i/>
          <w:sz w:val="20"/>
          <w:szCs w:val="20"/>
          <w:lang w:val="ro-RO"/>
        </w:rPr>
        <w:t xml:space="preserve">Zagra este amplasată </w:t>
      </w:r>
      <w:r w:rsidR="00512254">
        <w:rPr>
          <w:rFonts w:ascii="Arial" w:hAnsi="Arial" w:cs="Arial"/>
          <w:i/>
          <w:sz w:val="20"/>
          <w:szCs w:val="20"/>
          <w:lang w:val="ro-RO"/>
        </w:rPr>
        <w:t>a</w:t>
      </w:r>
      <w:r w:rsidR="00532473" w:rsidRPr="00512254">
        <w:rPr>
          <w:rFonts w:ascii="Arial" w:hAnsi="Arial" w:cs="Arial"/>
          <w:i/>
          <w:sz w:val="20"/>
          <w:szCs w:val="20"/>
          <w:lang w:val="ro-RO"/>
        </w:rPr>
        <w:t xml:space="preserve">ria protejată de interes naţional </w:t>
      </w:r>
      <w:r w:rsidR="007A0F66" w:rsidRPr="00512254">
        <w:rPr>
          <w:rFonts w:ascii="Arial" w:hAnsi="Arial" w:cs="Arial"/>
          <w:i/>
          <w:color w:val="000000" w:themeColor="text1"/>
          <w:sz w:val="20"/>
          <w:szCs w:val="20"/>
          <w:lang w:val="ro-RO"/>
        </w:rPr>
        <w:t xml:space="preserve">2.216 </w:t>
      </w:r>
      <w:r w:rsidR="00532473" w:rsidRPr="00512254">
        <w:rPr>
          <w:rFonts w:ascii="Arial" w:hAnsi="Arial" w:cs="Arial"/>
          <w:i/>
          <w:sz w:val="20"/>
          <w:szCs w:val="20"/>
          <w:lang w:val="ro-RO"/>
        </w:rPr>
        <w:t>„Lacul Zagra (Tăul lui Alac)”.</w:t>
      </w:r>
    </w:p>
    <w:p w:rsidR="00512254" w:rsidRDefault="00D0021E" w:rsidP="00D0021E">
      <w:pPr>
        <w:overflowPunct w:val="0"/>
        <w:autoSpaceDE w:val="0"/>
        <w:autoSpaceDN w:val="0"/>
        <w:adjustRightInd w:val="0"/>
        <w:spacing w:after="0" w:line="240" w:lineRule="auto"/>
        <w:ind w:firstLine="720"/>
        <w:jc w:val="both"/>
        <w:textAlignment w:val="baseline"/>
        <w:rPr>
          <w:rFonts w:ascii="Arial" w:hAnsi="Arial" w:cs="Arial"/>
          <w:i/>
          <w:sz w:val="20"/>
          <w:szCs w:val="20"/>
          <w:lang w:val="ro-RO"/>
        </w:rPr>
      </w:pPr>
      <w:r w:rsidRPr="00512254">
        <w:rPr>
          <w:rFonts w:ascii="Arial" w:hAnsi="Arial" w:cs="Arial"/>
          <w:i/>
          <w:sz w:val="20"/>
          <w:szCs w:val="20"/>
          <w:lang w:val="ro-RO"/>
        </w:rPr>
        <w:t xml:space="preserve">Suprafața intravilanului nu se extinde în aria naturală protejată. </w:t>
      </w:r>
    </w:p>
    <w:p w:rsidR="00D0021E" w:rsidRPr="00512254" w:rsidRDefault="00D0021E" w:rsidP="00D0021E">
      <w:pPr>
        <w:overflowPunct w:val="0"/>
        <w:autoSpaceDE w:val="0"/>
        <w:autoSpaceDN w:val="0"/>
        <w:adjustRightInd w:val="0"/>
        <w:spacing w:after="0" w:line="240" w:lineRule="auto"/>
        <w:ind w:firstLine="720"/>
        <w:jc w:val="both"/>
        <w:textAlignment w:val="baseline"/>
        <w:rPr>
          <w:rFonts w:ascii="Arial" w:hAnsi="Arial" w:cs="Arial"/>
          <w:bCs/>
          <w:i/>
          <w:sz w:val="20"/>
          <w:szCs w:val="20"/>
          <w:lang w:val="ro-RO"/>
        </w:rPr>
      </w:pPr>
      <w:r w:rsidRPr="00512254">
        <w:rPr>
          <w:rFonts w:ascii="Arial" w:hAnsi="Arial" w:cs="Arial"/>
          <w:bCs/>
          <w:i/>
          <w:sz w:val="20"/>
          <w:szCs w:val="20"/>
          <w:lang w:val="ro-RO"/>
        </w:rPr>
        <w:t>Nu se propun proiecte noi sau alte lucrări ce pot duce la o eventuală fragmentare a habitatelor.</w:t>
      </w:r>
    </w:p>
    <w:p w:rsidR="00D0021E" w:rsidRPr="00512254" w:rsidRDefault="00D0021E" w:rsidP="00D0021E">
      <w:pPr>
        <w:overflowPunct w:val="0"/>
        <w:autoSpaceDE w:val="0"/>
        <w:autoSpaceDN w:val="0"/>
        <w:adjustRightInd w:val="0"/>
        <w:spacing w:after="0" w:line="240" w:lineRule="auto"/>
        <w:ind w:firstLine="720"/>
        <w:jc w:val="both"/>
        <w:textAlignment w:val="baseline"/>
        <w:rPr>
          <w:rFonts w:ascii="Arial" w:hAnsi="Arial" w:cs="Arial"/>
          <w:i/>
          <w:sz w:val="20"/>
          <w:szCs w:val="20"/>
          <w:lang w:val="ro-RO" w:eastAsia="ar-SA"/>
        </w:rPr>
      </w:pPr>
      <w:r w:rsidRPr="00512254">
        <w:rPr>
          <w:rFonts w:ascii="Arial" w:hAnsi="Arial" w:cs="Arial"/>
          <w:i/>
          <w:sz w:val="20"/>
          <w:szCs w:val="20"/>
          <w:lang w:val="ro-RO" w:eastAsia="ar-SA"/>
        </w:rPr>
        <w:t xml:space="preserve">Nu va exista un impact negativ asupra condițiilor </w:t>
      </w:r>
      <w:r w:rsidRPr="00512254">
        <w:rPr>
          <w:rFonts w:ascii="Arial" w:hAnsi="Arial" w:cs="Arial"/>
          <w:i/>
          <w:color w:val="000000" w:themeColor="text1"/>
          <w:sz w:val="20"/>
          <w:szCs w:val="20"/>
          <w:lang w:val="ro-RO" w:eastAsia="ar-SA"/>
        </w:rPr>
        <w:t>necesare habitatelor şi speciilor declarate protejate</w:t>
      </w:r>
      <w:r w:rsidRPr="00512254">
        <w:rPr>
          <w:rFonts w:ascii="Arial" w:hAnsi="Arial" w:cs="Arial"/>
          <w:i/>
          <w:sz w:val="20"/>
          <w:szCs w:val="20"/>
          <w:lang w:val="ro-RO" w:eastAsia="ar-SA"/>
        </w:rPr>
        <w:t>, cu condiția respectării măsurilor propuse de</w:t>
      </w:r>
      <w:r w:rsidR="00512254">
        <w:rPr>
          <w:rFonts w:ascii="Arial" w:hAnsi="Arial" w:cs="Arial"/>
          <w:i/>
          <w:sz w:val="20"/>
          <w:szCs w:val="20"/>
          <w:lang w:val="ro-RO" w:eastAsia="ar-SA"/>
        </w:rPr>
        <w:t xml:space="preserve"> reducere a impactului.</w:t>
      </w:r>
    </w:p>
    <w:p w:rsidR="00D0021E" w:rsidRPr="00512254" w:rsidRDefault="00D0021E" w:rsidP="00D0021E">
      <w:pPr>
        <w:overflowPunct w:val="0"/>
        <w:autoSpaceDE w:val="0"/>
        <w:autoSpaceDN w:val="0"/>
        <w:adjustRightInd w:val="0"/>
        <w:spacing w:after="0" w:line="240" w:lineRule="auto"/>
        <w:ind w:firstLine="720"/>
        <w:jc w:val="both"/>
        <w:textAlignment w:val="baseline"/>
        <w:rPr>
          <w:rFonts w:ascii="Arial" w:hAnsi="Arial" w:cs="Arial"/>
          <w:bCs/>
          <w:i/>
          <w:color w:val="FF0000"/>
          <w:sz w:val="20"/>
          <w:szCs w:val="20"/>
          <w:lang w:val="ro-RO" w:eastAsia="x-none"/>
        </w:rPr>
      </w:pPr>
      <w:r w:rsidRPr="00512254">
        <w:rPr>
          <w:rFonts w:ascii="Arial" w:hAnsi="Arial" w:cs="Arial"/>
          <w:i/>
          <w:sz w:val="20"/>
          <w:szCs w:val="20"/>
          <w:lang w:val="ro-RO" w:eastAsia="ar-SA"/>
        </w:rPr>
        <w:t xml:space="preserve">Reglementările propuse prin P.U.G. nu vor modifica funcţia ariei naturale protejate. </w:t>
      </w:r>
    </w:p>
    <w:p w:rsidR="00A33453" w:rsidRPr="00512254" w:rsidRDefault="00A33453" w:rsidP="00D0021E">
      <w:pPr>
        <w:tabs>
          <w:tab w:val="left" w:pos="284"/>
        </w:tabs>
        <w:autoSpaceDE w:val="0"/>
        <w:autoSpaceDN w:val="0"/>
        <w:adjustRightInd w:val="0"/>
        <w:spacing w:after="0" w:line="240" w:lineRule="auto"/>
        <w:jc w:val="both"/>
        <w:rPr>
          <w:rFonts w:ascii="Arial" w:hAnsi="Arial" w:cs="Arial"/>
          <w:b/>
          <w:sz w:val="20"/>
          <w:szCs w:val="20"/>
          <w:lang w:val="ro-RO"/>
        </w:rPr>
      </w:pPr>
    </w:p>
    <w:p w:rsidR="00513779" w:rsidRPr="00512254" w:rsidRDefault="00513779" w:rsidP="00896485">
      <w:pPr>
        <w:autoSpaceDE w:val="0"/>
        <w:autoSpaceDN w:val="0"/>
        <w:adjustRightInd w:val="0"/>
        <w:spacing w:after="0" w:line="240" w:lineRule="auto"/>
        <w:ind w:firstLine="720"/>
        <w:jc w:val="both"/>
        <w:rPr>
          <w:rFonts w:ascii="Arial" w:hAnsi="Arial" w:cs="Arial"/>
          <w:b/>
          <w:sz w:val="20"/>
          <w:szCs w:val="20"/>
          <w:lang w:val="ro-RO"/>
        </w:rPr>
      </w:pPr>
      <w:r w:rsidRPr="00512254">
        <w:rPr>
          <w:rFonts w:ascii="Arial" w:hAnsi="Arial" w:cs="Arial"/>
          <w:b/>
          <w:sz w:val="20"/>
          <w:szCs w:val="20"/>
          <w:lang w:val="ro-RO"/>
        </w:rPr>
        <w:t>Motivele care au stat la baza luării deciziei etapei de încadrare</w:t>
      </w:r>
      <w:r w:rsidR="006A44B9" w:rsidRPr="00512254">
        <w:rPr>
          <w:rFonts w:ascii="Arial" w:hAnsi="Arial" w:cs="Arial"/>
          <w:b/>
          <w:sz w:val="20"/>
          <w:szCs w:val="20"/>
          <w:lang w:val="ro-RO"/>
        </w:rPr>
        <w:t xml:space="preserve"> (luând în considerare criteriile prevăzute în anexa 1 a HG nr.1076/2004) </w:t>
      </w:r>
      <w:r w:rsidRPr="00512254">
        <w:rPr>
          <w:rFonts w:ascii="Arial" w:hAnsi="Arial" w:cs="Arial"/>
          <w:b/>
          <w:sz w:val="20"/>
          <w:szCs w:val="20"/>
          <w:lang w:val="ro-RO"/>
        </w:rPr>
        <w:t>sunt următoarele:</w:t>
      </w:r>
    </w:p>
    <w:p w:rsidR="006A44B9" w:rsidRPr="00512254" w:rsidRDefault="006A44B9" w:rsidP="00896485">
      <w:pPr>
        <w:autoSpaceDE w:val="0"/>
        <w:autoSpaceDN w:val="0"/>
        <w:adjustRightInd w:val="0"/>
        <w:spacing w:after="0" w:line="240" w:lineRule="auto"/>
        <w:ind w:firstLine="720"/>
        <w:jc w:val="both"/>
        <w:rPr>
          <w:rFonts w:ascii="Arial" w:hAnsi="Arial" w:cs="Arial"/>
          <w:b/>
          <w:sz w:val="20"/>
          <w:szCs w:val="20"/>
          <w:lang w:val="ro-RO"/>
        </w:rPr>
      </w:pPr>
    </w:p>
    <w:p w:rsidR="006F30A4" w:rsidRPr="00512254" w:rsidRDefault="001748F1" w:rsidP="00204D28">
      <w:pPr>
        <w:pStyle w:val="Listparagraf"/>
        <w:numPr>
          <w:ilvl w:val="0"/>
          <w:numId w:val="21"/>
        </w:numPr>
        <w:tabs>
          <w:tab w:val="left" w:pos="270"/>
          <w:tab w:val="left" w:pos="993"/>
        </w:tabs>
        <w:autoSpaceDE w:val="0"/>
        <w:autoSpaceDN w:val="0"/>
        <w:adjustRightInd w:val="0"/>
        <w:spacing w:after="0" w:line="240" w:lineRule="auto"/>
        <w:ind w:left="0" w:firstLine="720"/>
        <w:jc w:val="both"/>
        <w:rPr>
          <w:rFonts w:ascii="Arial" w:hAnsi="Arial" w:cs="Arial"/>
          <w:i/>
          <w:sz w:val="20"/>
          <w:szCs w:val="20"/>
          <w:lang w:val="ro-RO"/>
        </w:rPr>
      </w:pPr>
      <w:r w:rsidRPr="00512254">
        <w:rPr>
          <w:rFonts w:ascii="Arial" w:hAnsi="Arial" w:cs="Arial"/>
          <w:i/>
          <w:sz w:val="20"/>
          <w:szCs w:val="20"/>
          <w:lang w:val="ro-RO"/>
        </w:rPr>
        <w:t xml:space="preserve">Comuna </w:t>
      </w:r>
      <w:r w:rsidR="00927521" w:rsidRPr="00512254">
        <w:rPr>
          <w:rFonts w:ascii="Arial" w:hAnsi="Arial" w:cs="Arial"/>
          <w:i/>
          <w:sz w:val="20"/>
          <w:szCs w:val="20"/>
          <w:lang w:val="ro-RO"/>
        </w:rPr>
        <w:t>Zagra</w:t>
      </w:r>
      <w:r w:rsidRPr="00512254">
        <w:rPr>
          <w:rFonts w:ascii="Arial" w:hAnsi="Arial" w:cs="Arial"/>
          <w:i/>
          <w:sz w:val="20"/>
          <w:szCs w:val="20"/>
          <w:lang w:val="ro-RO"/>
        </w:rPr>
        <w:t xml:space="preserve"> are </w:t>
      </w:r>
      <w:r w:rsidR="00FE442A" w:rsidRPr="00512254">
        <w:rPr>
          <w:rFonts w:ascii="Arial" w:hAnsi="Arial" w:cs="Arial"/>
          <w:i/>
          <w:sz w:val="20"/>
          <w:szCs w:val="20"/>
          <w:lang w:val="ro-RO"/>
        </w:rPr>
        <w:t xml:space="preserve">o populație </w:t>
      </w:r>
      <w:r w:rsidR="006F4FDD" w:rsidRPr="00512254">
        <w:rPr>
          <w:rFonts w:ascii="Arial" w:hAnsi="Arial" w:cs="Arial"/>
          <w:i/>
          <w:sz w:val="20"/>
          <w:szCs w:val="20"/>
          <w:lang w:val="ro-RO"/>
        </w:rPr>
        <w:t xml:space="preserve">totală </w:t>
      </w:r>
      <w:r w:rsidR="00FE442A" w:rsidRPr="00512254">
        <w:rPr>
          <w:rFonts w:ascii="Arial" w:hAnsi="Arial" w:cs="Arial"/>
          <w:i/>
          <w:sz w:val="20"/>
          <w:szCs w:val="20"/>
          <w:lang w:val="ro-RO"/>
        </w:rPr>
        <w:t xml:space="preserve">de </w:t>
      </w:r>
      <w:r w:rsidR="00927521" w:rsidRPr="00512254">
        <w:rPr>
          <w:rFonts w:ascii="Arial" w:hAnsi="Arial" w:cs="Arial"/>
          <w:i/>
          <w:sz w:val="20"/>
          <w:szCs w:val="20"/>
          <w:lang w:val="ro-RO"/>
        </w:rPr>
        <w:t>3</w:t>
      </w:r>
      <w:r w:rsidR="00512254">
        <w:rPr>
          <w:rFonts w:ascii="Arial" w:hAnsi="Arial" w:cs="Arial"/>
          <w:i/>
          <w:sz w:val="20"/>
          <w:szCs w:val="20"/>
          <w:lang w:val="ro-RO"/>
        </w:rPr>
        <w:t>.</w:t>
      </w:r>
      <w:r w:rsidR="00927521" w:rsidRPr="00512254">
        <w:rPr>
          <w:rFonts w:ascii="Arial" w:hAnsi="Arial" w:cs="Arial"/>
          <w:i/>
          <w:sz w:val="20"/>
          <w:szCs w:val="20"/>
          <w:lang w:val="ro-RO"/>
        </w:rPr>
        <w:t>558</w:t>
      </w:r>
      <w:r w:rsidR="006F4FDD" w:rsidRPr="00512254">
        <w:rPr>
          <w:rFonts w:ascii="Arial" w:hAnsi="Arial" w:cs="Arial"/>
          <w:i/>
          <w:sz w:val="20"/>
          <w:szCs w:val="20"/>
          <w:lang w:val="ro-RO"/>
        </w:rPr>
        <w:t xml:space="preserve"> </w:t>
      </w:r>
      <w:r w:rsidR="00FE442A" w:rsidRPr="00512254">
        <w:rPr>
          <w:rFonts w:ascii="Arial" w:hAnsi="Arial" w:cs="Arial"/>
          <w:i/>
          <w:sz w:val="20"/>
          <w:szCs w:val="20"/>
          <w:lang w:val="ro-RO"/>
        </w:rPr>
        <w:t>locuitori (</w:t>
      </w:r>
      <w:r w:rsidR="00FE34EA" w:rsidRPr="00512254">
        <w:rPr>
          <w:rFonts w:ascii="Arial" w:hAnsi="Arial" w:cs="Arial"/>
          <w:i/>
          <w:sz w:val="20"/>
          <w:szCs w:val="20"/>
          <w:lang w:val="ro-RO"/>
        </w:rPr>
        <w:t>conform recensământului din</w:t>
      </w:r>
      <w:r w:rsidR="00FE442A" w:rsidRPr="00512254">
        <w:rPr>
          <w:rFonts w:ascii="Arial" w:hAnsi="Arial" w:cs="Arial"/>
          <w:i/>
          <w:sz w:val="20"/>
          <w:szCs w:val="20"/>
          <w:lang w:val="ro-RO"/>
        </w:rPr>
        <w:t xml:space="preserve">  </w:t>
      </w:r>
      <w:r w:rsidR="00472124" w:rsidRPr="00512254">
        <w:rPr>
          <w:rFonts w:ascii="Arial" w:hAnsi="Arial" w:cs="Arial"/>
          <w:i/>
          <w:sz w:val="20"/>
          <w:szCs w:val="20"/>
          <w:lang w:val="ro-RO"/>
        </w:rPr>
        <w:t xml:space="preserve">anul </w:t>
      </w:r>
      <w:r w:rsidR="00FE442A" w:rsidRPr="00512254">
        <w:rPr>
          <w:rFonts w:ascii="Arial" w:hAnsi="Arial" w:cs="Arial"/>
          <w:i/>
          <w:sz w:val="20"/>
          <w:szCs w:val="20"/>
          <w:lang w:val="ro-RO"/>
        </w:rPr>
        <w:t>201</w:t>
      </w:r>
      <w:r w:rsidR="00927521" w:rsidRPr="00512254">
        <w:rPr>
          <w:rFonts w:ascii="Arial" w:hAnsi="Arial" w:cs="Arial"/>
          <w:i/>
          <w:sz w:val="20"/>
          <w:szCs w:val="20"/>
          <w:lang w:val="ro-RO"/>
        </w:rPr>
        <w:t>2</w:t>
      </w:r>
      <w:r w:rsidR="00FE442A" w:rsidRPr="00512254">
        <w:rPr>
          <w:rFonts w:ascii="Arial" w:hAnsi="Arial" w:cs="Arial"/>
          <w:i/>
          <w:sz w:val="20"/>
          <w:szCs w:val="20"/>
          <w:lang w:val="ro-RO"/>
        </w:rPr>
        <w:t>).</w:t>
      </w:r>
      <w:r w:rsidR="006F30A4" w:rsidRPr="00512254">
        <w:rPr>
          <w:rFonts w:ascii="Arial" w:hAnsi="Arial" w:cs="Arial"/>
          <w:i/>
          <w:sz w:val="20"/>
          <w:szCs w:val="20"/>
          <w:lang w:val="ro-RO"/>
        </w:rPr>
        <w:t xml:space="preserve"> </w:t>
      </w:r>
    </w:p>
    <w:p w:rsidR="00696EF8" w:rsidRPr="00512254" w:rsidRDefault="00696EF8" w:rsidP="00204D28">
      <w:pPr>
        <w:pStyle w:val="Listparagraf"/>
        <w:numPr>
          <w:ilvl w:val="0"/>
          <w:numId w:val="21"/>
        </w:numPr>
        <w:tabs>
          <w:tab w:val="left" w:pos="270"/>
          <w:tab w:val="left" w:pos="993"/>
        </w:tabs>
        <w:autoSpaceDE w:val="0"/>
        <w:autoSpaceDN w:val="0"/>
        <w:adjustRightInd w:val="0"/>
        <w:spacing w:after="0" w:line="240" w:lineRule="auto"/>
        <w:ind w:left="0" w:firstLine="720"/>
        <w:jc w:val="both"/>
        <w:rPr>
          <w:rFonts w:ascii="Arial" w:hAnsi="Arial" w:cs="Arial"/>
          <w:i/>
          <w:sz w:val="20"/>
          <w:szCs w:val="20"/>
          <w:lang w:val="ro-RO"/>
        </w:rPr>
      </w:pPr>
      <w:proofErr w:type="spellStart"/>
      <w:r w:rsidRPr="00512254">
        <w:rPr>
          <w:rFonts w:ascii="Arial" w:hAnsi="Arial" w:cs="Arial"/>
          <w:i/>
          <w:sz w:val="20"/>
          <w:szCs w:val="20"/>
          <w:lang w:val="ro-RO"/>
        </w:rPr>
        <w:t>PUG-ul</w:t>
      </w:r>
      <w:proofErr w:type="spellEnd"/>
      <w:r w:rsidRPr="00512254">
        <w:rPr>
          <w:rFonts w:ascii="Arial" w:hAnsi="Arial" w:cs="Arial"/>
          <w:i/>
          <w:sz w:val="20"/>
          <w:szCs w:val="20"/>
          <w:lang w:val="ro-RO"/>
        </w:rPr>
        <w:t xml:space="preserve"> propus stabileşte reglementări </w:t>
      </w:r>
      <w:r w:rsidR="00B8495C" w:rsidRPr="00512254">
        <w:rPr>
          <w:rFonts w:ascii="Arial" w:hAnsi="Arial" w:cs="Arial"/>
          <w:i/>
          <w:sz w:val="20"/>
          <w:szCs w:val="20"/>
          <w:lang w:val="ro-RO"/>
        </w:rPr>
        <w:t xml:space="preserve">urbanistice pentru următorii </w:t>
      </w:r>
      <w:r w:rsidR="00F42450" w:rsidRPr="00512254">
        <w:rPr>
          <w:rFonts w:ascii="Arial" w:hAnsi="Arial" w:cs="Arial"/>
          <w:i/>
          <w:sz w:val="20"/>
          <w:szCs w:val="20"/>
          <w:lang w:val="ro-RO"/>
        </w:rPr>
        <w:t>5</w:t>
      </w:r>
      <w:r w:rsidR="00B8495C" w:rsidRPr="00512254">
        <w:rPr>
          <w:rFonts w:ascii="Arial" w:hAnsi="Arial" w:cs="Arial"/>
          <w:i/>
          <w:sz w:val="20"/>
          <w:szCs w:val="20"/>
          <w:lang w:val="ro-RO"/>
        </w:rPr>
        <w:t xml:space="preserve"> ani la nivelul teritoriului administrativ al comunei </w:t>
      </w:r>
      <w:r w:rsidR="00927521" w:rsidRPr="00512254">
        <w:rPr>
          <w:rFonts w:ascii="Arial" w:hAnsi="Arial" w:cs="Arial"/>
          <w:i/>
          <w:sz w:val="20"/>
          <w:szCs w:val="20"/>
          <w:lang w:val="ro-RO"/>
        </w:rPr>
        <w:t>Zagra</w:t>
      </w:r>
      <w:r w:rsidR="00B8495C" w:rsidRPr="00512254">
        <w:rPr>
          <w:rFonts w:ascii="Arial" w:hAnsi="Arial" w:cs="Arial"/>
          <w:i/>
          <w:sz w:val="20"/>
          <w:szCs w:val="20"/>
          <w:lang w:val="ro-RO"/>
        </w:rPr>
        <w:t>, are caracter director şi de reglementare operaţională, constituind baza legală pentru realizarea tuturor planurilor și programelor pe raza comunei</w:t>
      </w:r>
      <w:r w:rsidR="00512254">
        <w:rPr>
          <w:rFonts w:ascii="Arial" w:hAnsi="Arial" w:cs="Arial"/>
          <w:i/>
          <w:sz w:val="20"/>
          <w:szCs w:val="20"/>
          <w:lang w:val="ro-RO"/>
        </w:rPr>
        <w:t>, pe această perioadă</w:t>
      </w:r>
      <w:r w:rsidR="00204D28" w:rsidRPr="00512254">
        <w:rPr>
          <w:rFonts w:ascii="Arial" w:hAnsi="Arial" w:cs="Arial"/>
          <w:i/>
          <w:sz w:val="20"/>
          <w:szCs w:val="20"/>
          <w:lang w:val="ro-RO"/>
        </w:rPr>
        <w:t>.</w:t>
      </w:r>
    </w:p>
    <w:p w:rsidR="00684A0F" w:rsidRPr="00512254" w:rsidRDefault="00B8495C" w:rsidP="00204D28">
      <w:pPr>
        <w:pStyle w:val="Listparagraf"/>
        <w:numPr>
          <w:ilvl w:val="0"/>
          <w:numId w:val="21"/>
        </w:numPr>
        <w:tabs>
          <w:tab w:val="left" w:pos="270"/>
          <w:tab w:val="left" w:pos="993"/>
        </w:tabs>
        <w:autoSpaceDE w:val="0"/>
        <w:autoSpaceDN w:val="0"/>
        <w:adjustRightInd w:val="0"/>
        <w:spacing w:after="0" w:line="240" w:lineRule="auto"/>
        <w:ind w:left="0" w:firstLine="720"/>
        <w:jc w:val="both"/>
        <w:rPr>
          <w:rFonts w:ascii="Arial" w:hAnsi="Arial" w:cs="Arial"/>
          <w:i/>
          <w:sz w:val="20"/>
          <w:szCs w:val="20"/>
          <w:lang w:val="ro-RO"/>
        </w:rPr>
      </w:pPr>
      <w:proofErr w:type="spellStart"/>
      <w:r w:rsidRPr="00512254">
        <w:rPr>
          <w:rFonts w:ascii="Arial" w:hAnsi="Arial" w:cs="Arial"/>
          <w:i/>
          <w:sz w:val="20"/>
          <w:szCs w:val="20"/>
          <w:lang w:val="ro-RO"/>
        </w:rPr>
        <w:t>PUG-ul</w:t>
      </w:r>
      <w:proofErr w:type="spellEnd"/>
      <w:r w:rsidRPr="00512254">
        <w:rPr>
          <w:rFonts w:ascii="Arial" w:hAnsi="Arial" w:cs="Arial"/>
          <w:i/>
          <w:sz w:val="20"/>
          <w:szCs w:val="20"/>
          <w:lang w:val="ro-RO"/>
        </w:rPr>
        <w:t xml:space="preserve"> propus creează un cadru pentru proiecte şi pentru activităţi viitoare</w:t>
      </w:r>
      <w:r w:rsidR="00684A0F" w:rsidRPr="00512254">
        <w:rPr>
          <w:rFonts w:ascii="Arial" w:hAnsi="Arial" w:cs="Arial"/>
          <w:i/>
          <w:sz w:val="20"/>
          <w:szCs w:val="20"/>
          <w:lang w:val="ro-RO"/>
        </w:rPr>
        <w:t xml:space="preserve"> pe teritoriul administrativ al comunei</w:t>
      </w:r>
      <w:r w:rsidR="00204D28" w:rsidRPr="00512254">
        <w:rPr>
          <w:rFonts w:ascii="Arial" w:hAnsi="Arial" w:cs="Arial"/>
          <w:i/>
          <w:sz w:val="20"/>
          <w:szCs w:val="20"/>
          <w:lang w:val="ro-RO"/>
        </w:rPr>
        <w:t>.</w:t>
      </w:r>
    </w:p>
    <w:p w:rsidR="00F61BE7" w:rsidRPr="00512254" w:rsidRDefault="00611F2A" w:rsidP="00204D28">
      <w:pPr>
        <w:pStyle w:val="Listparagraf"/>
        <w:numPr>
          <w:ilvl w:val="0"/>
          <w:numId w:val="21"/>
        </w:numPr>
        <w:tabs>
          <w:tab w:val="left" w:pos="270"/>
          <w:tab w:val="left" w:pos="993"/>
        </w:tabs>
        <w:autoSpaceDE w:val="0"/>
        <w:autoSpaceDN w:val="0"/>
        <w:adjustRightInd w:val="0"/>
        <w:spacing w:after="0" w:line="240" w:lineRule="auto"/>
        <w:ind w:left="0" w:firstLine="720"/>
        <w:jc w:val="both"/>
        <w:rPr>
          <w:rFonts w:ascii="Arial" w:hAnsi="Arial" w:cs="Arial"/>
          <w:i/>
          <w:sz w:val="20"/>
          <w:szCs w:val="20"/>
          <w:lang w:val="ro-RO"/>
        </w:rPr>
      </w:pPr>
      <w:r w:rsidRPr="00512254">
        <w:rPr>
          <w:rFonts w:ascii="Arial" w:hAnsi="Arial" w:cs="Arial"/>
          <w:i/>
          <w:sz w:val="20"/>
          <w:szCs w:val="20"/>
          <w:shd w:val="clear" w:color="auto" w:fill="FFFFFF"/>
          <w:lang w:val="ro-RO"/>
        </w:rPr>
        <w:t>Planul urbanistic general și Regulamentul Local de Urbanism propuse transpun la nivel local prevederile documentaţiilor de amenajare a teritoriului de nivel ierarhic superior (Planul de amenajare a teritoriului naţional – Secțiun</w:t>
      </w:r>
      <w:r w:rsidR="0008502C" w:rsidRPr="00512254">
        <w:rPr>
          <w:rFonts w:ascii="Arial" w:hAnsi="Arial" w:cs="Arial"/>
          <w:i/>
          <w:sz w:val="20"/>
          <w:szCs w:val="20"/>
          <w:shd w:val="clear" w:color="auto" w:fill="FFFFFF"/>
          <w:lang w:val="ro-RO"/>
        </w:rPr>
        <w:t>ile</w:t>
      </w:r>
      <w:r w:rsidRPr="00512254">
        <w:rPr>
          <w:rFonts w:ascii="Arial" w:hAnsi="Arial" w:cs="Arial"/>
          <w:i/>
          <w:sz w:val="20"/>
          <w:szCs w:val="20"/>
          <w:shd w:val="clear" w:color="auto" w:fill="FFFFFF"/>
          <w:lang w:val="ro-RO"/>
        </w:rPr>
        <w:t xml:space="preserve"> I-IV, Planul de Amenajare a Teritoriului Regiunii de Nord</w:t>
      </w:r>
      <w:r w:rsidR="008E3FFE" w:rsidRPr="00512254">
        <w:rPr>
          <w:rFonts w:ascii="Arial" w:hAnsi="Arial" w:cs="Arial"/>
          <w:i/>
          <w:sz w:val="20"/>
          <w:szCs w:val="20"/>
          <w:shd w:val="clear" w:color="auto" w:fill="FFFFFF"/>
          <w:lang w:val="ro-RO"/>
        </w:rPr>
        <w:t xml:space="preserve"> </w:t>
      </w:r>
      <w:r w:rsidRPr="00512254">
        <w:rPr>
          <w:rFonts w:ascii="Arial" w:hAnsi="Arial" w:cs="Arial"/>
          <w:i/>
          <w:sz w:val="20"/>
          <w:szCs w:val="20"/>
          <w:shd w:val="clear" w:color="auto" w:fill="FFFFFF"/>
          <w:lang w:val="ro-RO"/>
        </w:rPr>
        <w:t>-</w:t>
      </w:r>
      <w:r w:rsidR="008E3FFE" w:rsidRPr="00512254">
        <w:rPr>
          <w:rFonts w:ascii="Arial" w:hAnsi="Arial" w:cs="Arial"/>
          <w:i/>
          <w:sz w:val="20"/>
          <w:szCs w:val="20"/>
          <w:shd w:val="clear" w:color="auto" w:fill="FFFFFF"/>
          <w:lang w:val="ro-RO"/>
        </w:rPr>
        <w:t xml:space="preserve"> </w:t>
      </w:r>
      <w:r w:rsidRPr="00512254">
        <w:rPr>
          <w:rFonts w:ascii="Arial" w:hAnsi="Arial" w:cs="Arial"/>
          <w:i/>
          <w:sz w:val="20"/>
          <w:szCs w:val="20"/>
          <w:shd w:val="clear" w:color="auto" w:fill="FFFFFF"/>
          <w:lang w:val="ro-RO"/>
        </w:rPr>
        <w:t xml:space="preserve">Vest), dar şi obiectivele strategiilor de dezvoltare sau a altor planuri şi programe cu relevanţă în planificarea teritoriului (Strategia de dezvoltare durabilă a județului Bistrița-Năsăud). </w:t>
      </w:r>
    </w:p>
    <w:p w:rsidR="003B1BC9" w:rsidRPr="00512254" w:rsidRDefault="006F30A4" w:rsidP="00204D28">
      <w:pPr>
        <w:pStyle w:val="Listparagraf"/>
        <w:numPr>
          <w:ilvl w:val="0"/>
          <w:numId w:val="21"/>
        </w:numPr>
        <w:tabs>
          <w:tab w:val="left" w:pos="270"/>
          <w:tab w:val="left" w:pos="993"/>
        </w:tabs>
        <w:autoSpaceDE w:val="0"/>
        <w:autoSpaceDN w:val="0"/>
        <w:adjustRightInd w:val="0"/>
        <w:spacing w:after="0" w:line="240" w:lineRule="auto"/>
        <w:ind w:left="0" w:firstLine="720"/>
        <w:jc w:val="both"/>
        <w:rPr>
          <w:rFonts w:ascii="Arial" w:hAnsi="Arial" w:cs="Arial"/>
          <w:i/>
          <w:sz w:val="20"/>
          <w:szCs w:val="20"/>
          <w:lang w:val="ro-RO"/>
        </w:rPr>
      </w:pPr>
      <w:r w:rsidRPr="00512254">
        <w:rPr>
          <w:rFonts w:ascii="Arial" w:hAnsi="Arial" w:cs="Arial"/>
          <w:i/>
          <w:sz w:val="20"/>
          <w:szCs w:val="20"/>
          <w:lang w:val="ro-RO"/>
        </w:rPr>
        <w:t>L</w:t>
      </w:r>
      <w:r w:rsidR="00320A68" w:rsidRPr="00512254">
        <w:rPr>
          <w:rFonts w:ascii="Arial" w:hAnsi="Arial" w:cs="Arial"/>
          <w:i/>
          <w:sz w:val="20"/>
          <w:szCs w:val="20"/>
          <w:lang w:val="ro-RO"/>
        </w:rPr>
        <w:t xml:space="preserve">a elaborarea </w:t>
      </w:r>
      <w:proofErr w:type="spellStart"/>
      <w:r w:rsidR="00320A68" w:rsidRPr="00512254">
        <w:rPr>
          <w:rFonts w:ascii="Arial" w:hAnsi="Arial" w:cs="Arial"/>
          <w:i/>
          <w:sz w:val="20"/>
          <w:szCs w:val="20"/>
          <w:lang w:val="ro-RO"/>
        </w:rPr>
        <w:t>PUG-ului</w:t>
      </w:r>
      <w:proofErr w:type="spellEnd"/>
      <w:r w:rsidR="00320A68" w:rsidRPr="00512254">
        <w:rPr>
          <w:rFonts w:ascii="Arial" w:hAnsi="Arial" w:cs="Arial"/>
          <w:i/>
          <w:sz w:val="20"/>
          <w:szCs w:val="20"/>
          <w:lang w:val="ro-RO"/>
        </w:rPr>
        <w:t xml:space="preserve"> </w:t>
      </w:r>
      <w:r w:rsidR="00684A0F" w:rsidRPr="00512254">
        <w:rPr>
          <w:rFonts w:ascii="Arial" w:hAnsi="Arial" w:cs="Arial"/>
          <w:i/>
          <w:sz w:val="20"/>
          <w:szCs w:val="20"/>
          <w:lang w:val="ro-RO"/>
        </w:rPr>
        <w:t xml:space="preserve">au fost </w:t>
      </w:r>
      <w:r w:rsidR="00320A68" w:rsidRPr="00512254">
        <w:rPr>
          <w:rFonts w:ascii="Arial" w:hAnsi="Arial" w:cs="Arial"/>
          <w:i/>
          <w:sz w:val="20"/>
          <w:szCs w:val="20"/>
          <w:lang w:val="ro-RO"/>
        </w:rPr>
        <w:t>avute în vedere</w:t>
      </w:r>
      <w:r w:rsidR="003B1BC9" w:rsidRPr="00512254">
        <w:rPr>
          <w:rFonts w:ascii="Arial" w:hAnsi="Arial" w:cs="Arial"/>
          <w:i/>
          <w:sz w:val="20"/>
          <w:szCs w:val="20"/>
          <w:lang w:val="ro-RO"/>
        </w:rPr>
        <w:t xml:space="preserve"> următoarele</w:t>
      </w:r>
      <w:r w:rsidR="00320A68" w:rsidRPr="00512254">
        <w:rPr>
          <w:rFonts w:ascii="Arial" w:hAnsi="Arial" w:cs="Arial"/>
          <w:i/>
          <w:sz w:val="20"/>
          <w:szCs w:val="20"/>
          <w:lang w:val="ro-RO"/>
        </w:rPr>
        <w:t xml:space="preserve"> </w:t>
      </w:r>
      <w:r w:rsidR="001748F1" w:rsidRPr="00512254">
        <w:rPr>
          <w:rFonts w:ascii="Arial" w:hAnsi="Arial" w:cs="Arial"/>
          <w:i/>
          <w:sz w:val="20"/>
          <w:szCs w:val="20"/>
          <w:lang w:val="ro-RO"/>
        </w:rPr>
        <w:t>probleme</w:t>
      </w:r>
      <w:r w:rsidR="003B1BC9" w:rsidRPr="00512254">
        <w:rPr>
          <w:rFonts w:ascii="Arial" w:hAnsi="Arial" w:cs="Arial"/>
          <w:i/>
          <w:sz w:val="20"/>
          <w:szCs w:val="20"/>
          <w:lang w:val="ro-RO"/>
        </w:rPr>
        <w:t xml:space="preserve"> de mediu și disfuncționalități</w:t>
      </w:r>
      <w:r w:rsidR="00684A0F" w:rsidRPr="00512254">
        <w:rPr>
          <w:rFonts w:ascii="Arial" w:hAnsi="Arial" w:cs="Arial"/>
          <w:i/>
          <w:sz w:val="20"/>
          <w:szCs w:val="20"/>
          <w:lang w:val="ro-RO"/>
        </w:rPr>
        <w:t xml:space="preserve"> existente </w:t>
      </w:r>
      <w:r w:rsidR="003B1BC9" w:rsidRPr="00512254">
        <w:rPr>
          <w:rFonts w:ascii="Arial" w:hAnsi="Arial" w:cs="Arial"/>
          <w:i/>
          <w:sz w:val="20"/>
          <w:szCs w:val="20"/>
          <w:lang w:val="ro-RO"/>
        </w:rPr>
        <w:t>pe</w:t>
      </w:r>
      <w:r w:rsidR="00684A0F" w:rsidRPr="00512254">
        <w:rPr>
          <w:rFonts w:ascii="Arial" w:hAnsi="Arial" w:cs="Arial"/>
          <w:i/>
          <w:sz w:val="20"/>
          <w:szCs w:val="20"/>
          <w:lang w:val="ro-RO"/>
        </w:rPr>
        <w:t xml:space="preserve"> raza comunei</w:t>
      </w:r>
      <w:r w:rsidR="003B1BC9" w:rsidRPr="00512254">
        <w:rPr>
          <w:rFonts w:ascii="Arial" w:hAnsi="Arial" w:cs="Arial"/>
          <w:i/>
          <w:sz w:val="20"/>
          <w:szCs w:val="20"/>
          <w:lang w:val="ro-RO"/>
        </w:rPr>
        <w:t>:</w:t>
      </w:r>
    </w:p>
    <w:p w:rsidR="003B1BC9" w:rsidRPr="00512254" w:rsidRDefault="003B1BC9" w:rsidP="001B63F3">
      <w:pPr>
        <w:pStyle w:val="Listparagraf"/>
        <w:numPr>
          <w:ilvl w:val="0"/>
          <w:numId w:val="19"/>
        </w:numPr>
        <w:tabs>
          <w:tab w:val="left" w:pos="270"/>
          <w:tab w:val="left" w:pos="1170"/>
        </w:tabs>
        <w:autoSpaceDE w:val="0"/>
        <w:autoSpaceDN w:val="0"/>
        <w:adjustRightInd w:val="0"/>
        <w:spacing w:after="0" w:line="240" w:lineRule="auto"/>
        <w:ind w:left="0" w:firstLine="780"/>
        <w:jc w:val="both"/>
        <w:rPr>
          <w:rFonts w:ascii="Arial" w:hAnsi="Arial" w:cs="Arial"/>
          <w:i/>
          <w:sz w:val="20"/>
          <w:szCs w:val="20"/>
          <w:lang w:val="ro-RO"/>
        </w:rPr>
      </w:pPr>
      <w:r w:rsidRPr="00512254">
        <w:rPr>
          <w:rFonts w:ascii="Arial" w:hAnsi="Arial" w:cs="Arial"/>
          <w:i/>
          <w:sz w:val="20"/>
          <w:szCs w:val="20"/>
          <w:lang w:val="ro-RO"/>
        </w:rPr>
        <w:lastRenderedPageBreak/>
        <w:t>degradarea căilor de comunicații</w:t>
      </w:r>
      <w:r w:rsidR="001B63F3" w:rsidRPr="00512254">
        <w:rPr>
          <w:rFonts w:ascii="Arial" w:hAnsi="Arial" w:cs="Arial"/>
          <w:i/>
          <w:sz w:val="20"/>
          <w:szCs w:val="20"/>
          <w:lang w:val="ro-RO"/>
        </w:rPr>
        <w:t xml:space="preserve"> (D</w:t>
      </w:r>
      <w:r w:rsidR="00927521" w:rsidRPr="00512254">
        <w:rPr>
          <w:rFonts w:ascii="Arial" w:hAnsi="Arial" w:cs="Arial"/>
          <w:i/>
          <w:sz w:val="20"/>
          <w:szCs w:val="20"/>
          <w:lang w:val="ro-RO"/>
        </w:rPr>
        <w:t>J 172</w:t>
      </w:r>
      <w:r w:rsidR="001B63F3" w:rsidRPr="00512254">
        <w:rPr>
          <w:rFonts w:ascii="Arial" w:hAnsi="Arial" w:cs="Arial"/>
          <w:i/>
          <w:sz w:val="20"/>
          <w:szCs w:val="20"/>
          <w:lang w:val="ro-RO"/>
        </w:rPr>
        <w:t>, D</w:t>
      </w:r>
      <w:r w:rsidR="009D5A37" w:rsidRPr="00512254">
        <w:rPr>
          <w:rFonts w:ascii="Arial" w:hAnsi="Arial" w:cs="Arial"/>
          <w:i/>
          <w:sz w:val="20"/>
          <w:szCs w:val="20"/>
          <w:lang w:val="ro-RO"/>
        </w:rPr>
        <w:t>C</w:t>
      </w:r>
      <w:r w:rsidR="001B63F3" w:rsidRPr="00512254">
        <w:rPr>
          <w:rFonts w:ascii="Arial" w:hAnsi="Arial" w:cs="Arial"/>
          <w:i/>
          <w:sz w:val="20"/>
          <w:szCs w:val="20"/>
          <w:lang w:val="ro-RO"/>
        </w:rPr>
        <w:t xml:space="preserve"> </w:t>
      </w:r>
      <w:r w:rsidR="00927521" w:rsidRPr="00512254">
        <w:rPr>
          <w:rFonts w:ascii="Arial" w:hAnsi="Arial" w:cs="Arial"/>
          <w:i/>
          <w:sz w:val="20"/>
          <w:szCs w:val="20"/>
          <w:lang w:val="ro-RO"/>
        </w:rPr>
        <w:t>40</w:t>
      </w:r>
      <w:r w:rsidR="009D5A37" w:rsidRPr="00512254">
        <w:rPr>
          <w:rFonts w:ascii="Arial" w:hAnsi="Arial" w:cs="Arial"/>
          <w:i/>
          <w:sz w:val="20"/>
          <w:szCs w:val="20"/>
          <w:lang w:val="ro-RO"/>
        </w:rPr>
        <w:t xml:space="preserve">, DC </w:t>
      </w:r>
      <w:r w:rsidR="00927521" w:rsidRPr="00512254">
        <w:rPr>
          <w:rFonts w:ascii="Arial" w:hAnsi="Arial" w:cs="Arial"/>
          <w:i/>
          <w:sz w:val="20"/>
          <w:szCs w:val="20"/>
          <w:lang w:val="ro-RO"/>
        </w:rPr>
        <w:t>39</w:t>
      </w:r>
      <w:r w:rsidR="001B63F3" w:rsidRPr="00512254">
        <w:rPr>
          <w:rFonts w:ascii="Arial" w:hAnsi="Arial" w:cs="Arial"/>
          <w:i/>
          <w:sz w:val="20"/>
          <w:szCs w:val="20"/>
          <w:lang w:val="ro-RO"/>
        </w:rPr>
        <w:t>, drumuri din localități</w:t>
      </w:r>
      <w:r w:rsidR="007A7481" w:rsidRPr="00512254">
        <w:rPr>
          <w:rFonts w:ascii="Arial" w:hAnsi="Arial" w:cs="Arial"/>
          <w:i/>
          <w:sz w:val="20"/>
          <w:szCs w:val="20"/>
          <w:lang w:val="ro-RO"/>
        </w:rPr>
        <w:t>, drumurile de acces la terenurile agricole și drumurile forestiere</w:t>
      </w:r>
      <w:r w:rsidR="001B63F3" w:rsidRPr="00512254">
        <w:rPr>
          <w:rFonts w:ascii="Arial" w:hAnsi="Arial" w:cs="Arial"/>
          <w:i/>
          <w:sz w:val="20"/>
          <w:szCs w:val="20"/>
          <w:lang w:val="ro-RO"/>
        </w:rPr>
        <w:t>)</w:t>
      </w:r>
      <w:r w:rsidRPr="00512254">
        <w:rPr>
          <w:rFonts w:ascii="Arial" w:hAnsi="Arial" w:cs="Arial"/>
          <w:i/>
          <w:sz w:val="20"/>
          <w:szCs w:val="20"/>
          <w:lang w:val="ro-RO"/>
        </w:rPr>
        <w:t>, lipsa trotuarelor modernizate</w:t>
      </w:r>
      <w:r w:rsidR="001B63F3" w:rsidRPr="00512254">
        <w:rPr>
          <w:rFonts w:ascii="Arial" w:hAnsi="Arial" w:cs="Arial"/>
          <w:i/>
          <w:sz w:val="20"/>
          <w:szCs w:val="20"/>
          <w:lang w:val="ro-RO"/>
        </w:rPr>
        <w:t>, ieșiri din gospodării direct pe benzile de circulație ale DN 17D</w:t>
      </w:r>
      <w:r w:rsidRPr="00512254">
        <w:rPr>
          <w:rFonts w:ascii="Arial" w:hAnsi="Arial" w:cs="Arial"/>
          <w:i/>
          <w:sz w:val="20"/>
          <w:szCs w:val="20"/>
          <w:lang w:val="ro-RO"/>
        </w:rPr>
        <w:t>;</w:t>
      </w:r>
    </w:p>
    <w:p w:rsidR="003B1BC9" w:rsidRPr="00512254" w:rsidRDefault="003B1BC9" w:rsidP="003B1BC9">
      <w:pPr>
        <w:pStyle w:val="Listparagraf"/>
        <w:numPr>
          <w:ilvl w:val="0"/>
          <w:numId w:val="19"/>
        </w:numPr>
        <w:tabs>
          <w:tab w:val="left" w:pos="270"/>
        </w:tabs>
        <w:autoSpaceDE w:val="0"/>
        <w:autoSpaceDN w:val="0"/>
        <w:adjustRightInd w:val="0"/>
        <w:spacing w:after="0" w:line="240" w:lineRule="auto"/>
        <w:jc w:val="both"/>
        <w:rPr>
          <w:rFonts w:ascii="Arial" w:hAnsi="Arial" w:cs="Arial"/>
          <w:i/>
          <w:sz w:val="20"/>
          <w:szCs w:val="20"/>
          <w:lang w:val="ro-RO"/>
        </w:rPr>
      </w:pPr>
      <w:r w:rsidRPr="00512254">
        <w:rPr>
          <w:rFonts w:ascii="Arial" w:hAnsi="Arial" w:cs="Arial"/>
          <w:i/>
          <w:sz w:val="20"/>
          <w:szCs w:val="20"/>
          <w:lang w:val="ro-RO"/>
        </w:rPr>
        <w:t>existența unor terenuri neutilizate sau neîngrijite;</w:t>
      </w:r>
    </w:p>
    <w:p w:rsidR="005F014F" w:rsidRPr="00512254" w:rsidRDefault="005F014F" w:rsidP="005F014F">
      <w:pPr>
        <w:pStyle w:val="Listparagraf"/>
        <w:numPr>
          <w:ilvl w:val="0"/>
          <w:numId w:val="19"/>
        </w:numPr>
        <w:tabs>
          <w:tab w:val="left" w:pos="270"/>
          <w:tab w:val="left" w:pos="1170"/>
        </w:tabs>
        <w:autoSpaceDE w:val="0"/>
        <w:autoSpaceDN w:val="0"/>
        <w:adjustRightInd w:val="0"/>
        <w:spacing w:after="0" w:line="240" w:lineRule="auto"/>
        <w:ind w:left="0" w:firstLine="780"/>
        <w:jc w:val="both"/>
        <w:rPr>
          <w:rFonts w:ascii="Arial" w:hAnsi="Arial" w:cs="Arial"/>
          <w:i/>
          <w:sz w:val="20"/>
          <w:szCs w:val="20"/>
          <w:lang w:val="ro-RO"/>
        </w:rPr>
      </w:pPr>
      <w:r w:rsidRPr="00512254">
        <w:rPr>
          <w:rFonts w:ascii="Arial" w:hAnsi="Arial" w:cs="Arial"/>
          <w:i/>
          <w:sz w:val="20"/>
          <w:szCs w:val="20"/>
          <w:lang w:val="ro-RO"/>
        </w:rPr>
        <w:t>existența zonelor inundabile atât la viituri obișnuite, în imediata apropiere a râu</w:t>
      </w:r>
      <w:r w:rsidR="00927521" w:rsidRPr="00512254">
        <w:rPr>
          <w:rFonts w:ascii="Arial" w:hAnsi="Arial" w:cs="Arial"/>
          <w:i/>
          <w:sz w:val="20"/>
          <w:szCs w:val="20"/>
          <w:lang w:val="ro-RO"/>
        </w:rPr>
        <w:t>rilor</w:t>
      </w:r>
      <w:r w:rsidRPr="00512254">
        <w:rPr>
          <w:rFonts w:ascii="Arial" w:hAnsi="Arial" w:cs="Arial"/>
          <w:i/>
          <w:sz w:val="20"/>
          <w:szCs w:val="20"/>
          <w:lang w:val="ro-RO"/>
        </w:rPr>
        <w:t xml:space="preserve"> </w:t>
      </w:r>
      <w:r w:rsidR="00927521" w:rsidRPr="00512254">
        <w:rPr>
          <w:rFonts w:ascii="Arial" w:hAnsi="Arial" w:cs="Arial"/>
          <w:i/>
          <w:sz w:val="20"/>
          <w:szCs w:val="20"/>
          <w:lang w:val="ro-RO"/>
        </w:rPr>
        <w:t>Ţibleş şi Ursului</w:t>
      </w:r>
      <w:r w:rsidRPr="00512254">
        <w:rPr>
          <w:rFonts w:ascii="Arial" w:hAnsi="Arial" w:cs="Arial"/>
          <w:i/>
          <w:sz w:val="20"/>
          <w:szCs w:val="20"/>
          <w:lang w:val="ro-RO"/>
        </w:rPr>
        <w:t>, cât și la viituri mari, cuprinzând zone construite și terenuri agricole;</w:t>
      </w:r>
    </w:p>
    <w:p w:rsidR="003B1BC9" w:rsidRPr="00512254" w:rsidRDefault="008D6492" w:rsidP="008D6492">
      <w:pPr>
        <w:pStyle w:val="Listparagraf"/>
        <w:numPr>
          <w:ilvl w:val="0"/>
          <w:numId w:val="19"/>
        </w:numPr>
        <w:tabs>
          <w:tab w:val="left" w:pos="270"/>
          <w:tab w:val="left" w:pos="1170"/>
        </w:tabs>
        <w:autoSpaceDE w:val="0"/>
        <w:autoSpaceDN w:val="0"/>
        <w:adjustRightInd w:val="0"/>
        <w:spacing w:after="0" w:line="240" w:lineRule="auto"/>
        <w:ind w:left="0" w:firstLine="780"/>
        <w:jc w:val="both"/>
        <w:rPr>
          <w:rFonts w:ascii="Arial" w:hAnsi="Arial" w:cs="Arial"/>
          <w:i/>
          <w:sz w:val="20"/>
          <w:szCs w:val="20"/>
          <w:lang w:val="ro-RO"/>
        </w:rPr>
      </w:pPr>
      <w:r w:rsidRPr="00512254">
        <w:rPr>
          <w:rFonts w:ascii="Arial" w:hAnsi="Arial" w:cs="Arial"/>
          <w:i/>
          <w:sz w:val="20"/>
          <w:szCs w:val="20"/>
          <w:lang w:val="ro-RO"/>
        </w:rPr>
        <w:t xml:space="preserve">sistemul existent de alimentare cu apă </w:t>
      </w:r>
      <w:r w:rsidR="00927521" w:rsidRPr="00512254">
        <w:rPr>
          <w:rFonts w:ascii="Arial" w:hAnsi="Arial" w:cs="Arial"/>
          <w:i/>
          <w:sz w:val="20"/>
          <w:szCs w:val="20"/>
          <w:lang w:val="ro-RO"/>
        </w:rPr>
        <w:t xml:space="preserve">şi canalizare </w:t>
      </w:r>
      <w:r w:rsidRPr="00512254">
        <w:rPr>
          <w:rFonts w:ascii="Arial" w:hAnsi="Arial" w:cs="Arial"/>
          <w:i/>
          <w:sz w:val="20"/>
          <w:szCs w:val="20"/>
          <w:lang w:val="ro-RO"/>
        </w:rPr>
        <w:t xml:space="preserve">deservește </w:t>
      </w:r>
      <w:r w:rsidR="00927521" w:rsidRPr="00512254">
        <w:rPr>
          <w:rFonts w:ascii="Arial" w:hAnsi="Arial" w:cs="Arial"/>
          <w:i/>
          <w:sz w:val="20"/>
          <w:szCs w:val="20"/>
          <w:lang w:val="ro-RO"/>
        </w:rPr>
        <w:t>doar localitatea Perişor, celelalte localităţi</w:t>
      </w:r>
      <w:r w:rsidR="006D2FA7" w:rsidRPr="00512254">
        <w:rPr>
          <w:rFonts w:ascii="Arial" w:hAnsi="Arial" w:cs="Arial"/>
          <w:i/>
          <w:sz w:val="20"/>
          <w:szCs w:val="20"/>
          <w:lang w:val="ro-RO"/>
        </w:rPr>
        <w:t xml:space="preserve"> nu </w:t>
      </w:r>
      <w:r w:rsidR="00927521" w:rsidRPr="00512254">
        <w:rPr>
          <w:rFonts w:ascii="Arial" w:hAnsi="Arial" w:cs="Arial"/>
          <w:i/>
          <w:sz w:val="20"/>
          <w:szCs w:val="20"/>
          <w:lang w:val="ro-RO"/>
        </w:rPr>
        <w:t>sunt</w:t>
      </w:r>
      <w:r w:rsidR="006D2FA7" w:rsidRPr="00512254">
        <w:rPr>
          <w:rFonts w:ascii="Arial" w:hAnsi="Arial" w:cs="Arial"/>
          <w:i/>
          <w:sz w:val="20"/>
          <w:szCs w:val="20"/>
          <w:lang w:val="ro-RO"/>
        </w:rPr>
        <w:t xml:space="preserve"> racordat</w:t>
      </w:r>
      <w:r w:rsidR="00927521" w:rsidRPr="00512254">
        <w:rPr>
          <w:rFonts w:ascii="Arial" w:hAnsi="Arial" w:cs="Arial"/>
          <w:i/>
          <w:sz w:val="20"/>
          <w:szCs w:val="20"/>
          <w:lang w:val="ro-RO"/>
        </w:rPr>
        <w:t>e</w:t>
      </w:r>
      <w:r w:rsidR="006D2FA7" w:rsidRPr="00512254">
        <w:rPr>
          <w:rFonts w:ascii="Arial" w:hAnsi="Arial" w:cs="Arial"/>
          <w:i/>
          <w:sz w:val="20"/>
          <w:szCs w:val="20"/>
          <w:lang w:val="ro-RO"/>
        </w:rPr>
        <w:t xml:space="preserve"> la sistemul de alimentare cu apă;</w:t>
      </w:r>
    </w:p>
    <w:p w:rsidR="0007429D" w:rsidRPr="00512254" w:rsidRDefault="003B1BC9" w:rsidP="0007429D">
      <w:pPr>
        <w:pStyle w:val="Listparagraf"/>
        <w:numPr>
          <w:ilvl w:val="0"/>
          <w:numId w:val="19"/>
        </w:numPr>
        <w:tabs>
          <w:tab w:val="left" w:pos="270"/>
        </w:tabs>
        <w:autoSpaceDE w:val="0"/>
        <w:autoSpaceDN w:val="0"/>
        <w:adjustRightInd w:val="0"/>
        <w:spacing w:after="0" w:line="240" w:lineRule="auto"/>
        <w:jc w:val="both"/>
        <w:rPr>
          <w:rFonts w:ascii="Arial" w:hAnsi="Arial" w:cs="Arial"/>
          <w:i/>
          <w:sz w:val="20"/>
          <w:szCs w:val="20"/>
          <w:lang w:val="ro-RO"/>
        </w:rPr>
      </w:pPr>
      <w:r w:rsidRPr="00512254">
        <w:rPr>
          <w:rFonts w:ascii="Arial" w:hAnsi="Arial" w:cs="Arial"/>
          <w:i/>
          <w:sz w:val="20"/>
          <w:szCs w:val="20"/>
          <w:lang w:val="ro-RO"/>
        </w:rPr>
        <w:t xml:space="preserve">lipsa unui sistem de colectare selectivă a deșeurilor rezultate din gospodăriile individuale; </w:t>
      </w:r>
    </w:p>
    <w:p w:rsidR="0007429D" w:rsidRPr="00512254" w:rsidRDefault="003B1BC9" w:rsidP="0007429D">
      <w:pPr>
        <w:pStyle w:val="Listparagraf"/>
        <w:numPr>
          <w:ilvl w:val="0"/>
          <w:numId w:val="19"/>
        </w:numPr>
        <w:tabs>
          <w:tab w:val="left" w:pos="270"/>
          <w:tab w:val="left" w:pos="1134"/>
        </w:tabs>
        <w:autoSpaceDE w:val="0"/>
        <w:autoSpaceDN w:val="0"/>
        <w:adjustRightInd w:val="0"/>
        <w:spacing w:after="0" w:line="240" w:lineRule="auto"/>
        <w:ind w:left="0" w:firstLine="780"/>
        <w:jc w:val="both"/>
        <w:rPr>
          <w:rFonts w:ascii="Arial" w:hAnsi="Arial" w:cs="Arial"/>
          <w:i/>
          <w:sz w:val="20"/>
          <w:szCs w:val="20"/>
          <w:lang w:val="ro-RO"/>
        </w:rPr>
      </w:pPr>
      <w:r w:rsidRPr="00512254">
        <w:rPr>
          <w:rFonts w:ascii="Arial" w:hAnsi="Arial" w:cs="Arial"/>
          <w:i/>
          <w:sz w:val="20"/>
          <w:szCs w:val="20"/>
          <w:lang w:val="ro-RO"/>
        </w:rPr>
        <w:t>potențialul turistic nu este valorificat</w:t>
      </w:r>
      <w:r w:rsidR="0007429D" w:rsidRPr="00512254">
        <w:rPr>
          <w:rFonts w:ascii="Arial" w:hAnsi="Arial" w:cs="Arial"/>
          <w:i/>
          <w:sz w:val="20"/>
          <w:szCs w:val="20"/>
          <w:lang w:val="ro-RO"/>
        </w:rPr>
        <w:t xml:space="preserve"> (cadrul natural </w:t>
      </w:r>
      <w:r w:rsidR="00C75DD6" w:rsidRPr="00512254">
        <w:rPr>
          <w:rFonts w:ascii="Arial" w:hAnsi="Arial" w:cs="Arial"/>
          <w:i/>
          <w:sz w:val="20"/>
          <w:szCs w:val="20"/>
          <w:lang w:val="ro-RO"/>
        </w:rPr>
        <w:t>deosebit</w:t>
      </w:r>
      <w:r w:rsidR="0059611E" w:rsidRPr="00512254">
        <w:rPr>
          <w:rFonts w:ascii="Arial" w:hAnsi="Arial" w:cs="Arial"/>
          <w:i/>
          <w:sz w:val="20"/>
          <w:szCs w:val="20"/>
          <w:lang w:val="ro-RO"/>
        </w:rPr>
        <w:t xml:space="preserve"> al </w:t>
      </w:r>
      <w:r w:rsidR="00927521" w:rsidRPr="00512254">
        <w:rPr>
          <w:rFonts w:ascii="Arial" w:hAnsi="Arial" w:cs="Arial"/>
          <w:i/>
          <w:sz w:val="20"/>
          <w:szCs w:val="20"/>
          <w:lang w:val="ro-RO"/>
        </w:rPr>
        <w:t>comunei</w:t>
      </w:r>
      <w:r w:rsidR="0007429D" w:rsidRPr="00512254">
        <w:rPr>
          <w:rFonts w:ascii="Arial" w:hAnsi="Arial" w:cs="Arial"/>
          <w:i/>
          <w:sz w:val="20"/>
          <w:szCs w:val="20"/>
          <w:lang w:val="ro-RO"/>
        </w:rPr>
        <w:t xml:space="preserve">, existența unor </w:t>
      </w:r>
      <w:r w:rsidR="0059611E" w:rsidRPr="00512254">
        <w:rPr>
          <w:rFonts w:ascii="Arial" w:hAnsi="Arial" w:cs="Arial"/>
          <w:i/>
          <w:sz w:val="20"/>
          <w:szCs w:val="20"/>
          <w:lang w:val="ro-RO"/>
        </w:rPr>
        <w:t xml:space="preserve">urme arheologice și monumente istorice, </w:t>
      </w:r>
      <w:r w:rsidR="0007429D" w:rsidRPr="00512254">
        <w:rPr>
          <w:rFonts w:ascii="Arial" w:hAnsi="Arial" w:cs="Arial"/>
          <w:i/>
          <w:sz w:val="20"/>
          <w:szCs w:val="20"/>
          <w:lang w:val="ro-RO"/>
        </w:rPr>
        <w:t>ș.a.);</w:t>
      </w:r>
    </w:p>
    <w:p w:rsidR="00752902" w:rsidRPr="00512254" w:rsidRDefault="003B1BC9" w:rsidP="003B1BC9">
      <w:pPr>
        <w:pStyle w:val="Listparagraf"/>
        <w:numPr>
          <w:ilvl w:val="0"/>
          <w:numId w:val="19"/>
        </w:numPr>
        <w:tabs>
          <w:tab w:val="left" w:pos="270"/>
        </w:tabs>
        <w:autoSpaceDE w:val="0"/>
        <w:autoSpaceDN w:val="0"/>
        <w:adjustRightInd w:val="0"/>
        <w:spacing w:after="0" w:line="240" w:lineRule="auto"/>
        <w:jc w:val="both"/>
        <w:rPr>
          <w:rFonts w:ascii="Arial" w:hAnsi="Arial" w:cs="Arial"/>
          <w:i/>
          <w:sz w:val="20"/>
          <w:szCs w:val="20"/>
          <w:lang w:val="ro-RO"/>
        </w:rPr>
      </w:pPr>
      <w:r w:rsidRPr="00512254">
        <w:rPr>
          <w:rFonts w:ascii="Arial" w:hAnsi="Arial" w:cs="Arial"/>
          <w:i/>
          <w:sz w:val="20"/>
          <w:szCs w:val="20"/>
          <w:lang w:val="ro-RO"/>
        </w:rPr>
        <w:t>poluarea aerului generată de diverse activități, sisteme de încălzire și de circulația auto</w:t>
      </w:r>
      <w:r w:rsidR="00752902" w:rsidRPr="00512254">
        <w:rPr>
          <w:rFonts w:ascii="Arial" w:hAnsi="Arial" w:cs="Arial"/>
          <w:i/>
          <w:sz w:val="20"/>
          <w:szCs w:val="20"/>
          <w:lang w:val="ro-RO"/>
        </w:rPr>
        <w:t>;</w:t>
      </w:r>
    </w:p>
    <w:p w:rsidR="006F30A4" w:rsidRPr="00512254" w:rsidRDefault="00204D28" w:rsidP="006F30A4">
      <w:pPr>
        <w:autoSpaceDE w:val="0"/>
        <w:autoSpaceDN w:val="0"/>
        <w:adjustRightInd w:val="0"/>
        <w:spacing w:after="0" w:line="240" w:lineRule="auto"/>
        <w:ind w:left="60" w:firstLine="720"/>
        <w:rPr>
          <w:rFonts w:ascii="Arial" w:hAnsi="Arial" w:cs="Arial"/>
          <w:i/>
          <w:sz w:val="20"/>
          <w:szCs w:val="20"/>
          <w:lang w:val="ro-RO"/>
        </w:rPr>
      </w:pPr>
      <w:r w:rsidRPr="00512254">
        <w:rPr>
          <w:rFonts w:ascii="Arial" w:hAnsi="Arial" w:cs="Arial"/>
          <w:i/>
          <w:sz w:val="20"/>
          <w:szCs w:val="20"/>
          <w:lang w:val="ro-RO"/>
        </w:rPr>
        <w:t xml:space="preserve">6. </w:t>
      </w:r>
      <w:r w:rsidR="006F30A4" w:rsidRPr="00512254">
        <w:rPr>
          <w:rFonts w:ascii="Arial" w:hAnsi="Arial" w:cs="Arial"/>
          <w:i/>
          <w:sz w:val="20"/>
          <w:szCs w:val="20"/>
          <w:lang w:val="ro-RO"/>
        </w:rPr>
        <w:t>Planul propus și Regulamentul Local de Urbanism au ca scop:</w:t>
      </w:r>
    </w:p>
    <w:p w:rsidR="006F30A4" w:rsidRPr="00512254" w:rsidRDefault="006F30A4" w:rsidP="009266CE">
      <w:pPr>
        <w:autoSpaceDE w:val="0"/>
        <w:autoSpaceDN w:val="0"/>
        <w:adjustRightInd w:val="0"/>
        <w:spacing w:after="0" w:line="240" w:lineRule="auto"/>
        <w:ind w:left="60" w:firstLine="660"/>
        <w:jc w:val="both"/>
        <w:rPr>
          <w:rFonts w:ascii="Arial" w:hAnsi="Arial" w:cs="Arial"/>
          <w:i/>
          <w:sz w:val="20"/>
          <w:szCs w:val="20"/>
          <w:lang w:val="ro-RO"/>
        </w:rPr>
      </w:pPr>
      <w:r w:rsidRPr="00512254">
        <w:rPr>
          <w:rFonts w:ascii="Arial" w:hAnsi="Arial" w:cs="Arial"/>
          <w:i/>
          <w:sz w:val="20"/>
          <w:szCs w:val="20"/>
          <w:lang w:val="ro-RO"/>
        </w:rPr>
        <w:t xml:space="preserve">- stabilirea direcțiilor, </w:t>
      </w:r>
      <w:r w:rsidR="006175FD">
        <w:rPr>
          <w:rFonts w:ascii="Arial" w:hAnsi="Arial" w:cs="Arial"/>
          <w:i/>
          <w:sz w:val="20"/>
          <w:szCs w:val="20"/>
          <w:lang w:val="ro-RO"/>
        </w:rPr>
        <w:t xml:space="preserve">a </w:t>
      </w:r>
      <w:r w:rsidRPr="00512254">
        <w:rPr>
          <w:rFonts w:ascii="Arial" w:hAnsi="Arial" w:cs="Arial"/>
          <w:i/>
          <w:sz w:val="20"/>
          <w:szCs w:val="20"/>
          <w:lang w:val="ro-RO"/>
        </w:rPr>
        <w:t xml:space="preserve">priorităților și reglementărilor de amenajare a teritoriului și dezvoltarea urbanistică a comunei </w:t>
      </w:r>
      <w:r w:rsidR="00927521" w:rsidRPr="00512254">
        <w:rPr>
          <w:rFonts w:ascii="Arial" w:hAnsi="Arial" w:cs="Arial"/>
          <w:i/>
          <w:sz w:val="20"/>
          <w:szCs w:val="20"/>
          <w:lang w:val="ro-RO"/>
        </w:rPr>
        <w:t>Zagra</w:t>
      </w:r>
      <w:r w:rsidRPr="00512254">
        <w:rPr>
          <w:rFonts w:ascii="Arial" w:hAnsi="Arial" w:cs="Arial"/>
          <w:i/>
          <w:sz w:val="20"/>
          <w:szCs w:val="20"/>
          <w:lang w:val="ro-RO"/>
        </w:rPr>
        <w:t>;</w:t>
      </w:r>
    </w:p>
    <w:p w:rsidR="006F30A4" w:rsidRPr="00512254" w:rsidRDefault="006F30A4" w:rsidP="00BC508D">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utilizarea rațională și echilibrată a terenurilor n</w:t>
      </w:r>
      <w:r w:rsidR="00B17EE4" w:rsidRPr="00512254">
        <w:rPr>
          <w:rFonts w:ascii="Arial" w:hAnsi="Arial" w:cs="Arial"/>
          <w:i/>
          <w:sz w:val="20"/>
          <w:szCs w:val="20"/>
          <w:lang w:val="ro-RO"/>
        </w:rPr>
        <w:t>ecesare funcțiunilor localităților</w:t>
      </w:r>
      <w:r w:rsidRPr="00512254">
        <w:rPr>
          <w:rFonts w:ascii="Arial" w:hAnsi="Arial" w:cs="Arial"/>
          <w:i/>
          <w:sz w:val="20"/>
          <w:szCs w:val="20"/>
          <w:lang w:val="ro-RO"/>
        </w:rPr>
        <w:t xml:space="preserve"> componente;</w:t>
      </w:r>
    </w:p>
    <w:p w:rsidR="006F30A4" w:rsidRPr="00512254" w:rsidRDefault="006F30A4" w:rsidP="00BC508D">
      <w:pPr>
        <w:autoSpaceDE w:val="0"/>
        <w:autoSpaceDN w:val="0"/>
        <w:adjustRightInd w:val="0"/>
        <w:spacing w:after="0" w:line="240" w:lineRule="auto"/>
        <w:ind w:left="720"/>
        <w:jc w:val="both"/>
        <w:rPr>
          <w:rFonts w:ascii="Arial" w:hAnsi="Arial" w:cs="Arial"/>
          <w:i/>
          <w:sz w:val="20"/>
          <w:szCs w:val="20"/>
          <w:lang w:val="ro-RO"/>
        </w:rPr>
      </w:pPr>
      <w:r w:rsidRPr="00512254">
        <w:rPr>
          <w:rFonts w:ascii="Arial" w:hAnsi="Arial" w:cs="Arial"/>
          <w:i/>
          <w:sz w:val="20"/>
          <w:szCs w:val="20"/>
          <w:lang w:val="ro-RO"/>
        </w:rPr>
        <w:t>- precizarea zonelor cu riscuri naturale (alunecări de teren, inundații, torenți, etc</w:t>
      </w:r>
      <w:r w:rsidR="008E3FFE" w:rsidRPr="00512254">
        <w:rPr>
          <w:rFonts w:ascii="Arial" w:hAnsi="Arial" w:cs="Arial"/>
          <w:i/>
          <w:sz w:val="20"/>
          <w:szCs w:val="20"/>
          <w:lang w:val="ro-RO"/>
        </w:rPr>
        <w:t>.</w:t>
      </w:r>
      <w:r w:rsidRPr="00512254">
        <w:rPr>
          <w:rFonts w:ascii="Arial" w:hAnsi="Arial" w:cs="Arial"/>
          <w:i/>
          <w:sz w:val="20"/>
          <w:szCs w:val="20"/>
          <w:lang w:val="ro-RO"/>
        </w:rPr>
        <w:t>);</w:t>
      </w:r>
    </w:p>
    <w:p w:rsidR="006F30A4" w:rsidRPr="00512254" w:rsidRDefault="006F30A4" w:rsidP="00BC508D">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evidențierea fondului construit valoros și a modului de valorificare a acestuia în folosul localități</w:t>
      </w:r>
      <w:r w:rsidR="00B17EE4" w:rsidRPr="00512254">
        <w:rPr>
          <w:rFonts w:ascii="Arial" w:hAnsi="Arial" w:cs="Arial"/>
          <w:i/>
          <w:sz w:val="20"/>
          <w:szCs w:val="20"/>
          <w:lang w:val="ro-RO"/>
        </w:rPr>
        <w:t>lor</w:t>
      </w:r>
      <w:r w:rsidRPr="00512254">
        <w:rPr>
          <w:rFonts w:ascii="Arial" w:hAnsi="Arial" w:cs="Arial"/>
          <w:i/>
          <w:sz w:val="20"/>
          <w:szCs w:val="20"/>
          <w:lang w:val="ro-RO"/>
        </w:rPr>
        <w:t>;</w:t>
      </w:r>
    </w:p>
    <w:p w:rsidR="006F30A4" w:rsidRPr="00512254" w:rsidRDefault="006F30A4" w:rsidP="00BC508D">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creșterea calității vieții, cu precădere în domeniile locuirii și serviciilor;</w:t>
      </w:r>
    </w:p>
    <w:p w:rsidR="006F30A4" w:rsidRPr="00512254" w:rsidRDefault="00204D28" w:rsidP="00FB106D">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xml:space="preserve">7. </w:t>
      </w:r>
      <w:r w:rsidR="00FB106D" w:rsidRPr="00512254">
        <w:rPr>
          <w:rFonts w:ascii="Arial" w:hAnsi="Arial" w:cs="Arial"/>
          <w:i/>
          <w:sz w:val="20"/>
          <w:szCs w:val="20"/>
          <w:lang w:val="ro-RO"/>
        </w:rPr>
        <w:t xml:space="preserve">Profilul dominant al comunei </w:t>
      </w:r>
      <w:r w:rsidR="001F47BC" w:rsidRPr="00512254">
        <w:rPr>
          <w:rFonts w:ascii="Arial" w:hAnsi="Arial" w:cs="Arial"/>
          <w:i/>
          <w:sz w:val="20"/>
          <w:szCs w:val="20"/>
          <w:lang w:val="ro-RO"/>
        </w:rPr>
        <w:t>Zagra</w:t>
      </w:r>
      <w:r w:rsidR="00FB106D" w:rsidRPr="00512254">
        <w:rPr>
          <w:rFonts w:ascii="Arial" w:hAnsi="Arial" w:cs="Arial"/>
          <w:i/>
          <w:sz w:val="20"/>
          <w:szCs w:val="20"/>
          <w:lang w:val="ro-RO"/>
        </w:rPr>
        <w:t xml:space="preserve"> este dat de activitatea agricolă</w:t>
      </w:r>
      <w:r w:rsidR="00D41BD7" w:rsidRPr="00512254">
        <w:rPr>
          <w:rFonts w:ascii="Arial" w:hAnsi="Arial" w:cs="Arial"/>
          <w:i/>
          <w:sz w:val="20"/>
          <w:szCs w:val="20"/>
          <w:lang w:val="ro-RO"/>
        </w:rPr>
        <w:t>, gradul de ocupare a forței de muncă fiind scăzut</w:t>
      </w:r>
      <w:r w:rsidR="00FB106D" w:rsidRPr="00512254">
        <w:rPr>
          <w:rFonts w:ascii="Arial" w:hAnsi="Arial" w:cs="Arial"/>
          <w:i/>
          <w:sz w:val="20"/>
          <w:szCs w:val="20"/>
          <w:lang w:val="ro-RO"/>
        </w:rPr>
        <w:t>. În perspectivă</w:t>
      </w:r>
      <w:r w:rsidR="006175FD">
        <w:rPr>
          <w:rFonts w:ascii="Arial" w:hAnsi="Arial" w:cs="Arial"/>
          <w:i/>
          <w:sz w:val="20"/>
          <w:szCs w:val="20"/>
          <w:lang w:val="ro-RO"/>
        </w:rPr>
        <w:t>,</w:t>
      </w:r>
      <w:r w:rsidR="00FB106D" w:rsidRPr="00512254">
        <w:rPr>
          <w:rFonts w:ascii="Arial" w:hAnsi="Arial" w:cs="Arial"/>
          <w:i/>
          <w:sz w:val="20"/>
          <w:szCs w:val="20"/>
          <w:lang w:val="ro-RO"/>
        </w:rPr>
        <w:t xml:space="preserve"> se a</w:t>
      </w:r>
      <w:r w:rsidR="00B17EE4" w:rsidRPr="00512254">
        <w:rPr>
          <w:rFonts w:ascii="Arial" w:hAnsi="Arial" w:cs="Arial"/>
          <w:i/>
          <w:sz w:val="20"/>
          <w:szCs w:val="20"/>
          <w:lang w:val="ro-RO"/>
        </w:rPr>
        <w:t>re</w:t>
      </w:r>
      <w:r w:rsidR="00FB106D" w:rsidRPr="00512254">
        <w:rPr>
          <w:rFonts w:ascii="Arial" w:hAnsi="Arial" w:cs="Arial"/>
          <w:i/>
          <w:sz w:val="20"/>
          <w:szCs w:val="20"/>
          <w:lang w:val="ro-RO"/>
        </w:rPr>
        <w:t xml:space="preserve"> în vedere </w:t>
      </w:r>
      <w:r w:rsidR="00C75DD6" w:rsidRPr="00512254">
        <w:rPr>
          <w:rFonts w:ascii="Arial" w:hAnsi="Arial" w:cs="Arial"/>
          <w:i/>
          <w:sz w:val="20"/>
          <w:szCs w:val="20"/>
          <w:lang w:val="ro-RO"/>
        </w:rPr>
        <w:t xml:space="preserve">dezvoltarea agriculturii, </w:t>
      </w:r>
      <w:r w:rsidR="00FB106D" w:rsidRPr="00512254">
        <w:rPr>
          <w:rFonts w:ascii="Arial" w:hAnsi="Arial" w:cs="Arial"/>
          <w:i/>
          <w:sz w:val="20"/>
          <w:szCs w:val="20"/>
          <w:lang w:val="ro-RO"/>
        </w:rPr>
        <w:t>dezvoltarea turism</w:t>
      </w:r>
      <w:r w:rsidR="000D5BB0" w:rsidRPr="00512254">
        <w:rPr>
          <w:rFonts w:ascii="Arial" w:hAnsi="Arial" w:cs="Arial"/>
          <w:i/>
          <w:sz w:val="20"/>
          <w:szCs w:val="20"/>
          <w:lang w:val="ro-RO"/>
        </w:rPr>
        <w:t>ului</w:t>
      </w:r>
      <w:r w:rsidR="00FB106D" w:rsidRPr="00512254">
        <w:rPr>
          <w:rFonts w:ascii="Arial" w:hAnsi="Arial" w:cs="Arial"/>
          <w:i/>
          <w:sz w:val="20"/>
          <w:szCs w:val="20"/>
          <w:lang w:val="ro-RO"/>
        </w:rPr>
        <w:t xml:space="preserve"> și o dezvoltare similară a serviciilor.</w:t>
      </w:r>
    </w:p>
    <w:p w:rsidR="00FF041F" w:rsidRPr="00512254" w:rsidRDefault="00FF041F" w:rsidP="002F05C8">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xml:space="preserve">8. </w:t>
      </w:r>
      <w:r w:rsidR="0091177C" w:rsidRPr="00512254">
        <w:rPr>
          <w:rFonts w:ascii="Arial" w:hAnsi="Arial" w:cs="Arial"/>
          <w:i/>
          <w:sz w:val="20"/>
          <w:szCs w:val="20"/>
          <w:lang w:val="ro-RO"/>
        </w:rPr>
        <w:t>Planul urbanistic propus, în vederea remedierii problemelor de mediu și a disfuncționalităților identificate pe raza comunei, stabilește ținte și măsuri, între care:</w:t>
      </w:r>
    </w:p>
    <w:p w:rsidR="0008502C" w:rsidRPr="00512254" w:rsidRDefault="0008502C" w:rsidP="00971DCB">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asigurarea legăturii cu localitățile înve</w:t>
      </w:r>
      <w:r w:rsidR="0048778C" w:rsidRPr="00512254">
        <w:rPr>
          <w:rFonts w:ascii="Arial" w:hAnsi="Arial" w:cs="Arial"/>
          <w:i/>
          <w:sz w:val="20"/>
          <w:szCs w:val="20"/>
          <w:lang w:val="ro-RO"/>
        </w:rPr>
        <w:t>cinate prin drumuri modernizate,</w:t>
      </w:r>
    </w:p>
    <w:p w:rsidR="009262B8" w:rsidRPr="00512254" w:rsidRDefault="009262B8" w:rsidP="009262B8">
      <w:pPr>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p</w:t>
      </w:r>
      <w:r w:rsidR="006175FD">
        <w:rPr>
          <w:rFonts w:ascii="Arial" w:hAnsi="Arial" w:cs="Arial"/>
          <w:i/>
          <w:sz w:val="20"/>
          <w:szCs w:val="20"/>
          <w:lang w:val="ro-RO"/>
        </w:rPr>
        <w:t>ietruirea drumurilor de pământ î</w:t>
      </w:r>
      <w:r w:rsidRPr="00512254">
        <w:rPr>
          <w:rFonts w:ascii="Arial" w:hAnsi="Arial" w:cs="Arial"/>
          <w:i/>
          <w:sz w:val="20"/>
          <w:szCs w:val="20"/>
          <w:lang w:val="ro-RO"/>
        </w:rPr>
        <w:t>n toate intravilanele localităţilor şi lucrări de întreţinere la drumurile forestiere,</w:t>
      </w:r>
    </w:p>
    <w:p w:rsidR="009262B8" w:rsidRPr="00512254" w:rsidRDefault="009262B8" w:rsidP="009262B8">
      <w:pPr>
        <w:spacing w:after="0" w:line="240" w:lineRule="auto"/>
        <w:jc w:val="both"/>
        <w:rPr>
          <w:rFonts w:ascii="Arial" w:hAnsi="Arial" w:cs="Arial"/>
          <w:i/>
          <w:sz w:val="20"/>
          <w:szCs w:val="20"/>
          <w:lang w:val="ro-RO"/>
        </w:rPr>
      </w:pPr>
      <w:r w:rsidRPr="00512254">
        <w:rPr>
          <w:rFonts w:ascii="Arial" w:hAnsi="Arial" w:cs="Arial"/>
          <w:i/>
          <w:sz w:val="20"/>
          <w:szCs w:val="20"/>
          <w:lang w:val="ro-RO"/>
        </w:rPr>
        <w:tab/>
        <w:t>- modernizarea drumului DJ 172  (trotuare pe ambele părţi, locuri de parcare)</w:t>
      </w:r>
      <w:r w:rsidR="006175FD">
        <w:rPr>
          <w:rFonts w:ascii="Arial" w:hAnsi="Arial" w:cs="Arial"/>
          <w:i/>
          <w:sz w:val="20"/>
          <w:szCs w:val="20"/>
          <w:lang w:val="ro-RO"/>
        </w:rPr>
        <w:t>,</w:t>
      </w:r>
    </w:p>
    <w:p w:rsidR="009262B8" w:rsidRPr="00512254" w:rsidRDefault="009262B8" w:rsidP="009262B8">
      <w:pPr>
        <w:spacing w:after="0" w:line="240" w:lineRule="auto"/>
        <w:jc w:val="both"/>
        <w:rPr>
          <w:rFonts w:ascii="Arial" w:hAnsi="Arial" w:cs="Arial"/>
          <w:i/>
          <w:sz w:val="20"/>
          <w:szCs w:val="20"/>
          <w:lang w:val="ro-RO"/>
        </w:rPr>
      </w:pPr>
      <w:r w:rsidRPr="00512254">
        <w:rPr>
          <w:rFonts w:ascii="Arial" w:hAnsi="Arial" w:cs="Arial"/>
          <w:i/>
          <w:sz w:val="20"/>
          <w:szCs w:val="20"/>
          <w:lang w:val="ro-RO"/>
        </w:rPr>
        <w:tab/>
        <w:t>- amenajarea şanţurilor de scurgere a apelor</w:t>
      </w:r>
      <w:r w:rsidR="006175FD">
        <w:rPr>
          <w:rFonts w:ascii="Arial" w:hAnsi="Arial" w:cs="Arial"/>
          <w:i/>
          <w:sz w:val="20"/>
          <w:szCs w:val="20"/>
          <w:lang w:val="ro-RO"/>
        </w:rPr>
        <w:t xml:space="preserve"> pluviale,</w:t>
      </w:r>
    </w:p>
    <w:p w:rsidR="0069300B" w:rsidRPr="00512254" w:rsidRDefault="006175FD" w:rsidP="009262B8">
      <w:pPr>
        <w:autoSpaceDE w:val="0"/>
        <w:autoSpaceDN w:val="0"/>
        <w:adjustRightInd w:val="0"/>
        <w:spacing w:after="0" w:line="240" w:lineRule="auto"/>
        <w:ind w:firstLine="720"/>
        <w:jc w:val="both"/>
        <w:rPr>
          <w:rFonts w:ascii="Arial" w:hAnsi="Arial" w:cs="Arial"/>
          <w:i/>
          <w:sz w:val="20"/>
          <w:szCs w:val="20"/>
          <w:lang w:val="ro-RO"/>
        </w:rPr>
      </w:pPr>
      <w:r>
        <w:rPr>
          <w:rFonts w:ascii="Arial" w:hAnsi="Arial" w:cs="Arial"/>
          <w:i/>
          <w:sz w:val="20"/>
          <w:szCs w:val="20"/>
          <w:lang w:val="ro-RO"/>
        </w:rPr>
        <w:t>- realizarea unui drum î</w:t>
      </w:r>
      <w:r w:rsidR="009262B8" w:rsidRPr="00512254">
        <w:rPr>
          <w:rFonts w:ascii="Arial" w:hAnsi="Arial" w:cs="Arial"/>
          <w:i/>
          <w:sz w:val="20"/>
          <w:szCs w:val="20"/>
          <w:lang w:val="ro-RO"/>
        </w:rPr>
        <w:t>ntre Zagr</w:t>
      </w:r>
      <w:r>
        <w:rPr>
          <w:rFonts w:ascii="Arial" w:hAnsi="Arial" w:cs="Arial"/>
          <w:i/>
          <w:sz w:val="20"/>
          <w:szCs w:val="20"/>
          <w:lang w:val="ro-RO"/>
        </w:rPr>
        <w:t>a şi Perişor cu legătură rutieră</w:t>
      </w:r>
      <w:r w:rsidR="009262B8" w:rsidRPr="00512254">
        <w:rPr>
          <w:rFonts w:ascii="Arial" w:hAnsi="Arial" w:cs="Arial"/>
          <w:i/>
          <w:sz w:val="20"/>
          <w:szCs w:val="20"/>
          <w:lang w:val="ro-RO"/>
        </w:rPr>
        <w:t xml:space="preserve"> cu loc</w:t>
      </w:r>
      <w:r>
        <w:rPr>
          <w:rFonts w:ascii="Arial" w:hAnsi="Arial" w:cs="Arial"/>
          <w:i/>
          <w:sz w:val="20"/>
          <w:szCs w:val="20"/>
          <w:lang w:val="ro-RO"/>
        </w:rPr>
        <w:t>alităţile Spermezeu şi Târlişua</w:t>
      </w:r>
      <w:r w:rsidR="0048778C" w:rsidRPr="00512254">
        <w:rPr>
          <w:rFonts w:ascii="Arial" w:hAnsi="Arial" w:cs="Arial"/>
          <w:i/>
          <w:sz w:val="20"/>
          <w:szCs w:val="20"/>
          <w:lang w:val="ro-RO"/>
        </w:rPr>
        <w:t>,</w:t>
      </w:r>
    </w:p>
    <w:p w:rsidR="0081211F" w:rsidRPr="00512254" w:rsidRDefault="0081211F" w:rsidP="00971DCB">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xml:space="preserve">- valorificarea patrimoniului natural și </w:t>
      </w:r>
      <w:r w:rsidR="0048778C" w:rsidRPr="00512254">
        <w:rPr>
          <w:rFonts w:ascii="Arial" w:hAnsi="Arial" w:cs="Arial"/>
          <w:i/>
          <w:sz w:val="20"/>
          <w:szCs w:val="20"/>
          <w:lang w:val="ro-RO"/>
        </w:rPr>
        <w:t>cultural</w:t>
      </w:r>
      <w:r w:rsidR="008E3FFE" w:rsidRPr="00512254">
        <w:rPr>
          <w:rFonts w:ascii="Arial" w:hAnsi="Arial" w:cs="Arial"/>
          <w:i/>
          <w:sz w:val="20"/>
          <w:szCs w:val="20"/>
          <w:lang w:val="ro-RO"/>
        </w:rPr>
        <w:t xml:space="preserve"> – </w:t>
      </w:r>
      <w:r w:rsidR="0048778C" w:rsidRPr="00512254">
        <w:rPr>
          <w:rFonts w:ascii="Arial" w:hAnsi="Arial" w:cs="Arial"/>
          <w:i/>
          <w:sz w:val="20"/>
          <w:szCs w:val="20"/>
          <w:lang w:val="ro-RO"/>
        </w:rPr>
        <w:t>istoric</w:t>
      </w:r>
      <w:r w:rsidR="008E3FFE" w:rsidRPr="00512254">
        <w:rPr>
          <w:rFonts w:ascii="Arial" w:hAnsi="Arial" w:cs="Arial"/>
          <w:i/>
          <w:sz w:val="20"/>
          <w:szCs w:val="20"/>
          <w:lang w:val="ro-RO"/>
        </w:rPr>
        <w:t xml:space="preserve"> </w:t>
      </w:r>
      <w:r w:rsidR="0048778C" w:rsidRPr="00512254">
        <w:rPr>
          <w:rFonts w:ascii="Arial" w:hAnsi="Arial" w:cs="Arial"/>
          <w:i/>
          <w:sz w:val="20"/>
          <w:szCs w:val="20"/>
          <w:lang w:val="ro-RO"/>
        </w:rPr>
        <w:t>-</w:t>
      </w:r>
      <w:r w:rsidR="008E3FFE" w:rsidRPr="00512254">
        <w:rPr>
          <w:rFonts w:ascii="Arial" w:hAnsi="Arial" w:cs="Arial"/>
          <w:i/>
          <w:sz w:val="20"/>
          <w:szCs w:val="20"/>
          <w:lang w:val="ro-RO"/>
        </w:rPr>
        <w:t xml:space="preserve"> </w:t>
      </w:r>
      <w:r w:rsidR="0048778C" w:rsidRPr="00512254">
        <w:rPr>
          <w:rFonts w:ascii="Arial" w:hAnsi="Arial" w:cs="Arial"/>
          <w:i/>
          <w:sz w:val="20"/>
          <w:szCs w:val="20"/>
          <w:lang w:val="ro-RO"/>
        </w:rPr>
        <w:t>tradițional,</w:t>
      </w:r>
    </w:p>
    <w:p w:rsidR="00192502" w:rsidRPr="00512254" w:rsidRDefault="00164E0A" w:rsidP="00971DCB">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xml:space="preserve">- </w:t>
      </w:r>
      <w:r w:rsidR="00334F4D" w:rsidRPr="00512254">
        <w:rPr>
          <w:rFonts w:ascii="Arial" w:hAnsi="Arial" w:cs="Arial"/>
          <w:i/>
          <w:sz w:val="20"/>
          <w:szCs w:val="20"/>
          <w:lang w:val="ro-RO"/>
        </w:rPr>
        <w:t>extinderea rețelei de alimentare cu apă pentru a deservi întreaga populație a comunei</w:t>
      </w:r>
      <w:r w:rsidR="0048778C" w:rsidRPr="00512254">
        <w:rPr>
          <w:rFonts w:ascii="Arial" w:hAnsi="Arial" w:cs="Arial"/>
          <w:i/>
          <w:sz w:val="20"/>
          <w:szCs w:val="20"/>
          <w:lang w:val="ro-RO"/>
        </w:rPr>
        <w:t>,</w:t>
      </w:r>
    </w:p>
    <w:p w:rsidR="00657E74" w:rsidRPr="00512254" w:rsidRDefault="00164E0A" w:rsidP="00971DCB">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w:t>
      </w:r>
      <w:r w:rsidR="00657E74" w:rsidRPr="00512254">
        <w:rPr>
          <w:rFonts w:ascii="Arial" w:hAnsi="Arial" w:cs="Arial"/>
          <w:i/>
          <w:sz w:val="20"/>
          <w:szCs w:val="20"/>
          <w:lang w:val="ro-RO"/>
        </w:rPr>
        <w:t xml:space="preserve"> </w:t>
      </w:r>
      <w:r w:rsidRPr="00512254">
        <w:rPr>
          <w:rFonts w:ascii="Arial" w:hAnsi="Arial" w:cs="Arial"/>
          <w:i/>
          <w:sz w:val="20"/>
          <w:szCs w:val="20"/>
          <w:lang w:val="ro-RO"/>
        </w:rPr>
        <w:t>r</w:t>
      </w:r>
      <w:r w:rsidR="00657E74" w:rsidRPr="00512254">
        <w:rPr>
          <w:rFonts w:ascii="Arial" w:hAnsi="Arial" w:cs="Arial"/>
          <w:i/>
          <w:sz w:val="20"/>
          <w:szCs w:val="20"/>
          <w:lang w:val="ro-RO"/>
        </w:rPr>
        <w:t>ealizarea sistemului de canalizare</w:t>
      </w:r>
      <w:r w:rsidR="00D5799F" w:rsidRPr="00512254">
        <w:rPr>
          <w:rFonts w:ascii="Arial" w:hAnsi="Arial" w:cs="Arial"/>
          <w:i/>
          <w:sz w:val="20"/>
          <w:szCs w:val="20"/>
          <w:lang w:val="ro-RO"/>
        </w:rPr>
        <w:t xml:space="preserve"> a apelor uzate menajere, stați</w:t>
      </w:r>
      <w:r w:rsidR="0048778C" w:rsidRPr="00512254">
        <w:rPr>
          <w:rFonts w:ascii="Arial" w:hAnsi="Arial" w:cs="Arial"/>
          <w:i/>
          <w:sz w:val="20"/>
          <w:szCs w:val="20"/>
          <w:lang w:val="ro-RO"/>
        </w:rPr>
        <w:t>i</w:t>
      </w:r>
      <w:r w:rsidR="00D5799F" w:rsidRPr="00512254">
        <w:rPr>
          <w:rFonts w:ascii="Arial" w:hAnsi="Arial" w:cs="Arial"/>
          <w:i/>
          <w:sz w:val="20"/>
          <w:szCs w:val="20"/>
          <w:lang w:val="ro-RO"/>
        </w:rPr>
        <w:t xml:space="preserve"> de epurare ce urmează a fi amplasat</w:t>
      </w:r>
      <w:r w:rsidR="0048778C" w:rsidRPr="00512254">
        <w:rPr>
          <w:rFonts w:ascii="Arial" w:hAnsi="Arial" w:cs="Arial"/>
          <w:i/>
          <w:sz w:val="20"/>
          <w:szCs w:val="20"/>
          <w:lang w:val="ro-RO"/>
        </w:rPr>
        <w:t xml:space="preserve">e </w:t>
      </w:r>
      <w:r w:rsidR="00D5799F" w:rsidRPr="00512254">
        <w:rPr>
          <w:rFonts w:ascii="Arial" w:hAnsi="Arial" w:cs="Arial"/>
          <w:i/>
          <w:sz w:val="20"/>
          <w:szCs w:val="20"/>
          <w:lang w:val="ro-RO"/>
        </w:rPr>
        <w:t>în localit</w:t>
      </w:r>
      <w:r w:rsidR="0048778C" w:rsidRPr="00512254">
        <w:rPr>
          <w:rFonts w:ascii="Arial" w:hAnsi="Arial" w:cs="Arial"/>
          <w:i/>
          <w:sz w:val="20"/>
          <w:szCs w:val="20"/>
          <w:lang w:val="ro-RO"/>
        </w:rPr>
        <w:t>ăţile Suplai, Poienile-Zagrei şi Zagra,</w:t>
      </w:r>
      <w:r w:rsidR="009D5D39" w:rsidRPr="00512254">
        <w:rPr>
          <w:rFonts w:ascii="Arial" w:hAnsi="Arial" w:cs="Arial"/>
          <w:i/>
          <w:sz w:val="20"/>
          <w:szCs w:val="20"/>
          <w:lang w:val="ro-RO"/>
        </w:rPr>
        <w:t xml:space="preserve"> </w:t>
      </w:r>
    </w:p>
    <w:p w:rsidR="00D20638" w:rsidRPr="00512254" w:rsidRDefault="00D20638" w:rsidP="00971DCB">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men</w:t>
      </w:r>
      <w:r w:rsidR="009D5D39" w:rsidRPr="00512254">
        <w:rPr>
          <w:rFonts w:ascii="Arial" w:hAnsi="Arial" w:cs="Arial"/>
          <w:i/>
          <w:sz w:val="20"/>
          <w:szCs w:val="20"/>
          <w:lang w:val="ro-RO"/>
        </w:rPr>
        <w:t>ț</w:t>
      </w:r>
      <w:r w:rsidRPr="00512254">
        <w:rPr>
          <w:rFonts w:ascii="Arial" w:hAnsi="Arial" w:cs="Arial"/>
          <w:i/>
          <w:sz w:val="20"/>
          <w:szCs w:val="20"/>
          <w:lang w:val="ro-RO"/>
        </w:rPr>
        <w:t>inerea zonei de protec</w:t>
      </w:r>
      <w:r w:rsidR="009D5D39" w:rsidRPr="00512254">
        <w:rPr>
          <w:rFonts w:ascii="Arial" w:hAnsi="Arial" w:cs="Arial"/>
          <w:i/>
          <w:sz w:val="20"/>
          <w:szCs w:val="20"/>
          <w:lang w:val="ro-RO"/>
        </w:rPr>
        <w:t>ț</w:t>
      </w:r>
      <w:r w:rsidRPr="00512254">
        <w:rPr>
          <w:rFonts w:ascii="Arial" w:hAnsi="Arial" w:cs="Arial"/>
          <w:i/>
          <w:sz w:val="20"/>
          <w:szCs w:val="20"/>
          <w:lang w:val="ro-RO"/>
        </w:rPr>
        <w:t>ie a cursurilor de ap</w:t>
      </w:r>
      <w:r w:rsidR="009D5D39" w:rsidRPr="00512254">
        <w:rPr>
          <w:rFonts w:ascii="Arial" w:hAnsi="Arial" w:cs="Arial"/>
          <w:i/>
          <w:sz w:val="20"/>
          <w:szCs w:val="20"/>
          <w:lang w:val="ro-RO"/>
        </w:rPr>
        <w:t>ă</w:t>
      </w:r>
      <w:r w:rsidRPr="00512254">
        <w:rPr>
          <w:rFonts w:ascii="Arial" w:hAnsi="Arial" w:cs="Arial"/>
          <w:i/>
          <w:sz w:val="20"/>
          <w:szCs w:val="20"/>
          <w:lang w:val="ro-RO"/>
        </w:rPr>
        <w:t xml:space="preserve"> de 15 m de ambele p</w:t>
      </w:r>
      <w:r w:rsidR="009D5D39" w:rsidRPr="00512254">
        <w:rPr>
          <w:rFonts w:ascii="Arial" w:hAnsi="Arial" w:cs="Arial"/>
          <w:i/>
          <w:sz w:val="20"/>
          <w:szCs w:val="20"/>
          <w:lang w:val="ro-RO"/>
        </w:rPr>
        <w:t>ă</w:t>
      </w:r>
      <w:r w:rsidRPr="00512254">
        <w:rPr>
          <w:rFonts w:ascii="Arial" w:hAnsi="Arial" w:cs="Arial"/>
          <w:i/>
          <w:sz w:val="20"/>
          <w:szCs w:val="20"/>
          <w:lang w:val="ro-RO"/>
        </w:rPr>
        <w:t>r</w:t>
      </w:r>
      <w:r w:rsidR="009D5D39" w:rsidRPr="00512254">
        <w:rPr>
          <w:rFonts w:ascii="Arial" w:hAnsi="Arial" w:cs="Arial"/>
          <w:i/>
          <w:sz w:val="20"/>
          <w:szCs w:val="20"/>
          <w:lang w:val="ro-RO"/>
        </w:rPr>
        <w:t>ț</w:t>
      </w:r>
      <w:r w:rsidRPr="00512254">
        <w:rPr>
          <w:rFonts w:ascii="Arial" w:hAnsi="Arial" w:cs="Arial"/>
          <w:i/>
          <w:sz w:val="20"/>
          <w:szCs w:val="20"/>
          <w:lang w:val="ro-RO"/>
        </w:rPr>
        <w:t>i ale albii</w:t>
      </w:r>
      <w:r w:rsidR="00F91126" w:rsidRPr="00512254">
        <w:rPr>
          <w:rFonts w:ascii="Arial" w:hAnsi="Arial" w:cs="Arial"/>
          <w:i/>
          <w:sz w:val="20"/>
          <w:szCs w:val="20"/>
          <w:lang w:val="ro-RO"/>
        </w:rPr>
        <w:t>lor</w:t>
      </w:r>
      <w:r w:rsidR="009D5D39" w:rsidRPr="00512254">
        <w:rPr>
          <w:rFonts w:ascii="Arial" w:hAnsi="Arial" w:cs="Arial"/>
          <w:i/>
          <w:sz w:val="20"/>
          <w:szCs w:val="20"/>
          <w:lang w:val="ro-RO"/>
        </w:rPr>
        <w:t xml:space="preserve"> și menținerea zonelor de protecție sanitară, </w:t>
      </w:r>
      <w:r w:rsidRPr="00512254">
        <w:rPr>
          <w:rFonts w:ascii="Arial" w:hAnsi="Arial" w:cs="Arial"/>
          <w:i/>
          <w:sz w:val="20"/>
          <w:szCs w:val="20"/>
          <w:lang w:val="ro-RO"/>
        </w:rPr>
        <w:t>în conformitate cu prevederile legale</w:t>
      </w:r>
      <w:r w:rsidR="0048778C" w:rsidRPr="00512254">
        <w:rPr>
          <w:rFonts w:ascii="Arial" w:hAnsi="Arial" w:cs="Arial"/>
          <w:i/>
          <w:sz w:val="20"/>
          <w:szCs w:val="20"/>
          <w:lang w:val="ro-RO"/>
        </w:rPr>
        <w:t>,</w:t>
      </w:r>
    </w:p>
    <w:p w:rsidR="00B91709" w:rsidRPr="00512254" w:rsidRDefault="00B91709" w:rsidP="00971DCB">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reamenajarea spațiilor verzi și plantate</w:t>
      </w:r>
      <w:r w:rsidR="0048778C" w:rsidRPr="00512254">
        <w:rPr>
          <w:rFonts w:ascii="Arial" w:hAnsi="Arial" w:cs="Arial"/>
          <w:i/>
          <w:sz w:val="20"/>
          <w:szCs w:val="20"/>
          <w:lang w:val="ro-RO"/>
        </w:rPr>
        <w:t>,</w:t>
      </w:r>
    </w:p>
    <w:p w:rsidR="00D20638" w:rsidRPr="00512254" w:rsidRDefault="009D5D39" w:rsidP="00971DCB">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xml:space="preserve">- </w:t>
      </w:r>
      <w:r w:rsidR="00334F4D" w:rsidRPr="00512254">
        <w:rPr>
          <w:rFonts w:ascii="Arial" w:hAnsi="Arial" w:cs="Arial"/>
          <w:i/>
          <w:sz w:val="20"/>
          <w:szCs w:val="20"/>
          <w:lang w:val="ro-RO"/>
        </w:rPr>
        <w:t xml:space="preserve">dezvoltarea </w:t>
      </w:r>
      <w:proofErr w:type="spellStart"/>
      <w:r w:rsidR="00334F4D" w:rsidRPr="00512254">
        <w:rPr>
          <w:rFonts w:ascii="Arial" w:hAnsi="Arial" w:cs="Arial"/>
          <w:i/>
          <w:sz w:val="20"/>
          <w:szCs w:val="20"/>
          <w:lang w:val="ro-RO"/>
        </w:rPr>
        <w:t>agro</w:t>
      </w:r>
      <w:proofErr w:type="spellEnd"/>
      <w:r w:rsidR="008E3FFE" w:rsidRPr="00512254">
        <w:rPr>
          <w:rFonts w:ascii="Arial" w:hAnsi="Arial" w:cs="Arial"/>
          <w:i/>
          <w:sz w:val="20"/>
          <w:szCs w:val="20"/>
          <w:lang w:val="ro-RO"/>
        </w:rPr>
        <w:t xml:space="preserve"> </w:t>
      </w:r>
      <w:r w:rsidR="00334F4D" w:rsidRPr="00512254">
        <w:rPr>
          <w:rFonts w:ascii="Arial" w:hAnsi="Arial" w:cs="Arial"/>
          <w:i/>
          <w:sz w:val="20"/>
          <w:szCs w:val="20"/>
          <w:lang w:val="ro-RO"/>
        </w:rPr>
        <w:t>-</w:t>
      </w:r>
      <w:r w:rsidR="008E3FFE" w:rsidRPr="00512254">
        <w:rPr>
          <w:rFonts w:ascii="Arial" w:hAnsi="Arial" w:cs="Arial"/>
          <w:i/>
          <w:sz w:val="20"/>
          <w:szCs w:val="20"/>
          <w:lang w:val="ro-RO"/>
        </w:rPr>
        <w:t xml:space="preserve"> </w:t>
      </w:r>
      <w:r w:rsidR="00334F4D" w:rsidRPr="00512254">
        <w:rPr>
          <w:rFonts w:ascii="Arial" w:hAnsi="Arial" w:cs="Arial"/>
          <w:i/>
          <w:sz w:val="20"/>
          <w:szCs w:val="20"/>
          <w:lang w:val="ro-RO"/>
        </w:rPr>
        <w:t>turismului prin construire de pensiuni turistice</w:t>
      </w:r>
      <w:r w:rsidR="0048778C" w:rsidRPr="00512254">
        <w:rPr>
          <w:rFonts w:ascii="Arial" w:hAnsi="Arial" w:cs="Arial"/>
          <w:i/>
          <w:sz w:val="20"/>
          <w:szCs w:val="20"/>
          <w:lang w:val="ro-RO"/>
        </w:rPr>
        <w:t>,</w:t>
      </w:r>
    </w:p>
    <w:p w:rsidR="000C0229" w:rsidRPr="00512254" w:rsidRDefault="000C0229" w:rsidP="00971DCB">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restaurarea monumentelor ist</w:t>
      </w:r>
      <w:r w:rsidR="0048778C" w:rsidRPr="00512254">
        <w:rPr>
          <w:rFonts w:ascii="Arial" w:hAnsi="Arial" w:cs="Arial"/>
          <w:i/>
          <w:sz w:val="20"/>
          <w:szCs w:val="20"/>
          <w:lang w:val="ro-RO"/>
        </w:rPr>
        <w:t>orice și a clădirilor valoroase,</w:t>
      </w:r>
    </w:p>
    <w:p w:rsidR="001465C6" w:rsidRPr="00512254" w:rsidRDefault="001465C6" w:rsidP="00971DCB">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sensibilizarea populației pentru refolosirea ș</w:t>
      </w:r>
      <w:r w:rsidR="0048778C" w:rsidRPr="00512254">
        <w:rPr>
          <w:rFonts w:ascii="Arial" w:hAnsi="Arial" w:cs="Arial"/>
          <w:i/>
          <w:sz w:val="20"/>
          <w:szCs w:val="20"/>
          <w:lang w:val="ro-RO"/>
        </w:rPr>
        <w:t>i reciclarea ambalajelor,</w:t>
      </w:r>
    </w:p>
    <w:p w:rsidR="001465C6" w:rsidRPr="00512254" w:rsidRDefault="001465C6" w:rsidP="00971DCB">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realizarea unui sistem de colectare selectivă a deșeurilor în containere a</w:t>
      </w:r>
      <w:r w:rsidR="0048778C" w:rsidRPr="00512254">
        <w:rPr>
          <w:rFonts w:ascii="Arial" w:hAnsi="Arial" w:cs="Arial"/>
          <w:i/>
          <w:sz w:val="20"/>
          <w:szCs w:val="20"/>
          <w:lang w:val="ro-RO"/>
        </w:rPr>
        <w:t>mplasate pe platforme amenajate,</w:t>
      </w:r>
    </w:p>
    <w:p w:rsidR="00D20638" w:rsidRPr="00512254" w:rsidRDefault="009D5D39" w:rsidP="00971DCB">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xml:space="preserve">- </w:t>
      </w:r>
      <w:r w:rsidR="00284284" w:rsidRPr="00512254">
        <w:rPr>
          <w:rFonts w:ascii="Arial" w:hAnsi="Arial" w:cs="Arial"/>
          <w:i/>
          <w:sz w:val="20"/>
          <w:szCs w:val="20"/>
          <w:lang w:val="ro-RO"/>
        </w:rPr>
        <w:t>creșterea eficienței energetice pentru instituțiile publice din comună, modernizarea iluminatului public</w:t>
      </w:r>
      <w:r w:rsidR="0048778C" w:rsidRPr="00512254">
        <w:rPr>
          <w:rFonts w:ascii="Arial" w:hAnsi="Arial" w:cs="Arial"/>
          <w:i/>
          <w:sz w:val="20"/>
          <w:szCs w:val="20"/>
          <w:lang w:val="ro-RO"/>
        </w:rPr>
        <w:t>,</w:t>
      </w:r>
    </w:p>
    <w:p w:rsidR="00D17E10" w:rsidRPr="00512254" w:rsidRDefault="00D17E10" w:rsidP="00971DCB">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sz w:val="20"/>
          <w:szCs w:val="20"/>
          <w:lang w:val="ro-RO"/>
        </w:rPr>
        <w:t xml:space="preserve">- </w:t>
      </w:r>
      <w:r w:rsidR="00284284" w:rsidRPr="00512254">
        <w:rPr>
          <w:rFonts w:ascii="Arial" w:hAnsi="Arial" w:cs="Arial"/>
          <w:i/>
          <w:sz w:val="20"/>
          <w:szCs w:val="20"/>
          <w:lang w:val="ro-RO"/>
        </w:rPr>
        <w:t>susținerea producătorilor agricoli pentru diversificarea și punerea</w:t>
      </w:r>
      <w:r w:rsidR="0048778C" w:rsidRPr="00512254">
        <w:rPr>
          <w:rFonts w:ascii="Arial" w:hAnsi="Arial" w:cs="Arial"/>
          <w:i/>
          <w:sz w:val="20"/>
          <w:szCs w:val="20"/>
          <w:lang w:val="ro-RO"/>
        </w:rPr>
        <w:t xml:space="preserve"> în valoare a resurselor locale</w:t>
      </w:r>
      <w:r w:rsidR="00284284" w:rsidRPr="00512254">
        <w:rPr>
          <w:rFonts w:ascii="Arial" w:hAnsi="Arial" w:cs="Arial"/>
          <w:i/>
          <w:sz w:val="20"/>
          <w:szCs w:val="20"/>
          <w:lang w:val="ro-RO"/>
        </w:rPr>
        <w:t>.</w:t>
      </w:r>
    </w:p>
    <w:p w:rsidR="002F05C8" w:rsidRPr="00512254" w:rsidRDefault="002F05C8" w:rsidP="001465C6">
      <w:pPr>
        <w:tabs>
          <w:tab w:val="left" w:pos="1080"/>
        </w:tabs>
        <w:autoSpaceDE w:val="0"/>
        <w:autoSpaceDN w:val="0"/>
        <w:adjustRightInd w:val="0"/>
        <w:spacing w:after="0" w:line="240" w:lineRule="auto"/>
        <w:ind w:firstLine="720"/>
        <w:jc w:val="both"/>
        <w:rPr>
          <w:rFonts w:ascii="Arial" w:hAnsi="Arial" w:cs="Arial"/>
          <w:color w:val="191919"/>
          <w:sz w:val="18"/>
          <w:szCs w:val="18"/>
          <w:lang w:val="ro-RO"/>
        </w:rPr>
      </w:pPr>
      <w:r w:rsidRPr="00512254">
        <w:rPr>
          <w:rFonts w:ascii="Arial" w:hAnsi="Arial" w:cs="Arial"/>
          <w:i/>
          <w:color w:val="191919"/>
          <w:sz w:val="20"/>
          <w:szCs w:val="20"/>
          <w:lang w:val="ro-RO"/>
        </w:rPr>
        <w:t>9.</w:t>
      </w:r>
      <w:r w:rsidR="006104F5" w:rsidRPr="00512254">
        <w:rPr>
          <w:rFonts w:ascii="Arial" w:hAnsi="Arial" w:cs="Arial"/>
          <w:color w:val="191919"/>
          <w:sz w:val="18"/>
          <w:szCs w:val="18"/>
          <w:lang w:val="ro-RO"/>
        </w:rPr>
        <w:t xml:space="preserve"> </w:t>
      </w:r>
      <w:r w:rsidRPr="00512254">
        <w:rPr>
          <w:rFonts w:ascii="Arial" w:hAnsi="Arial" w:cs="Arial"/>
          <w:i/>
          <w:sz w:val="20"/>
          <w:szCs w:val="20"/>
          <w:lang w:val="ro-RO"/>
        </w:rPr>
        <w:t>Supraf</w:t>
      </w:r>
      <w:r w:rsidR="003E5CF9" w:rsidRPr="00512254">
        <w:rPr>
          <w:rFonts w:ascii="Arial" w:hAnsi="Arial" w:cs="Arial"/>
          <w:i/>
          <w:sz w:val="20"/>
          <w:szCs w:val="20"/>
          <w:lang w:val="ro-RO"/>
        </w:rPr>
        <w:t xml:space="preserve">ața </w:t>
      </w:r>
      <w:r w:rsidR="00936EE6" w:rsidRPr="00512254">
        <w:rPr>
          <w:rFonts w:ascii="Arial" w:hAnsi="Arial" w:cs="Arial"/>
          <w:i/>
          <w:sz w:val="20"/>
          <w:szCs w:val="20"/>
          <w:lang w:val="ro-RO"/>
        </w:rPr>
        <w:t xml:space="preserve">spațiilor verzi este de </w:t>
      </w:r>
      <w:r w:rsidR="00936EE6" w:rsidRPr="00512254">
        <w:rPr>
          <w:rFonts w:ascii="Arial" w:hAnsi="Arial" w:cs="Arial"/>
          <w:i/>
          <w:color w:val="000000" w:themeColor="text1"/>
          <w:sz w:val="20"/>
          <w:szCs w:val="20"/>
          <w:lang w:val="ro-RO"/>
        </w:rPr>
        <w:t>72,99</w:t>
      </w:r>
      <w:r w:rsidR="00D5799F" w:rsidRPr="00512254">
        <w:rPr>
          <w:rFonts w:ascii="Arial" w:hAnsi="Arial" w:cs="Arial"/>
          <w:i/>
          <w:color w:val="000000" w:themeColor="text1"/>
          <w:sz w:val="20"/>
          <w:szCs w:val="20"/>
          <w:lang w:val="ro-RO"/>
        </w:rPr>
        <w:t xml:space="preserve"> m²/locuitor. </w:t>
      </w:r>
    </w:p>
    <w:p w:rsidR="00D20638" w:rsidRPr="00512254" w:rsidRDefault="002F05C8" w:rsidP="006104F5">
      <w:pPr>
        <w:autoSpaceDE w:val="0"/>
        <w:autoSpaceDN w:val="0"/>
        <w:adjustRightInd w:val="0"/>
        <w:spacing w:after="0" w:line="240" w:lineRule="auto"/>
        <w:ind w:firstLine="720"/>
        <w:jc w:val="both"/>
        <w:rPr>
          <w:rFonts w:ascii="Arial" w:hAnsi="Arial" w:cs="Arial"/>
          <w:i/>
          <w:color w:val="191919"/>
          <w:sz w:val="20"/>
          <w:szCs w:val="20"/>
          <w:lang w:val="ro-RO"/>
        </w:rPr>
      </w:pPr>
      <w:r w:rsidRPr="00512254">
        <w:rPr>
          <w:rFonts w:ascii="Arial" w:hAnsi="Arial" w:cs="Arial"/>
          <w:i/>
          <w:color w:val="191919"/>
          <w:sz w:val="20"/>
          <w:szCs w:val="20"/>
          <w:lang w:val="ro-RO"/>
        </w:rPr>
        <w:t xml:space="preserve">10. </w:t>
      </w:r>
      <w:r w:rsidR="00D20638" w:rsidRPr="00512254">
        <w:rPr>
          <w:rFonts w:ascii="Arial" w:hAnsi="Arial" w:cs="Arial"/>
          <w:i/>
          <w:color w:val="191919"/>
          <w:sz w:val="20"/>
          <w:szCs w:val="20"/>
          <w:lang w:val="ro-RO"/>
        </w:rPr>
        <w:t>Aplicarea prevederilor</w:t>
      </w:r>
      <w:r w:rsidR="00D20638" w:rsidRPr="00512254">
        <w:rPr>
          <w:rStyle w:val="apple-converted-space"/>
          <w:rFonts w:ascii="Arial" w:hAnsi="Arial" w:cs="Arial"/>
          <w:i/>
          <w:color w:val="191919"/>
          <w:sz w:val="20"/>
          <w:szCs w:val="20"/>
          <w:lang w:val="ro-RO"/>
        </w:rPr>
        <w:t> </w:t>
      </w:r>
      <w:r w:rsidR="00D20638" w:rsidRPr="00512254">
        <w:rPr>
          <w:rStyle w:val="Robust"/>
          <w:rFonts w:ascii="Arial" w:hAnsi="Arial" w:cs="Arial"/>
          <w:b w:val="0"/>
          <w:i/>
          <w:color w:val="191919"/>
          <w:sz w:val="20"/>
          <w:szCs w:val="20"/>
          <w:lang w:val="ro-RO"/>
        </w:rPr>
        <w:t xml:space="preserve">Planului Urbanistic General al </w:t>
      </w:r>
      <w:r w:rsidRPr="00512254">
        <w:rPr>
          <w:rStyle w:val="Robust"/>
          <w:rFonts w:ascii="Arial" w:hAnsi="Arial" w:cs="Arial"/>
          <w:b w:val="0"/>
          <w:i/>
          <w:color w:val="191919"/>
          <w:sz w:val="20"/>
          <w:szCs w:val="20"/>
          <w:lang w:val="ro-RO"/>
        </w:rPr>
        <w:t xml:space="preserve">comunei </w:t>
      </w:r>
      <w:r w:rsidR="0048778C" w:rsidRPr="00512254">
        <w:rPr>
          <w:rStyle w:val="Robust"/>
          <w:rFonts w:ascii="Arial" w:hAnsi="Arial" w:cs="Arial"/>
          <w:b w:val="0"/>
          <w:i/>
          <w:color w:val="191919"/>
          <w:sz w:val="20"/>
          <w:szCs w:val="20"/>
          <w:lang w:val="ro-RO"/>
        </w:rPr>
        <w:t>Zagra</w:t>
      </w:r>
      <w:r w:rsidRPr="00512254">
        <w:rPr>
          <w:rStyle w:val="Robust"/>
          <w:rFonts w:ascii="Arial" w:hAnsi="Arial" w:cs="Arial"/>
          <w:b w:val="0"/>
          <w:i/>
          <w:color w:val="191919"/>
          <w:sz w:val="20"/>
          <w:szCs w:val="20"/>
          <w:lang w:val="ro-RO"/>
        </w:rPr>
        <w:t xml:space="preserve"> </w:t>
      </w:r>
      <w:r w:rsidR="00D20638" w:rsidRPr="00512254">
        <w:rPr>
          <w:rFonts w:ascii="Arial" w:hAnsi="Arial" w:cs="Arial"/>
          <w:i/>
          <w:color w:val="191919"/>
          <w:sz w:val="20"/>
          <w:szCs w:val="20"/>
          <w:lang w:val="ro-RO"/>
        </w:rPr>
        <w:t xml:space="preserve">se face </w:t>
      </w:r>
      <w:r w:rsidRPr="00512254">
        <w:rPr>
          <w:rFonts w:ascii="Arial" w:hAnsi="Arial" w:cs="Arial"/>
          <w:i/>
          <w:color w:val="191919"/>
          <w:sz w:val="20"/>
          <w:szCs w:val="20"/>
          <w:lang w:val="ro-RO"/>
        </w:rPr>
        <w:t>c</w:t>
      </w:r>
      <w:r w:rsidR="00D20638" w:rsidRPr="00512254">
        <w:rPr>
          <w:rFonts w:ascii="Arial" w:hAnsi="Arial" w:cs="Arial"/>
          <w:i/>
          <w:color w:val="191919"/>
          <w:sz w:val="20"/>
          <w:szCs w:val="20"/>
          <w:lang w:val="ro-RO"/>
        </w:rPr>
        <w:t>onform</w:t>
      </w:r>
      <w:r w:rsidR="00D20638" w:rsidRPr="00512254">
        <w:rPr>
          <w:rStyle w:val="apple-converted-space"/>
          <w:rFonts w:ascii="Arial" w:hAnsi="Arial" w:cs="Arial"/>
          <w:b/>
          <w:i/>
          <w:color w:val="191919"/>
          <w:sz w:val="20"/>
          <w:szCs w:val="20"/>
          <w:lang w:val="ro-RO"/>
        </w:rPr>
        <w:t> </w:t>
      </w:r>
      <w:r w:rsidR="00D20638" w:rsidRPr="00512254">
        <w:rPr>
          <w:rStyle w:val="Robust"/>
          <w:rFonts w:ascii="Arial" w:hAnsi="Arial" w:cs="Arial"/>
          <w:b w:val="0"/>
          <w:i/>
          <w:color w:val="191919"/>
          <w:sz w:val="20"/>
          <w:szCs w:val="20"/>
          <w:lang w:val="ro-RO"/>
        </w:rPr>
        <w:t>Regulamentului Local aferent Planului Urbanistic General,</w:t>
      </w:r>
      <w:r w:rsidR="00D20638" w:rsidRPr="00512254">
        <w:rPr>
          <w:rStyle w:val="apple-converted-space"/>
          <w:rFonts w:ascii="Arial" w:hAnsi="Arial" w:cs="Arial"/>
          <w:b/>
          <w:bCs/>
          <w:i/>
          <w:color w:val="191919"/>
          <w:sz w:val="20"/>
          <w:szCs w:val="20"/>
          <w:lang w:val="ro-RO"/>
        </w:rPr>
        <w:t> </w:t>
      </w:r>
      <w:r w:rsidR="00D20638" w:rsidRPr="00512254">
        <w:rPr>
          <w:rFonts w:ascii="Arial" w:hAnsi="Arial" w:cs="Arial"/>
          <w:i/>
          <w:color w:val="191919"/>
          <w:sz w:val="20"/>
          <w:szCs w:val="20"/>
          <w:lang w:val="ro-RO"/>
        </w:rPr>
        <w:t>care cuprinde:</w:t>
      </w:r>
    </w:p>
    <w:p w:rsidR="00D20638" w:rsidRPr="00512254" w:rsidRDefault="005720E6" w:rsidP="005720E6">
      <w:pPr>
        <w:pStyle w:val="NormalWeb"/>
        <w:spacing w:before="0" w:beforeAutospacing="0" w:after="0" w:afterAutospacing="0" w:line="240" w:lineRule="atLeast"/>
        <w:ind w:firstLine="360"/>
        <w:jc w:val="both"/>
        <w:rPr>
          <w:rFonts w:ascii="Arial" w:hAnsi="Arial" w:cs="Arial"/>
          <w:i/>
          <w:color w:val="191919"/>
          <w:sz w:val="20"/>
          <w:szCs w:val="20"/>
          <w:lang w:val="ro-RO"/>
        </w:rPr>
      </w:pPr>
      <w:r w:rsidRPr="00512254">
        <w:rPr>
          <w:rFonts w:ascii="Arial" w:hAnsi="Arial" w:cs="Arial"/>
          <w:i/>
          <w:color w:val="191919"/>
          <w:sz w:val="20"/>
          <w:szCs w:val="20"/>
          <w:lang w:val="ro-RO"/>
        </w:rPr>
        <w:t xml:space="preserve">- </w:t>
      </w:r>
      <w:r w:rsidR="0048778C" w:rsidRPr="00512254">
        <w:rPr>
          <w:rFonts w:ascii="Arial" w:hAnsi="Arial" w:cs="Arial"/>
          <w:i/>
          <w:color w:val="191919"/>
          <w:sz w:val="20"/>
          <w:szCs w:val="20"/>
          <w:lang w:val="ro-RO"/>
        </w:rPr>
        <w:t>prescripţ</w:t>
      </w:r>
      <w:r w:rsidR="00D20638" w:rsidRPr="00512254">
        <w:rPr>
          <w:rFonts w:ascii="Arial" w:hAnsi="Arial" w:cs="Arial"/>
          <w:i/>
          <w:color w:val="191919"/>
          <w:sz w:val="20"/>
          <w:szCs w:val="20"/>
          <w:lang w:val="ro-RO"/>
        </w:rPr>
        <w:t>ii şi reglementări generale la nivelul teritoriului cuprins în intravilan;</w:t>
      </w:r>
    </w:p>
    <w:p w:rsidR="00D20638" w:rsidRPr="00512254" w:rsidRDefault="005720E6" w:rsidP="006104F5">
      <w:pPr>
        <w:pStyle w:val="NormalWeb"/>
        <w:tabs>
          <w:tab w:val="left" w:pos="284"/>
        </w:tabs>
        <w:spacing w:before="0" w:beforeAutospacing="0" w:after="0" w:afterAutospacing="0" w:line="240" w:lineRule="atLeast"/>
        <w:ind w:left="360" w:hanging="360"/>
        <w:jc w:val="both"/>
        <w:rPr>
          <w:rFonts w:ascii="Arial" w:hAnsi="Arial" w:cs="Arial"/>
          <w:i/>
          <w:color w:val="191919"/>
          <w:sz w:val="20"/>
          <w:szCs w:val="20"/>
          <w:lang w:val="ro-RO"/>
        </w:rPr>
      </w:pPr>
      <w:r w:rsidRPr="00512254">
        <w:rPr>
          <w:rFonts w:ascii="Arial" w:hAnsi="Arial" w:cs="Arial"/>
          <w:i/>
          <w:color w:val="191919"/>
          <w:sz w:val="20"/>
          <w:szCs w:val="20"/>
          <w:lang w:val="ro-RO"/>
        </w:rPr>
        <w:tab/>
      </w:r>
      <w:r w:rsidRPr="00512254">
        <w:rPr>
          <w:rFonts w:ascii="Arial" w:hAnsi="Arial" w:cs="Arial"/>
          <w:i/>
          <w:color w:val="191919"/>
          <w:sz w:val="20"/>
          <w:szCs w:val="20"/>
          <w:lang w:val="ro-RO"/>
        </w:rPr>
        <w:tab/>
        <w:t xml:space="preserve">- </w:t>
      </w:r>
      <w:r w:rsidR="0048778C" w:rsidRPr="00512254">
        <w:rPr>
          <w:rFonts w:ascii="Arial" w:hAnsi="Arial" w:cs="Arial"/>
          <w:i/>
          <w:color w:val="191919"/>
          <w:sz w:val="20"/>
          <w:szCs w:val="20"/>
          <w:lang w:val="ro-RO"/>
        </w:rPr>
        <w:t>prescripţ</w:t>
      </w:r>
      <w:r w:rsidR="00D20638" w:rsidRPr="00512254">
        <w:rPr>
          <w:rFonts w:ascii="Arial" w:hAnsi="Arial" w:cs="Arial"/>
          <w:i/>
          <w:color w:val="191919"/>
          <w:sz w:val="20"/>
          <w:szCs w:val="20"/>
          <w:lang w:val="ro-RO"/>
        </w:rPr>
        <w:t xml:space="preserve">ii specifice la nivelul </w:t>
      </w:r>
      <w:r w:rsidR="002F05C8" w:rsidRPr="00512254">
        <w:rPr>
          <w:rFonts w:ascii="Arial" w:hAnsi="Arial" w:cs="Arial"/>
          <w:i/>
          <w:color w:val="191919"/>
          <w:sz w:val="20"/>
          <w:szCs w:val="20"/>
          <w:lang w:val="ro-RO"/>
        </w:rPr>
        <w:t>u</w:t>
      </w:r>
      <w:r w:rsidR="00D20638" w:rsidRPr="00512254">
        <w:rPr>
          <w:rFonts w:ascii="Arial" w:hAnsi="Arial" w:cs="Arial"/>
          <w:i/>
          <w:color w:val="191919"/>
          <w:sz w:val="20"/>
          <w:szCs w:val="20"/>
          <w:lang w:val="ro-RO"/>
        </w:rPr>
        <w:t>nită</w:t>
      </w:r>
      <w:r w:rsidR="0048778C" w:rsidRPr="00512254">
        <w:rPr>
          <w:rFonts w:ascii="Arial" w:hAnsi="Arial" w:cs="Arial"/>
          <w:i/>
          <w:color w:val="191919"/>
          <w:sz w:val="20"/>
          <w:szCs w:val="20"/>
          <w:lang w:val="ro-RO"/>
        </w:rPr>
        <w:t>ţ</w:t>
      </w:r>
      <w:r w:rsidR="00D20638" w:rsidRPr="00512254">
        <w:rPr>
          <w:rFonts w:ascii="Arial" w:hAnsi="Arial" w:cs="Arial"/>
          <w:i/>
          <w:color w:val="191919"/>
          <w:sz w:val="20"/>
          <w:szCs w:val="20"/>
          <w:lang w:val="ro-RO"/>
        </w:rPr>
        <w:t xml:space="preserve">ilor </w:t>
      </w:r>
      <w:r w:rsidR="002F05C8" w:rsidRPr="00512254">
        <w:rPr>
          <w:rFonts w:ascii="Arial" w:hAnsi="Arial" w:cs="Arial"/>
          <w:i/>
          <w:color w:val="191919"/>
          <w:sz w:val="20"/>
          <w:szCs w:val="20"/>
          <w:lang w:val="ro-RO"/>
        </w:rPr>
        <w:t>t</w:t>
      </w:r>
      <w:r w:rsidR="00D20638" w:rsidRPr="00512254">
        <w:rPr>
          <w:rFonts w:ascii="Arial" w:hAnsi="Arial" w:cs="Arial"/>
          <w:i/>
          <w:color w:val="191919"/>
          <w:sz w:val="20"/>
          <w:szCs w:val="20"/>
          <w:lang w:val="ro-RO"/>
        </w:rPr>
        <w:t xml:space="preserve">eritoriale de </w:t>
      </w:r>
      <w:r w:rsidR="002F05C8" w:rsidRPr="00512254">
        <w:rPr>
          <w:rFonts w:ascii="Arial" w:hAnsi="Arial" w:cs="Arial"/>
          <w:i/>
          <w:color w:val="191919"/>
          <w:sz w:val="20"/>
          <w:szCs w:val="20"/>
          <w:lang w:val="ro-RO"/>
        </w:rPr>
        <w:t>r</w:t>
      </w:r>
      <w:r w:rsidR="0048778C" w:rsidRPr="00512254">
        <w:rPr>
          <w:rFonts w:ascii="Arial" w:hAnsi="Arial" w:cs="Arial"/>
          <w:i/>
          <w:color w:val="191919"/>
          <w:sz w:val="20"/>
          <w:szCs w:val="20"/>
          <w:lang w:val="ro-RO"/>
        </w:rPr>
        <w:t>eferinţ</w:t>
      </w:r>
      <w:r w:rsidR="00D20638" w:rsidRPr="00512254">
        <w:rPr>
          <w:rFonts w:ascii="Arial" w:hAnsi="Arial" w:cs="Arial"/>
          <w:i/>
          <w:color w:val="191919"/>
          <w:sz w:val="20"/>
          <w:szCs w:val="20"/>
          <w:lang w:val="ro-RO"/>
        </w:rPr>
        <w:t>ă.</w:t>
      </w:r>
    </w:p>
    <w:p w:rsidR="002F05C8" w:rsidRPr="00512254" w:rsidRDefault="00D20638" w:rsidP="006104F5">
      <w:pPr>
        <w:autoSpaceDE w:val="0"/>
        <w:autoSpaceDN w:val="0"/>
        <w:adjustRightInd w:val="0"/>
        <w:spacing w:after="0" w:line="240" w:lineRule="auto"/>
        <w:ind w:firstLine="720"/>
        <w:jc w:val="both"/>
        <w:rPr>
          <w:rFonts w:ascii="Arial" w:hAnsi="Arial" w:cs="Arial"/>
          <w:i/>
          <w:sz w:val="20"/>
          <w:szCs w:val="20"/>
          <w:lang w:val="ro-RO"/>
        </w:rPr>
      </w:pPr>
      <w:r w:rsidRPr="00512254">
        <w:rPr>
          <w:rFonts w:ascii="Arial" w:hAnsi="Arial" w:cs="Arial"/>
          <w:i/>
          <w:color w:val="191919"/>
          <w:sz w:val="20"/>
          <w:szCs w:val="20"/>
          <w:lang w:val="ro-RO"/>
        </w:rPr>
        <w:t>Reg</w:t>
      </w:r>
      <w:r w:rsidR="006175FD">
        <w:rPr>
          <w:rFonts w:ascii="Arial" w:hAnsi="Arial" w:cs="Arial"/>
          <w:i/>
          <w:color w:val="191919"/>
          <w:sz w:val="20"/>
          <w:szCs w:val="20"/>
          <w:lang w:val="ro-RO"/>
        </w:rPr>
        <w:t>ulamentul de Urbanism cuprinde ș</w:t>
      </w:r>
      <w:r w:rsidRPr="00512254">
        <w:rPr>
          <w:rFonts w:ascii="Arial" w:hAnsi="Arial" w:cs="Arial"/>
          <w:i/>
          <w:color w:val="191919"/>
          <w:sz w:val="20"/>
          <w:szCs w:val="20"/>
          <w:lang w:val="ro-RO"/>
        </w:rPr>
        <w:t>i detaliază prevederile referitoare la m</w:t>
      </w:r>
      <w:r w:rsidR="00FD2784" w:rsidRPr="00512254">
        <w:rPr>
          <w:rFonts w:ascii="Arial" w:hAnsi="Arial" w:cs="Arial"/>
          <w:i/>
          <w:color w:val="191919"/>
          <w:sz w:val="20"/>
          <w:szCs w:val="20"/>
          <w:lang w:val="ro-RO"/>
        </w:rPr>
        <w:t>odul de utilizare a terenurilor</w:t>
      </w:r>
      <w:r w:rsidR="002F05C8" w:rsidRPr="00512254">
        <w:rPr>
          <w:rFonts w:ascii="Arial" w:hAnsi="Arial" w:cs="Arial"/>
          <w:i/>
          <w:color w:val="191919"/>
          <w:sz w:val="20"/>
          <w:szCs w:val="20"/>
          <w:lang w:val="ro-RO"/>
        </w:rPr>
        <w:t xml:space="preserve">, </w:t>
      </w:r>
      <w:r w:rsidR="002F05C8" w:rsidRPr="00512254">
        <w:rPr>
          <w:rFonts w:ascii="Arial" w:hAnsi="Arial" w:cs="Arial"/>
          <w:i/>
          <w:sz w:val="20"/>
          <w:szCs w:val="20"/>
          <w:lang w:val="ro-RO"/>
        </w:rPr>
        <w:t>stabilește condițiile de amplasare și conformare a construcțiilor cu respectarea fiecărei zone funcționale.</w:t>
      </w:r>
    </w:p>
    <w:p w:rsidR="00D20638" w:rsidRPr="00512254" w:rsidRDefault="00D20638" w:rsidP="006104F5">
      <w:pPr>
        <w:pStyle w:val="NormalWeb"/>
        <w:spacing w:before="0" w:beforeAutospacing="0" w:after="0" w:afterAutospacing="0" w:line="240" w:lineRule="atLeast"/>
        <w:ind w:firstLine="720"/>
        <w:jc w:val="both"/>
        <w:rPr>
          <w:rFonts w:ascii="Arial" w:hAnsi="Arial" w:cs="Arial"/>
          <w:i/>
          <w:color w:val="191919"/>
          <w:sz w:val="20"/>
          <w:szCs w:val="20"/>
          <w:lang w:val="ro-RO"/>
        </w:rPr>
      </w:pPr>
      <w:r w:rsidRPr="00512254">
        <w:rPr>
          <w:rFonts w:ascii="Arial" w:hAnsi="Arial" w:cs="Arial"/>
          <w:i/>
          <w:color w:val="191919"/>
          <w:sz w:val="20"/>
          <w:szCs w:val="20"/>
          <w:lang w:val="ro-RO"/>
        </w:rPr>
        <w:t>În cadrul Regulamentului Local de Urbanism au fost preluate prevederile cuprinse în documenta</w:t>
      </w:r>
      <w:r w:rsidR="0048778C" w:rsidRPr="00512254">
        <w:rPr>
          <w:rFonts w:ascii="Arial" w:hAnsi="Arial" w:cs="Arial"/>
          <w:i/>
          <w:color w:val="191919"/>
          <w:sz w:val="20"/>
          <w:szCs w:val="20"/>
          <w:lang w:val="ro-RO"/>
        </w:rPr>
        <w:t>ţ</w:t>
      </w:r>
      <w:r w:rsidRPr="00512254">
        <w:rPr>
          <w:rFonts w:ascii="Arial" w:hAnsi="Arial" w:cs="Arial"/>
          <w:i/>
          <w:color w:val="191919"/>
          <w:sz w:val="20"/>
          <w:szCs w:val="20"/>
          <w:lang w:val="ro-RO"/>
        </w:rPr>
        <w:t>ii de urbanism sau amenajarea teritoriului elaborate anterior şi aprobate conform legii</w:t>
      </w:r>
      <w:r w:rsidR="002F05C8" w:rsidRPr="00512254">
        <w:rPr>
          <w:rFonts w:ascii="Arial" w:hAnsi="Arial" w:cs="Arial"/>
          <w:i/>
          <w:color w:val="191919"/>
          <w:sz w:val="20"/>
          <w:szCs w:val="20"/>
          <w:lang w:val="ro-RO"/>
        </w:rPr>
        <w:t>.</w:t>
      </w:r>
    </w:p>
    <w:p w:rsidR="006175FD" w:rsidRPr="00512254" w:rsidRDefault="00D0021E" w:rsidP="00D0021E">
      <w:pPr>
        <w:tabs>
          <w:tab w:val="left" w:pos="270"/>
        </w:tabs>
        <w:autoSpaceDE w:val="0"/>
        <w:autoSpaceDN w:val="0"/>
        <w:adjustRightInd w:val="0"/>
        <w:spacing w:after="0" w:line="240" w:lineRule="auto"/>
        <w:jc w:val="both"/>
        <w:rPr>
          <w:rFonts w:ascii="Arial" w:hAnsi="Arial" w:cs="Arial"/>
          <w:i/>
          <w:sz w:val="20"/>
          <w:szCs w:val="20"/>
          <w:lang w:val="ro-RO"/>
        </w:rPr>
      </w:pPr>
      <w:r w:rsidRPr="00512254">
        <w:rPr>
          <w:rFonts w:ascii="Arial" w:hAnsi="Arial" w:cs="Arial"/>
          <w:i/>
          <w:color w:val="191919"/>
          <w:sz w:val="20"/>
          <w:szCs w:val="20"/>
          <w:lang w:val="ro-RO"/>
        </w:rPr>
        <w:tab/>
      </w:r>
      <w:r w:rsidRPr="00512254">
        <w:rPr>
          <w:rFonts w:ascii="Arial" w:hAnsi="Arial" w:cs="Arial"/>
          <w:i/>
          <w:color w:val="191919"/>
          <w:sz w:val="20"/>
          <w:szCs w:val="20"/>
          <w:lang w:val="ro-RO"/>
        </w:rPr>
        <w:tab/>
        <w:t xml:space="preserve">Regulamentul de Urbanism cuprinde </w:t>
      </w:r>
      <w:r w:rsidRPr="00512254">
        <w:rPr>
          <w:rFonts w:ascii="Arial" w:hAnsi="Arial" w:cs="Arial"/>
          <w:i/>
          <w:sz w:val="20"/>
          <w:szCs w:val="20"/>
          <w:lang w:val="ro-RO"/>
        </w:rPr>
        <w:t>interdicții de construire în zonele expuse riscurilor naturale și cuprinde reguli, restricții și condiții în conformitate cu prevederile legale pentru suprafețele de teren amplasate în Aria protejată de interes naţional „Lacul Zagra (Tăul lui Alac)”.</w:t>
      </w:r>
    </w:p>
    <w:p w:rsidR="006104F5" w:rsidRPr="00512254" w:rsidRDefault="006104F5" w:rsidP="00040011">
      <w:pPr>
        <w:tabs>
          <w:tab w:val="left" w:pos="270"/>
        </w:tabs>
        <w:autoSpaceDE w:val="0"/>
        <w:autoSpaceDN w:val="0"/>
        <w:adjustRightInd w:val="0"/>
        <w:spacing w:after="0" w:line="240" w:lineRule="auto"/>
        <w:jc w:val="both"/>
        <w:rPr>
          <w:rFonts w:ascii="Arial" w:hAnsi="Arial" w:cs="Arial"/>
          <w:i/>
          <w:sz w:val="20"/>
          <w:szCs w:val="20"/>
          <w:lang w:val="ro-RO"/>
        </w:rPr>
      </w:pPr>
      <w:r w:rsidRPr="00512254">
        <w:rPr>
          <w:rFonts w:ascii="Arial" w:hAnsi="Arial" w:cs="Arial"/>
          <w:i/>
          <w:sz w:val="20"/>
          <w:szCs w:val="20"/>
          <w:lang w:val="ro-RO"/>
        </w:rPr>
        <w:tab/>
      </w:r>
      <w:r w:rsidR="00D0021E" w:rsidRPr="00512254">
        <w:rPr>
          <w:rFonts w:ascii="Arial" w:hAnsi="Arial" w:cs="Arial"/>
          <w:i/>
          <w:sz w:val="20"/>
          <w:szCs w:val="20"/>
          <w:lang w:val="ro-RO"/>
        </w:rPr>
        <w:tab/>
      </w:r>
      <w:r w:rsidRPr="00512254">
        <w:rPr>
          <w:rFonts w:ascii="Arial" w:hAnsi="Arial" w:cs="Arial"/>
          <w:i/>
          <w:sz w:val="20"/>
          <w:szCs w:val="20"/>
          <w:lang w:val="ro-RO"/>
        </w:rPr>
        <w:t>Planul propus nu are efect cumulativ cu alte planuri/proiecte.</w:t>
      </w:r>
    </w:p>
    <w:p w:rsidR="00F91126" w:rsidRPr="00512254" w:rsidRDefault="00301ECB" w:rsidP="00F91126">
      <w:pPr>
        <w:tabs>
          <w:tab w:val="left" w:pos="1170"/>
        </w:tabs>
        <w:autoSpaceDE w:val="0"/>
        <w:autoSpaceDN w:val="0"/>
        <w:adjustRightInd w:val="0"/>
        <w:spacing w:after="0" w:line="240" w:lineRule="auto"/>
        <w:ind w:firstLine="720"/>
        <w:jc w:val="both"/>
        <w:rPr>
          <w:rFonts w:ascii="Arial" w:eastAsia="Times New Roman" w:hAnsi="Arial" w:cs="Arial"/>
          <w:i/>
          <w:sz w:val="20"/>
          <w:szCs w:val="20"/>
          <w:lang w:val="ro-RO"/>
        </w:rPr>
      </w:pPr>
      <w:r>
        <w:rPr>
          <w:rFonts w:ascii="Arial" w:eastAsia="Times New Roman" w:hAnsi="Arial" w:cs="Arial"/>
          <w:i/>
          <w:sz w:val="20"/>
          <w:szCs w:val="20"/>
          <w:lang w:val="ro-RO"/>
        </w:rPr>
        <w:t>11</w:t>
      </w:r>
      <w:r w:rsidR="00F91126" w:rsidRPr="00512254">
        <w:rPr>
          <w:rFonts w:ascii="Arial" w:eastAsia="Times New Roman" w:hAnsi="Arial" w:cs="Arial"/>
          <w:i/>
          <w:sz w:val="20"/>
          <w:szCs w:val="20"/>
          <w:lang w:val="ro-RO"/>
        </w:rPr>
        <w:t>.</w:t>
      </w:r>
      <w:r w:rsidR="00F91126" w:rsidRPr="00512254">
        <w:rPr>
          <w:rFonts w:ascii="Arial" w:eastAsia="Times New Roman" w:hAnsi="Arial" w:cs="Arial"/>
          <w:i/>
          <w:sz w:val="20"/>
          <w:szCs w:val="20"/>
          <w:lang w:val="ro-RO"/>
        </w:rPr>
        <w:tab/>
        <w:t xml:space="preserve">Anunţurile publice privind depunerea solicitării de emitere a avizului de mediu/declanșarea etapei de încadrare </w:t>
      </w:r>
      <w:r w:rsidR="004B3680" w:rsidRPr="00512254">
        <w:rPr>
          <w:rFonts w:ascii="Arial" w:eastAsia="Times New Roman" w:hAnsi="Arial" w:cs="Arial"/>
          <w:i/>
          <w:sz w:val="20"/>
          <w:szCs w:val="20"/>
          <w:lang w:val="ro-RO"/>
        </w:rPr>
        <w:t xml:space="preserve">și privind decizia inițială a etapei de încadrare </w:t>
      </w:r>
      <w:r w:rsidR="00F91126" w:rsidRPr="00512254">
        <w:rPr>
          <w:rFonts w:ascii="Arial" w:eastAsia="Times New Roman" w:hAnsi="Arial" w:cs="Arial"/>
          <w:i/>
          <w:sz w:val="20"/>
          <w:szCs w:val="20"/>
          <w:lang w:val="ro-RO"/>
        </w:rPr>
        <w:t xml:space="preserve">au fost mediatizate prin: afişare la sediul și pe site-ul Primăriei </w:t>
      </w:r>
      <w:r w:rsidR="0091262E" w:rsidRPr="00512254">
        <w:rPr>
          <w:rFonts w:ascii="Arial" w:eastAsia="Times New Roman" w:hAnsi="Arial" w:cs="Arial"/>
          <w:i/>
          <w:sz w:val="20"/>
          <w:szCs w:val="20"/>
          <w:lang w:val="ro-RO"/>
        </w:rPr>
        <w:t xml:space="preserve">comunei </w:t>
      </w:r>
      <w:r w:rsidR="0048778C" w:rsidRPr="00512254">
        <w:rPr>
          <w:rFonts w:ascii="Arial" w:eastAsia="Times New Roman" w:hAnsi="Arial" w:cs="Arial"/>
          <w:i/>
          <w:sz w:val="20"/>
          <w:szCs w:val="20"/>
          <w:lang w:val="ro-RO"/>
        </w:rPr>
        <w:t>Zagra</w:t>
      </w:r>
      <w:r w:rsidR="00F91126" w:rsidRPr="00512254">
        <w:rPr>
          <w:rFonts w:ascii="Arial" w:eastAsia="Times New Roman" w:hAnsi="Arial" w:cs="Arial"/>
          <w:i/>
          <w:sz w:val="20"/>
          <w:szCs w:val="20"/>
          <w:lang w:val="ro-RO"/>
        </w:rPr>
        <w:t xml:space="preserve">, publicare în presa locală, afişare pe site-ul şi la sediul A.P.M. Bistriţa-Năsăud. </w:t>
      </w:r>
    </w:p>
    <w:p w:rsidR="006104F5" w:rsidRPr="00512254" w:rsidRDefault="00F91126" w:rsidP="00F91126">
      <w:pPr>
        <w:autoSpaceDE w:val="0"/>
        <w:autoSpaceDN w:val="0"/>
        <w:adjustRightInd w:val="0"/>
        <w:spacing w:after="0" w:line="240" w:lineRule="auto"/>
        <w:ind w:firstLine="720"/>
        <w:jc w:val="both"/>
        <w:rPr>
          <w:rFonts w:ascii="Arial" w:eastAsia="Times New Roman" w:hAnsi="Arial" w:cs="Arial"/>
          <w:i/>
          <w:sz w:val="20"/>
          <w:szCs w:val="20"/>
          <w:lang w:val="ro-RO"/>
        </w:rPr>
      </w:pPr>
      <w:r w:rsidRPr="00512254">
        <w:rPr>
          <w:rFonts w:ascii="Arial" w:eastAsia="Times New Roman" w:hAnsi="Arial" w:cs="Arial"/>
          <w:i/>
          <w:sz w:val="20"/>
          <w:szCs w:val="20"/>
          <w:lang w:val="ro-RO"/>
        </w:rPr>
        <w:t>Nu s-au înregistrat contestaţii/observații/comentarii din partea publicului interesat.</w:t>
      </w:r>
    </w:p>
    <w:p w:rsidR="00040011" w:rsidRPr="00512254" w:rsidRDefault="00040011" w:rsidP="00040011">
      <w:pPr>
        <w:autoSpaceDE w:val="0"/>
        <w:autoSpaceDN w:val="0"/>
        <w:adjustRightInd w:val="0"/>
        <w:spacing w:after="0" w:line="240" w:lineRule="auto"/>
        <w:ind w:firstLine="720"/>
        <w:jc w:val="both"/>
        <w:rPr>
          <w:rFonts w:ascii="Arial" w:hAnsi="Arial" w:cs="Arial"/>
          <w:b/>
          <w:i/>
          <w:sz w:val="20"/>
          <w:szCs w:val="20"/>
          <w:lang w:val="ro-RO" w:eastAsia="ro-RO"/>
        </w:rPr>
      </w:pPr>
      <w:r w:rsidRPr="00512254">
        <w:rPr>
          <w:rFonts w:ascii="Arial" w:hAnsi="Arial" w:cs="Arial"/>
          <w:b/>
          <w:i/>
          <w:sz w:val="20"/>
          <w:szCs w:val="20"/>
          <w:lang w:val="ro-RO" w:eastAsia="ro-RO"/>
        </w:rPr>
        <w:lastRenderedPageBreak/>
        <w:t xml:space="preserve">Anual se va depune </w:t>
      </w:r>
      <w:r w:rsidR="00301ECB">
        <w:rPr>
          <w:rFonts w:ascii="Arial" w:hAnsi="Arial" w:cs="Arial"/>
          <w:b/>
          <w:i/>
          <w:sz w:val="20"/>
          <w:szCs w:val="20"/>
          <w:lang w:val="ro-RO" w:eastAsia="ro-RO"/>
        </w:rPr>
        <w:t>la APM Bistriţa-Năsăud Planul de m</w:t>
      </w:r>
      <w:r w:rsidRPr="00512254">
        <w:rPr>
          <w:rFonts w:ascii="Arial" w:hAnsi="Arial" w:cs="Arial"/>
          <w:b/>
          <w:i/>
          <w:sz w:val="20"/>
          <w:szCs w:val="20"/>
          <w:lang w:val="ro-RO" w:eastAsia="ro-RO"/>
        </w:rPr>
        <w:t>onitorizare a modului de îndeplinire a obiectivelor de mediu aferente Planului de Urbanism General.</w:t>
      </w:r>
    </w:p>
    <w:p w:rsidR="00F864A1" w:rsidRPr="00512254" w:rsidRDefault="00F864A1" w:rsidP="00DA57D8">
      <w:pPr>
        <w:autoSpaceDE w:val="0"/>
        <w:autoSpaceDN w:val="0"/>
        <w:adjustRightInd w:val="0"/>
        <w:spacing w:after="0" w:line="240" w:lineRule="auto"/>
        <w:ind w:firstLine="720"/>
        <w:jc w:val="both"/>
        <w:rPr>
          <w:rFonts w:ascii="Arial" w:eastAsia="Times New Roman" w:hAnsi="Arial" w:cs="Arial"/>
          <w:i/>
          <w:iCs/>
          <w:sz w:val="20"/>
          <w:szCs w:val="20"/>
          <w:lang w:val="ro-RO"/>
        </w:rPr>
      </w:pPr>
      <w:r w:rsidRPr="00512254">
        <w:rPr>
          <w:rFonts w:ascii="Arial" w:eastAsia="Times New Roman" w:hAnsi="Arial" w:cs="Arial"/>
          <w:sz w:val="20"/>
          <w:szCs w:val="20"/>
          <w:lang w:val="ro-RO"/>
        </w:rPr>
        <w:t>Prezenta decizie poate fi contestată în conformitate cu prevederile Hotărârii Guvernului nr. 1076/2004 şi ale Legii contenciosului administrativ nr. 554/5004, cu modificările şi completările ulterioare.</w:t>
      </w:r>
    </w:p>
    <w:p w:rsidR="00A33453" w:rsidRPr="00512254" w:rsidRDefault="00A33453" w:rsidP="00F864A1">
      <w:pPr>
        <w:autoSpaceDE w:val="0"/>
        <w:autoSpaceDN w:val="0"/>
        <w:adjustRightInd w:val="0"/>
        <w:spacing w:after="0" w:line="240" w:lineRule="auto"/>
        <w:jc w:val="both"/>
        <w:rPr>
          <w:rFonts w:ascii="Arial" w:eastAsia="Times New Roman" w:hAnsi="Arial" w:cs="Arial"/>
          <w:sz w:val="20"/>
          <w:szCs w:val="20"/>
          <w:lang w:val="ro-RO"/>
        </w:rPr>
      </w:pPr>
    </w:p>
    <w:p w:rsidR="00F864A1" w:rsidRPr="00512254" w:rsidRDefault="00F864A1" w:rsidP="00A33453">
      <w:pPr>
        <w:autoSpaceDE w:val="0"/>
        <w:autoSpaceDN w:val="0"/>
        <w:adjustRightInd w:val="0"/>
        <w:spacing w:after="0" w:line="240" w:lineRule="auto"/>
        <w:ind w:firstLine="720"/>
        <w:jc w:val="both"/>
        <w:rPr>
          <w:rFonts w:ascii="Arial" w:eastAsia="Times New Roman" w:hAnsi="Arial" w:cs="Arial"/>
          <w:b/>
          <w:sz w:val="20"/>
          <w:szCs w:val="20"/>
          <w:lang w:val="ro-RO"/>
        </w:rPr>
      </w:pPr>
      <w:r w:rsidRPr="00512254">
        <w:rPr>
          <w:rFonts w:ascii="Arial" w:eastAsia="Times New Roman" w:hAnsi="Arial" w:cs="Arial"/>
          <w:b/>
          <w:sz w:val="20"/>
          <w:szCs w:val="20"/>
          <w:lang w:val="ro-RO"/>
        </w:rPr>
        <w:t>Menţiuni despre procedura de contestare administrativă şi contencios administrativ.</w:t>
      </w:r>
    </w:p>
    <w:p w:rsidR="00F864A1" w:rsidRPr="00512254" w:rsidRDefault="00F864A1" w:rsidP="00F864A1">
      <w:pPr>
        <w:autoSpaceDE w:val="0"/>
        <w:autoSpaceDN w:val="0"/>
        <w:adjustRightInd w:val="0"/>
        <w:spacing w:after="0" w:line="240" w:lineRule="auto"/>
        <w:jc w:val="both"/>
        <w:rPr>
          <w:rFonts w:ascii="Arial" w:eastAsia="Times New Roman" w:hAnsi="Arial" w:cs="Arial"/>
          <w:b/>
          <w:sz w:val="20"/>
          <w:szCs w:val="20"/>
          <w:lang w:val="ro-RO"/>
        </w:rPr>
      </w:pPr>
    </w:p>
    <w:p w:rsidR="00F864A1" w:rsidRPr="00512254" w:rsidRDefault="00F864A1" w:rsidP="00F864A1">
      <w:pPr>
        <w:autoSpaceDE w:val="0"/>
        <w:autoSpaceDN w:val="0"/>
        <w:adjustRightInd w:val="0"/>
        <w:spacing w:after="0" w:line="240" w:lineRule="auto"/>
        <w:jc w:val="both"/>
        <w:rPr>
          <w:rFonts w:ascii="Arial" w:eastAsia="Times New Roman" w:hAnsi="Arial" w:cs="Arial"/>
          <w:sz w:val="20"/>
          <w:szCs w:val="20"/>
          <w:lang w:val="ro-RO"/>
        </w:rPr>
      </w:pPr>
      <w:r w:rsidRPr="00512254">
        <w:rPr>
          <w:rFonts w:ascii="Arial" w:eastAsia="Times New Roman"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realizare a evaluării de mediu pentru planuri şi programe, prevăzute de H.G. 1076/2004, cu respectarea prevederilor Legii contenciosului administrativ nr. 554/2004, cu modificările ulterioare.</w:t>
      </w:r>
    </w:p>
    <w:p w:rsidR="00F864A1" w:rsidRPr="00512254" w:rsidRDefault="00F864A1" w:rsidP="00F864A1">
      <w:pPr>
        <w:autoSpaceDE w:val="0"/>
        <w:autoSpaceDN w:val="0"/>
        <w:adjustRightInd w:val="0"/>
        <w:spacing w:after="0" w:line="240" w:lineRule="auto"/>
        <w:jc w:val="both"/>
        <w:rPr>
          <w:rFonts w:ascii="Arial" w:eastAsia="Times New Roman" w:hAnsi="Arial" w:cs="Arial"/>
          <w:sz w:val="20"/>
          <w:szCs w:val="20"/>
          <w:lang w:val="ro-RO"/>
        </w:rPr>
      </w:pPr>
    </w:p>
    <w:p w:rsidR="00F864A1" w:rsidRPr="00512254" w:rsidRDefault="00F864A1" w:rsidP="00F864A1">
      <w:pPr>
        <w:autoSpaceDE w:val="0"/>
        <w:autoSpaceDN w:val="0"/>
        <w:adjustRightInd w:val="0"/>
        <w:spacing w:after="0" w:line="240" w:lineRule="auto"/>
        <w:jc w:val="both"/>
        <w:rPr>
          <w:rFonts w:ascii="Arial" w:eastAsia="Times New Roman" w:hAnsi="Arial" w:cs="Arial"/>
          <w:sz w:val="20"/>
          <w:szCs w:val="20"/>
          <w:lang w:val="ro-RO"/>
        </w:rPr>
      </w:pPr>
      <w:r w:rsidRPr="00512254">
        <w:rPr>
          <w:rFonts w:ascii="Arial" w:eastAsia="Times New Roman" w:hAnsi="Arial" w:cs="Arial"/>
          <w:sz w:val="20"/>
          <w:szCs w:val="20"/>
          <w:lang w:val="ro-RO"/>
        </w:rPr>
        <w:tab/>
        <w:t>Actele sau omisiunile Agenţiei pentru Protecţia Mediului Bistriţa-Năsăud, care fac obiectul participării publicului în realizare a evaluării de mediu pentru planuri şi programe, se atacă odat</w:t>
      </w:r>
      <w:r w:rsidR="008E3FFE" w:rsidRPr="00512254">
        <w:rPr>
          <w:rFonts w:ascii="Arial" w:eastAsia="Times New Roman" w:hAnsi="Arial" w:cs="Arial"/>
          <w:sz w:val="20"/>
          <w:szCs w:val="20"/>
          <w:lang w:val="ro-RO"/>
        </w:rPr>
        <w:t>ă</w:t>
      </w:r>
      <w:r w:rsidRPr="00512254">
        <w:rPr>
          <w:rFonts w:ascii="Arial" w:eastAsia="Times New Roman" w:hAnsi="Arial" w:cs="Arial"/>
          <w:sz w:val="20"/>
          <w:szCs w:val="20"/>
          <w:lang w:val="ro-RO"/>
        </w:rPr>
        <w:t xml:space="preserve"> cu decizia etapei de încadrare.</w:t>
      </w:r>
    </w:p>
    <w:p w:rsidR="00F864A1" w:rsidRPr="00512254" w:rsidRDefault="00F864A1" w:rsidP="00F864A1">
      <w:pPr>
        <w:autoSpaceDE w:val="0"/>
        <w:autoSpaceDN w:val="0"/>
        <w:adjustRightInd w:val="0"/>
        <w:spacing w:after="0" w:line="240" w:lineRule="auto"/>
        <w:jc w:val="both"/>
        <w:rPr>
          <w:rFonts w:ascii="Arial" w:eastAsia="Times New Roman" w:hAnsi="Arial" w:cs="Arial"/>
          <w:sz w:val="20"/>
          <w:szCs w:val="20"/>
          <w:lang w:val="ro-RO"/>
        </w:rPr>
      </w:pPr>
    </w:p>
    <w:p w:rsidR="00F864A1" w:rsidRPr="00512254" w:rsidRDefault="00F864A1" w:rsidP="00F864A1">
      <w:pPr>
        <w:autoSpaceDE w:val="0"/>
        <w:autoSpaceDN w:val="0"/>
        <w:adjustRightInd w:val="0"/>
        <w:spacing w:after="0" w:line="240" w:lineRule="auto"/>
        <w:jc w:val="both"/>
        <w:rPr>
          <w:rFonts w:ascii="Arial" w:eastAsia="Times New Roman" w:hAnsi="Arial" w:cs="Arial"/>
          <w:sz w:val="20"/>
          <w:szCs w:val="20"/>
          <w:lang w:val="ro-RO"/>
        </w:rPr>
      </w:pPr>
      <w:r w:rsidRPr="00512254">
        <w:rPr>
          <w:rFonts w:ascii="Arial" w:eastAsia="Times New Roman" w:hAnsi="Arial" w:cs="Arial"/>
          <w:sz w:val="20"/>
          <w:szCs w:val="20"/>
          <w:lang w:val="ro-RO"/>
        </w:rPr>
        <w:tab/>
        <w:t>Se pot adresa instanţei de contencios administrativ competente şi organizaţiile neguvernamentale care promovează protecţia mediului ş</w:t>
      </w:r>
      <w:r w:rsidR="008E3FFE" w:rsidRPr="00512254">
        <w:rPr>
          <w:rFonts w:ascii="Arial" w:eastAsia="Times New Roman" w:hAnsi="Arial" w:cs="Arial"/>
          <w:sz w:val="20"/>
          <w:szCs w:val="20"/>
          <w:lang w:val="ro-RO"/>
        </w:rPr>
        <w:t>i îndeplinesc condiț</w:t>
      </w:r>
      <w:r w:rsidRPr="00512254">
        <w:rPr>
          <w:rFonts w:ascii="Arial" w:eastAsia="Times New Roman" w:hAnsi="Arial" w:cs="Arial"/>
          <w:sz w:val="20"/>
          <w:szCs w:val="20"/>
          <w:lang w:val="ro-RO"/>
        </w:rPr>
        <w:t>iile cerute de legisla</w:t>
      </w:r>
      <w:r w:rsidR="008E3FFE" w:rsidRPr="00512254">
        <w:rPr>
          <w:rFonts w:ascii="Arial" w:eastAsia="Times New Roman" w:hAnsi="Arial" w:cs="Arial"/>
          <w:sz w:val="20"/>
          <w:szCs w:val="20"/>
          <w:lang w:val="ro-RO"/>
        </w:rPr>
        <w:t>ț</w:t>
      </w:r>
      <w:r w:rsidRPr="00512254">
        <w:rPr>
          <w:rFonts w:ascii="Arial" w:eastAsia="Times New Roman" w:hAnsi="Arial" w:cs="Arial"/>
          <w:sz w:val="20"/>
          <w:szCs w:val="20"/>
          <w:lang w:val="ro-RO"/>
        </w:rPr>
        <w:t>ia în vigoare, considerându-se că acestea sunt vătămate într-un drept al lor sau într-un interes legitim.</w:t>
      </w:r>
    </w:p>
    <w:p w:rsidR="00F864A1" w:rsidRPr="00512254" w:rsidRDefault="00F864A1" w:rsidP="00F864A1">
      <w:pPr>
        <w:autoSpaceDE w:val="0"/>
        <w:autoSpaceDN w:val="0"/>
        <w:adjustRightInd w:val="0"/>
        <w:spacing w:after="0" w:line="240" w:lineRule="auto"/>
        <w:jc w:val="both"/>
        <w:rPr>
          <w:rFonts w:ascii="Arial" w:eastAsia="Times New Roman" w:hAnsi="Arial" w:cs="Arial"/>
          <w:sz w:val="20"/>
          <w:szCs w:val="20"/>
          <w:lang w:val="ro-RO"/>
        </w:rPr>
      </w:pPr>
    </w:p>
    <w:p w:rsidR="00F864A1" w:rsidRPr="00512254" w:rsidRDefault="00F864A1" w:rsidP="00F864A1">
      <w:pPr>
        <w:autoSpaceDE w:val="0"/>
        <w:autoSpaceDN w:val="0"/>
        <w:adjustRightInd w:val="0"/>
        <w:spacing w:after="0" w:line="240" w:lineRule="auto"/>
        <w:jc w:val="both"/>
        <w:rPr>
          <w:rFonts w:ascii="Arial" w:eastAsia="Times New Roman" w:hAnsi="Arial" w:cs="Arial"/>
          <w:sz w:val="20"/>
          <w:szCs w:val="20"/>
          <w:lang w:val="ro-RO"/>
        </w:rPr>
      </w:pPr>
      <w:r w:rsidRPr="00512254">
        <w:rPr>
          <w:rFonts w:ascii="Arial" w:eastAsia="Times New Roman" w:hAnsi="Arial" w:cs="Arial"/>
          <w:sz w:val="20"/>
          <w:szCs w:val="20"/>
          <w:lang w:val="ro-RO"/>
        </w:rPr>
        <w:tab/>
        <w:t>Soluţionarea cererii se face potrivit dispoziţiilor Legii nr. 554/2004, cu modificările ulterioare.</w:t>
      </w:r>
    </w:p>
    <w:p w:rsidR="00F864A1" w:rsidRPr="00512254" w:rsidRDefault="00F864A1" w:rsidP="00F864A1">
      <w:pPr>
        <w:autoSpaceDE w:val="0"/>
        <w:autoSpaceDN w:val="0"/>
        <w:adjustRightInd w:val="0"/>
        <w:spacing w:after="0" w:line="240" w:lineRule="auto"/>
        <w:jc w:val="both"/>
        <w:rPr>
          <w:rFonts w:ascii="Arial" w:eastAsia="Times New Roman" w:hAnsi="Arial" w:cs="Arial"/>
          <w:sz w:val="20"/>
          <w:szCs w:val="20"/>
          <w:lang w:val="ro-RO"/>
        </w:rPr>
      </w:pPr>
    </w:p>
    <w:p w:rsidR="00F864A1" w:rsidRPr="00512254" w:rsidRDefault="00F864A1" w:rsidP="00F864A1">
      <w:pPr>
        <w:autoSpaceDE w:val="0"/>
        <w:autoSpaceDN w:val="0"/>
        <w:adjustRightInd w:val="0"/>
        <w:spacing w:after="0" w:line="240" w:lineRule="auto"/>
        <w:jc w:val="both"/>
        <w:rPr>
          <w:rFonts w:ascii="Arial" w:eastAsia="Times New Roman" w:hAnsi="Arial" w:cs="Arial"/>
          <w:sz w:val="20"/>
          <w:szCs w:val="20"/>
          <w:lang w:val="ro-RO"/>
        </w:rPr>
      </w:pPr>
      <w:r w:rsidRPr="00512254">
        <w:rPr>
          <w:rFonts w:ascii="Arial" w:eastAsia="Times New Roman"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w:t>
      </w:r>
      <w:r w:rsidR="0008392E" w:rsidRPr="00512254">
        <w:rPr>
          <w:rFonts w:ascii="Arial" w:eastAsia="Times New Roman" w:hAnsi="Arial" w:cs="Arial"/>
          <w:sz w:val="20"/>
          <w:szCs w:val="20"/>
          <w:lang w:val="ro-RO"/>
        </w:rPr>
        <w:t>e de la data aducerii la cunoşti</w:t>
      </w:r>
      <w:r w:rsidRPr="00512254">
        <w:rPr>
          <w:rFonts w:ascii="Arial" w:eastAsia="Times New Roman" w:hAnsi="Arial" w:cs="Arial"/>
          <w:sz w:val="20"/>
          <w:szCs w:val="20"/>
          <w:lang w:val="ro-RO"/>
        </w:rPr>
        <w:t>n</w:t>
      </w:r>
      <w:r w:rsidR="0008392E" w:rsidRPr="00512254">
        <w:rPr>
          <w:rFonts w:ascii="Arial" w:eastAsia="Times New Roman" w:hAnsi="Arial" w:cs="Arial"/>
          <w:sz w:val="20"/>
          <w:szCs w:val="20"/>
          <w:lang w:val="ro-RO"/>
        </w:rPr>
        <w:t>ț</w:t>
      </w:r>
      <w:r w:rsidRPr="00512254">
        <w:rPr>
          <w:rFonts w:ascii="Arial" w:eastAsia="Times New Roman" w:hAnsi="Arial" w:cs="Arial"/>
          <w:sz w:val="20"/>
          <w:szCs w:val="20"/>
          <w:lang w:val="ro-RO"/>
        </w:rPr>
        <w:t>a publicului a deciziei finale revocarea respectivei decizii.</w:t>
      </w:r>
    </w:p>
    <w:p w:rsidR="00F864A1" w:rsidRPr="00512254" w:rsidRDefault="00F864A1" w:rsidP="00F864A1">
      <w:pPr>
        <w:autoSpaceDE w:val="0"/>
        <w:autoSpaceDN w:val="0"/>
        <w:adjustRightInd w:val="0"/>
        <w:spacing w:after="0" w:line="240" w:lineRule="auto"/>
        <w:jc w:val="both"/>
        <w:rPr>
          <w:rFonts w:ascii="Arial" w:eastAsia="Times New Roman" w:hAnsi="Arial" w:cs="Arial"/>
          <w:sz w:val="20"/>
          <w:szCs w:val="20"/>
          <w:lang w:val="ro-RO"/>
        </w:rPr>
      </w:pPr>
    </w:p>
    <w:p w:rsidR="00F864A1" w:rsidRPr="00512254" w:rsidRDefault="00F864A1" w:rsidP="00F864A1">
      <w:pPr>
        <w:autoSpaceDE w:val="0"/>
        <w:autoSpaceDN w:val="0"/>
        <w:adjustRightInd w:val="0"/>
        <w:spacing w:after="0" w:line="240" w:lineRule="auto"/>
        <w:jc w:val="both"/>
        <w:rPr>
          <w:rFonts w:ascii="Arial" w:eastAsia="Times New Roman" w:hAnsi="Arial" w:cs="Arial"/>
          <w:sz w:val="20"/>
          <w:szCs w:val="20"/>
          <w:lang w:val="ro-RO"/>
        </w:rPr>
      </w:pPr>
      <w:r w:rsidRPr="00512254">
        <w:rPr>
          <w:rFonts w:ascii="Arial" w:eastAsia="Times New Roman" w:hAnsi="Arial" w:cs="Arial"/>
          <w:sz w:val="20"/>
          <w:szCs w:val="20"/>
          <w:lang w:val="ro-RO"/>
        </w:rPr>
        <w:tab/>
        <w:t>Agenţia pentru Protecţia Mediului Bistriţa-Năsăud are obligaţia de a răspunde la plângerea prealabilă în termen de 30 de zile de la data înregistrării acesteia.</w:t>
      </w:r>
    </w:p>
    <w:p w:rsidR="00F864A1" w:rsidRPr="00512254" w:rsidRDefault="00F864A1" w:rsidP="00F864A1">
      <w:pPr>
        <w:autoSpaceDE w:val="0"/>
        <w:autoSpaceDN w:val="0"/>
        <w:adjustRightInd w:val="0"/>
        <w:spacing w:after="0" w:line="240" w:lineRule="auto"/>
        <w:jc w:val="both"/>
        <w:rPr>
          <w:rFonts w:ascii="Arial" w:eastAsia="Times New Roman" w:hAnsi="Arial" w:cs="Arial"/>
          <w:sz w:val="20"/>
          <w:szCs w:val="20"/>
          <w:lang w:val="ro-RO"/>
        </w:rPr>
      </w:pPr>
    </w:p>
    <w:p w:rsidR="00F864A1" w:rsidRPr="00512254" w:rsidRDefault="00F864A1" w:rsidP="00F864A1">
      <w:pPr>
        <w:autoSpaceDE w:val="0"/>
        <w:autoSpaceDN w:val="0"/>
        <w:adjustRightInd w:val="0"/>
        <w:spacing w:after="0" w:line="240" w:lineRule="auto"/>
        <w:jc w:val="both"/>
        <w:rPr>
          <w:rFonts w:ascii="Arial" w:eastAsia="Times New Roman" w:hAnsi="Arial" w:cs="Arial"/>
          <w:sz w:val="20"/>
          <w:szCs w:val="20"/>
          <w:lang w:val="ro-RO"/>
        </w:rPr>
      </w:pPr>
      <w:r w:rsidRPr="00512254">
        <w:rPr>
          <w:rFonts w:ascii="Arial" w:eastAsia="Times New Roman" w:hAnsi="Arial" w:cs="Arial"/>
          <w:sz w:val="20"/>
          <w:szCs w:val="20"/>
          <w:lang w:val="ro-RO"/>
        </w:rPr>
        <w:tab/>
      </w:r>
      <w:r w:rsidRPr="00512254">
        <w:rPr>
          <w:rFonts w:ascii="Arial" w:eastAsia="Times New Roman" w:hAnsi="Arial" w:cs="Arial"/>
          <w:b/>
          <w:sz w:val="20"/>
          <w:szCs w:val="20"/>
          <w:u w:val="single"/>
          <w:lang w:val="ro-RO"/>
        </w:rPr>
        <w:t>Procedura administrativă prealabilă este gratuită</w:t>
      </w:r>
      <w:r w:rsidRPr="00512254">
        <w:rPr>
          <w:rFonts w:ascii="Arial" w:eastAsia="Times New Roman" w:hAnsi="Arial" w:cs="Arial"/>
          <w:sz w:val="20"/>
          <w:szCs w:val="20"/>
          <w:lang w:val="ro-RO"/>
        </w:rPr>
        <w:t>.</w:t>
      </w:r>
    </w:p>
    <w:p w:rsidR="00605E75" w:rsidRPr="00512254" w:rsidRDefault="00605E75" w:rsidP="00605E75">
      <w:pPr>
        <w:spacing w:after="0" w:line="240" w:lineRule="auto"/>
        <w:ind w:firstLine="720"/>
        <w:jc w:val="both"/>
        <w:rPr>
          <w:rFonts w:ascii="Arial" w:hAnsi="Arial" w:cs="Arial"/>
          <w:sz w:val="20"/>
          <w:szCs w:val="20"/>
          <w:lang w:val="ro-RO"/>
        </w:rPr>
      </w:pPr>
    </w:p>
    <w:p w:rsidR="00605E75" w:rsidRPr="00512254" w:rsidRDefault="00605E75" w:rsidP="00605E75">
      <w:pPr>
        <w:spacing w:after="0" w:line="240" w:lineRule="auto"/>
        <w:ind w:firstLine="720"/>
        <w:jc w:val="both"/>
        <w:rPr>
          <w:rFonts w:ascii="Arial" w:hAnsi="Arial" w:cs="Arial"/>
          <w:sz w:val="20"/>
          <w:szCs w:val="20"/>
          <w:lang w:val="ro-RO"/>
        </w:rPr>
      </w:pPr>
    </w:p>
    <w:p w:rsidR="009679DB" w:rsidRPr="00512254" w:rsidRDefault="009679DB" w:rsidP="00605E75">
      <w:pPr>
        <w:spacing w:after="0" w:line="240" w:lineRule="auto"/>
        <w:ind w:firstLine="720"/>
        <w:jc w:val="both"/>
        <w:rPr>
          <w:rFonts w:ascii="Arial" w:hAnsi="Arial" w:cs="Arial"/>
          <w:sz w:val="20"/>
          <w:szCs w:val="20"/>
          <w:lang w:val="ro-RO"/>
        </w:rPr>
      </w:pPr>
    </w:p>
    <w:p w:rsidR="00605E75" w:rsidRPr="00512254" w:rsidRDefault="00605E75" w:rsidP="00605E75">
      <w:pPr>
        <w:spacing w:after="0" w:line="240" w:lineRule="auto"/>
        <w:ind w:firstLine="720"/>
        <w:jc w:val="both"/>
        <w:rPr>
          <w:rFonts w:ascii="Arial" w:hAnsi="Arial" w:cs="Arial"/>
          <w:sz w:val="20"/>
          <w:szCs w:val="20"/>
          <w:lang w:val="ro-RO"/>
        </w:rPr>
      </w:pPr>
    </w:p>
    <w:p w:rsidR="0091262E" w:rsidRPr="00512254" w:rsidRDefault="00FA6FFA" w:rsidP="0091262E">
      <w:pPr>
        <w:spacing w:after="0" w:line="240" w:lineRule="auto"/>
        <w:jc w:val="both"/>
        <w:rPr>
          <w:rFonts w:ascii="Arial" w:hAnsi="Arial" w:cs="Arial"/>
          <w:sz w:val="20"/>
          <w:szCs w:val="20"/>
          <w:lang w:val="ro-RO"/>
        </w:rPr>
      </w:pPr>
      <w:r w:rsidRPr="00512254">
        <w:rPr>
          <w:rFonts w:ascii="Arial" w:hAnsi="Arial" w:cs="Arial"/>
          <w:sz w:val="20"/>
          <w:szCs w:val="20"/>
          <w:lang w:val="ro-RO"/>
        </w:rPr>
        <w:t xml:space="preserve">             </w:t>
      </w:r>
      <w:r w:rsidR="00301ECB">
        <w:rPr>
          <w:rFonts w:ascii="Arial" w:hAnsi="Arial" w:cs="Arial"/>
          <w:sz w:val="20"/>
          <w:szCs w:val="20"/>
          <w:lang w:val="ro-RO"/>
        </w:rPr>
        <w:t xml:space="preserve">  </w:t>
      </w:r>
      <w:r w:rsidR="0091262E" w:rsidRPr="00512254">
        <w:rPr>
          <w:rFonts w:ascii="Arial" w:hAnsi="Arial" w:cs="Arial"/>
          <w:sz w:val="20"/>
          <w:szCs w:val="20"/>
          <w:lang w:val="ro-RO"/>
        </w:rPr>
        <w:t>DIRECTOR EXECUTIV,</w:t>
      </w:r>
      <w:r w:rsidR="0091262E" w:rsidRPr="00512254">
        <w:rPr>
          <w:rFonts w:ascii="Arial" w:hAnsi="Arial" w:cs="Arial"/>
          <w:sz w:val="20"/>
          <w:szCs w:val="20"/>
          <w:lang w:val="ro-RO"/>
        </w:rPr>
        <w:tab/>
      </w:r>
      <w:r w:rsidR="0091262E" w:rsidRPr="00512254">
        <w:rPr>
          <w:rFonts w:ascii="Arial" w:hAnsi="Arial" w:cs="Arial"/>
          <w:sz w:val="20"/>
          <w:szCs w:val="20"/>
          <w:lang w:val="ro-RO"/>
        </w:rPr>
        <w:tab/>
        <w:t xml:space="preserve">       </w:t>
      </w:r>
      <w:r w:rsidR="0091262E" w:rsidRPr="00512254">
        <w:rPr>
          <w:rFonts w:ascii="Arial" w:hAnsi="Arial" w:cs="Arial"/>
          <w:sz w:val="20"/>
          <w:szCs w:val="20"/>
          <w:lang w:val="ro-RO"/>
        </w:rPr>
        <w:tab/>
        <w:t xml:space="preserve">                               ŞEF SERVICIU </w:t>
      </w:r>
    </w:p>
    <w:p w:rsidR="0091262E" w:rsidRPr="00512254" w:rsidRDefault="0091262E" w:rsidP="0091262E">
      <w:pPr>
        <w:spacing w:after="0" w:line="240" w:lineRule="auto"/>
        <w:jc w:val="both"/>
        <w:rPr>
          <w:rFonts w:ascii="Arial" w:hAnsi="Arial" w:cs="Arial"/>
          <w:sz w:val="20"/>
          <w:szCs w:val="20"/>
          <w:lang w:val="ro-RO"/>
        </w:rPr>
      </w:pP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t xml:space="preserve">     AVIZE, ACORDURI,AUTORIZAŢII,</w:t>
      </w:r>
    </w:p>
    <w:p w:rsidR="0091262E" w:rsidRPr="00512254" w:rsidRDefault="00301ECB" w:rsidP="0091262E">
      <w:pPr>
        <w:spacing w:after="0" w:line="240" w:lineRule="auto"/>
        <w:jc w:val="both"/>
        <w:rPr>
          <w:rFonts w:ascii="Arial" w:hAnsi="Arial" w:cs="Arial"/>
          <w:sz w:val="20"/>
          <w:szCs w:val="20"/>
          <w:lang w:val="ro-RO"/>
        </w:rPr>
      </w:pPr>
      <w:r>
        <w:rPr>
          <w:rFonts w:ascii="Arial" w:hAnsi="Arial" w:cs="Arial"/>
          <w:sz w:val="20"/>
          <w:szCs w:val="20"/>
          <w:lang w:val="ro-RO"/>
        </w:rPr>
        <w:t xml:space="preserve">       </w:t>
      </w:r>
      <w:r w:rsidR="0091262E" w:rsidRPr="00512254">
        <w:rPr>
          <w:rFonts w:ascii="Arial" w:hAnsi="Arial" w:cs="Arial"/>
          <w:sz w:val="20"/>
          <w:szCs w:val="20"/>
          <w:lang w:val="ro-RO"/>
        </w:rPr>
        <w:t>biolog-chimist Sever Ioan ROMAN</w:t>
      </w:r>
    </w:p>
    <w:p w:rsidR="0091262E" w:rsidRPr="00512254" w:rsidRDefault="0091262E" w:rsidP="0091262E">
      <w:pPr>
        <w:spacing w:after="0" w:line="240" w:lineRule="auto"/>
        <w:jc w:val="both"/>
        <w:rPr>
          <w:rFonts w:ascii="Arial" w:hAnsi="Arial" w:cs="Arial"/>
          <w:sz w:val="20"/>
          <w:szCs w:val="20"/>
          <w:lang w:val="ro-RO"/>
        </w:rPr>
      </w:pP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t xml:space="preserve">                                                                          </w:t>
      </w:r>
      <w:r w:rsidR="00301ECB">
        <w:rPr>
          <w:rFonts w:ascii="Arial" w:hAnsi="Arial" w:cs="Arial"/>
          <w:sz w:val="20"/>
          <w:szCs w:val="20"/>
          <w:lang w:val="ro-RO"/>
        </w:rPr>
        <w:t xml:space="preserve">   </w:t>
      </w:r>
      <w:r w:rsidRPr="00512254">
        <w:rPr>
          <w:rFonts w:ascii="Arial" w:hAnsi="Arial" w:cs="Arial"/>
          <w:sz w:val="20"/>
          <w:szCs w:val="20"/>
          <w:lang w:val="ro-RO"/>
        </w:rPr>
        <w:t>ing. Marin Liviu Catarig</w:t>
      </w:r>
    </w:p>
    <w:p w:rsidR="0091262E" w:rsidRPr="00512254" w:rsidRDefault="0091262E" w:rsidP="0091262E">
      <w:pPr>
        <w:spacing w:after="0" w:line="240" w:lineRule="auto"/>
        <w:jc w:val="both"/>
        <w:rPr>
          <w:rFonts w:ascii="Arial" w:hAnsi="Arial" w:cs="Arial"/>
          <w:sz w:val="20"/>
          <w:szCs w:val="20"/>
          <w:lang w:val="ro-RO"/>
        </w:rPr>
      </w:pPr>
    </w:p>
    <w:p w:rsidR="0091262E" w:rsidRPr="00512254" w:rsidRDefault="0091262E" w:rsidP="0091262E">
      <w:pPr>
        <w:spacing w:after="0" w:line="240" w:lineRule="auto"/>
        <w:jc w:val="both"/>
        <w:rPr>
          <w:rFonts w:ascii="Arial" w:hAnsi="Arial" w:cs="Arial"/>
          <w:sz w:val="20"/>
          <w:szCs w:val="20"/>
          <w:lang w:val="ro-RO"/>
        </w:rPr>
      </w:pPr>
    </w:p>
    <w:p w:rsidR="0091262E" w:rsidRPr="00512254" w:rsidRDefault="0091262E" w:rsidP="0091262E">
      <w:pPr>
        <w:spacing w:after="0" w:line="240" w:lineRule="auto"/>
        <w:jc w:val="both"/>
        <w:rPr>
          <w:rFonts w:ascii="Arial" w:hAnsi="Arial" w:cs="Arial"/>
          <w:sz w:val="20"/>
          <w:szCs w:val="20"/>
          <w:lang w:val="ro-RO"/>
        </w:rPr>
      </w:pPr>
    </w:p>
    <w:p w:rsidR="0091262E" w:rsidRPr="00512254" w:rsidRDefault="0091262E" w:rsidP="0091262E">
      <w:pPr>
        <w:spacing w:after="0" w:line="240" w:lineRule="auto"/>
        <w:jc w:val="both"/>
        <w:rPr>
          <w:rFonts w:ascii="Arial" w:hAnsi="Arial" w:cs="Arial"/>
          <w:sz w:val="20"/>
          <w:szCs w:val="20"/>
          <w:lang w:val="ro-RO"/>
        </w:rPr>
      </w:pPr>
    </w:p>
    <w:p w:rsidR="0091262E" w:rsidRPr="00512254" w:rsidRDefault="0091262E" w:rsidP="0091262E">
      <w:pPr>
        <w:spacing w:after="0" w:line="240" w:lineRule="auto"/>
        <w:jc w:val="both"/>
        <w:rPr>
          <w:rFonts w:ascii="Arial" w:hAnsi="Arial" w:cs="Arial"/>
          <w:sz w:val="20"/>
          <w:szCs w:val="20"/>
          <w:lang w:val="ro-RO"/>
        </w:rPr>
      </w:pPr>
    </w:p>
    <w:p w:rsidR="0091262E" w:rsidRPr="00512254" w:rsidRDefault="0091262E" w:rsidP="0091262E">
      <w:pPr>
        <w:spacing w:after="0" w:line="240" w:lineRule="auto"/>
        <w:jc w:val="both"/>
        <w:rPr>
          <w:rFonts w:ascii="Arial" w:hAnsi="Arial" w:cs="Arial"/>
          <w:sz w:val="20"/>
          <w:szCs w:val="20"/>
          <w:lang w:val="ro-RO"/>
        </w:rPr>
      </w:pP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t xml:space="preserve">                </w:t>
      </w:r>
      <w:r w:rsidR="00301ECB">
        <w:rPr>
          <w:rFonts w:ascii="Arial" w:hAnsi="Arial" w:cs="Arial"/>
          <w:sz w:val="20"/>
          <w:szCs w:val="20"/>
          <w:lang w:val="ro-RO"/>
        </w:rPr>
        <w:t xml:space="preserve">                     </w:t>
      </w:r>
      <w:r w:rsidRPr="00512254">
        <w:rPr>
          <w:rFonts w:ascii="Arial" w:hAnsi="Arial" w:cs="Arial"/>
          <w:sz w:val="20"/>
          <w:szCs w:val="20"/>
          <w:lang w:val="ro-RO"/>
        </w:rPr>
        <w:t xml:space="preserve"> ÎNTOCMIT,</w:t>
      </w:r>
    </w:p>
    <w:p w:rsidR="0091262E" w:rsidRPr="00512254" w:rsidRDefault="0091262E" w:rsidP="0091262E">
      <w:pPr>
        <w:spacing w:after="0" w:line="240" w:lineRule="auto"/>
        <w:jc w:val="both"/>
        <w:rPr>
          <w:rFonts w:ascii="Arial" w:hAnsi="Arial" w:cs="Arial"/>
          <w:sz w:val="20"/>
          <w:szCs w:val="20"/>
          <w:lang w:val="ro-RO"/>
        </w:rPr>
      </w:pPr>
    </w:p>
    <w:p w:rsidR="009B1DE0" w:rsidRPr="00512254" w:rsidRDefault="0091262E" w:rsidP="0091262E">
      <w:pPr>
        <w:spacing w:after="0" w:line="240" w:lineRule="auto"/>
        <w:jc w:val="both"/>
        <w:rPr>
          <w:rFonts w:ascii="Arial" w:hAnsi="Arial" w:cs="Arial"/>
          <w:b/>
          <w:bCs/>
          <w:color w:val="FFFFFF"/>
          <w:sz w:val="16"/>
          <w:szCs w:val="16"/>
          <w:lang w:val="ro-RO"/>
        </w:rPr>
      </w:pP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r>
      <w:r w:rsidRPr="00512254">
        <w:rPr>
          <w:rFonts w:ascii="Arial" w:hAnsi="Arial" w:cs="Arial"/>
          <w:sz w:val="20"/>
          <w:szCs w:val="20"/>
          <w:lang w:val="ro-RO"/>
        </w:rPr>
        <w:tab/>
      </w:r>
      <w:r w:rsidR="00B44709" w:rsidRPr="00512254">
        <w:rPr>
          <w:rFonts w:ascii="Arial" w:hAnsi="Arial" w:cs="Arial"/>
          <w:sz w:val="20"/>
          <w:szCs w:val="20"/>
          <w:lang w:val="ro-RO"/>
        </w:rPr>
        <w:t xml:space="preserve">                         </w:t>
      </w:r>
      <w:r w:rsidR="00301ECB">
        <w:rPr>
          <w:rFonts w:ascii="Arial" w:hAnsi="Arial" w:cs="Arial"/>
          <w:sz w:val="20"/>
          <w:szCs w:val="20"/>
          <w:lang w:val="ro-RO"/>
        </w:rPr>
        <w:t xml:space="preserve">                    </w:t>
      </w:r>
      <w:r w:rsidR="00B44709" w:rsidRPr="00512254">
        <w:rPr>
          <w:rFonts w:ascii="Arial" w:hAnsi="Arial" w:cs="Arial"/>
          <w:sz w:val="20"/>
          <w:szCs w:val="20"/>
          <w:lang w:val="ro-RO"/>
        </w:rPr>
        <w:t>ing. Livia Puşcaş</w:t>
      </w:r>
    </w:p>
    <w:sectPr w:rsidR="009B1DE0" w:rsidRPr="00512254" w:rsidSect="00512254">
      <w:footerReference w:type="default" r:id="rId12"/>
      <w:pgSz w:w="11907" w:h="16839" w:code="9"/>
      <w:pgMar w:top="709" w:right="1134" w:bottom="851" w:left="1134" w:header="0" w:footer="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FD" w:rsidRDefault="006175FD" w:rsidP="0010560A">
      <w:pPr>
        <w:spacing w:after="0" w:line="240" w:lineRule="auto"/>
      </w:pPr>
      <w:r>
        <w:separator/>
      </w:r>
    </w:p>
  </w:endnote>
  <w:endnote w:type="continuationSeparator" w:id="0">
    <w:p w:rsidR="006175FD" w:rsidRDefault="006175F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2741"/>
      <w:docPartObj>
        <w:docPartGallery w:val="Page Numbers (Bottom of Page)"/>
        <w:docPartUnique/>
      </w:docPartObj>
    </w:sdtPr>
    <w:sdtContent>
      <w:sdt>
        <w:sdtPr>
          <w:id w:val="565050477"/>
          <w:docPartObj>
            <w:docPartGallery w:val="Page Numbers (Top of Page)"/>
            <w:docPartUnique/>
          </w:docPartObj>
        </w:sdtPr>
        <w:sdtContent>
          <w:p w:rsidR="006175FD" w:rsidRDefault="006175FD">
            <w:pPr>
              <w:pStyle w:val="Subsol"/>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301ECB">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301ECB">
              <w:rPr>
                <w:b/>
                <w:noProof/>
              </w:rPr>
              <w:t>4</w:t>
            </w:r>
            <w:r>
              <w:rPr>
                <w:b/>
                <w:sz w:val="24"/>
                <w:szCs w:val="24"/>
              </w:rPr>
              <w:fldChar w:fldCharType="end"/>
            </w:r>
          </w:p>
        </w:sdtContent>
      </w:sdt>
    </w:sdtContent>
  </w:sdt>
  <w:p w:rsidR="006175FD" w:rsidRDefault="006175F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FD" w:rsidRDefault="006175FD" w:rsidP="0010560A">
      <w:pPr>
        <w:spacing w:after="0" w:line="240" w:lineRule="auto"/>
      </w:pPr>
      <w:r>
        <w:separator/>
      </w:r>
    </w:p>
  </w:footnote>
  <w:footnote w:type="continuationSeparator" w:id="0">
    <w:p w:rsidR="006175FD" w:rsidRDefault="006175FD"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D0454"/>
    <w:multiLevelType w:val="hybridMultilevel"/>
    <w:tmpl w:val="62E20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8F18A1"/>
    <w:multiLevelType w:val="hybridMultilevel"/>
    <w:tmpl w:val="05A6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AF6A88"/>
    <w:multiLevelType w:val="hybridMultilevel"/>
    <w:tmpl w:val="9B3A857E"/>
    <w:lvl w:ilvl="0" w:tplc="4E6E3250">
      <w:start w:val="7"/>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C3F4F09"/>
    <w:multiLevelType w:val="hybridMultilevel"/>
    <w:tmpl w:val="85EA062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79D7D49"/>
    <w:multiLevelType w:val="hybridMultilevel"/>
    <w:tmpl w:val="C4C41DA0"/>
    <w:lvl w:ilvl="0" w:tplc="0418000F">
      <w:start w:val="1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A0D018D"/>
    <w:multiLevelType w:val="hybridMultilevel"/>
    <w:tmpl w:val="5E9C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C16D8"/>
    <w:multiLevelType w:val="hybridMultilevel"/>
    <w:tmpl w:val="0C1ABF0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F034651"/>
    <w:multiLevelType w:val="hybridMultilevel"/>
    <w:tmpl w:val="D73834DA"/>
    <w:lvl w:ilvl="0" w:tplc="E73EF47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308640BC"/>
    <w:multiLevelType w:val="hybridMultilevel"/>
    <w:tmpl w:val="73C2750E"/>
    <w:lvl w:ilvl="0" w:tplc="CDDC22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B11F88"/>
    <w:multiLevelType w:val="hybridMultilevel"/>
    <w:tmpl w:val="7FECEA5E"/>
    <w:lvl w:ilvl="0" w:tplc="AC3E4624">
      <w:start w:val="1"/>
      <w:numFmt w:val="bullet"/>
      <w:lvlText w:val=""/>
      <w:lvlJc w:val="left"/>
      <w:pPr>
        <w:ind w:left="720" w:hanging="360"/>
      </w:pPr>
      <w:rPr>
        <w:rFonts w:ascii="Arial" w:hAnsi="Arial" w:cs="Arial" w:hint="default"/>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D065B1F"/>
    <w:multiLevelType w:val="hybridMultilevel"/>
    <w:tmpl w:val="712C3812"/>
    <w:lvl w:ilvl="0" w:tplc="BF361A5A">
      <w:start w:val="2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08600F"/>
    <w:multiLevelType w:val="hybridMultilevel"/>
    <w:tmpl w:val="7FA4158C"/>
    <w:lvl w:ilvl="0" w:tplc="DBAA93CC">
      <w:start w:val="20"/>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4DAA268D"/>
    <w:multiLevelType w:val="hybridMultilevel"/>
    <w:tmpl w:val="BE7C12F4"/>
    <w:lvl w:ilvl="0" w:tplc="64847A0C">
      <w:start w:val="1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CC2F38"/>
    <w:multiLevelType w:val="hybridMultilevel"/>
    <w:tmpl w:val="C95ED94A"/>
    <w:lvl w:ilvl="0" w:tplc="0418000F">
      <w:start w:val="1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nsid w:val="554465C2"/>
    <w:multiLevelType w:val="hybridMultilevel"/>
    <w:tmpl w:val="35B4C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652C117F"/>
    <w:multiLevelType w:val="hybridMultilevel"/>
    <w:tmpl w:val="C5D07590"/>
    <w:lvl w:ilvl="0" w:tplc="674E8C2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7"/>
  </w:num>
  <w:num w:numId="4">
    <w:abstractNumId w:val="3"/>
  </w:num>
  <w:num w:numId="5">
    <w:abstractNumId w:val="1"/>
  </w:num>
  <w:num w:numId="6">
    <w:abstractNumId w:val="2"/>
  </w:num>
  <w:num w:numId="7">
    <w:abstractNumId w:val="6"/>
  </w:num>
  <w:num w:numId="8">
    <w:abstractNumId w:val="0"/>
  </w:num>
  <w:num w:numId="9">
    <w:abstractNumId w:val="20"/>
  </w:num>
  <w:num w:numId="10">
    <w:abstractNumId w:val="22"/>
  </w:num>
  <w:num w:numId="11">
    <w:abstractNumId w:val="29"/>
  </w:num>
  <w:num w:numId="12">
    <w:abstractNumId w:val="25"/>
  </w:num>
  <w:num w:numId="13">
    <w:abstractNumId w:val="14"/>
  </w:num>
  <w:num w:numId="14">
    <w:abstractNumId w:val="30"/>
  </w:num>
  <w:num w:numId="15">
    <w:abstractNumId w:val="26"/>
  </w:num>
  <w:num w:numId="16">
    <w:abstractNumId w:val="18"/>
  </w:num>
  <w:num w:numId="17">
    <w:abstractNumId w:val="13"/>
  </w:num>
  <w:num w:numId="18">
    <w:abstractNumId w:val="10"/>
  </w:num>
  <w:num w:numId="19">
    <w:abstractNumId w:val="8"/>
  </w:num>
  <w:num w:numId="20">
    <w:abstractNumId w:val="15"/>
  </w:num>
  <w:num w:numId="21">
    <w:abstractNumId w:val="12"/>
  </w:num>
  <w:num w:numId="22">
    <w:abstractNumId w:val="7"/>
  </w:num>
  <w:num w:numId="23">
    <w:abstractNumId w:val="11"/>
  </w:num>
  <w:num w:numId="24">
    <w:abstractNumId w:val="19"/>
  </w:num>
  <w:num w:numId="25">
    <w:abstractNumId w:val="9"/>
  </w:num>
  <w:num w:numId="26">
    <w:abstractNumId w:val="21"/>
  </w:num>
  <w:num w:numId="27">
    <w:abstractNumId w:val="27"/>
  </w:num>
  <w:num w:numId="28">
    <w:abstractNumId w:val="16"/>
  </w:num>
  <w:num w:numId="29">
    <w:abstractNumId w:val="5"/>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8433">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44A8"/>
    <w:rsid w:val="00023D48"/>
    <w:rsid w:val="000305A5"/>
    <w:rsid w:val="000336A1"/>
    <w:rsid w:val="00035F91"/>
    <w:rsid w:val="00040011"/>
    <w:rsid w:val="00046049"/>
    <w:rsid w:val="00055FC9"/>
    <w:rsid w:val="000567A2"/>
    <w:rsid w:val="00060159"/>
    <w:rsid w:val="000637A4"/>
    <w:rsid w:val="00073029"/>
    <w:rsid w:val="0007429D"/>
    <w:rsid w:val="0007594F"/>
    <w:rsid w:val="0008392E"/>
    <w:rsid w:val="0008502C"/>
    <w:rsid w:val="000866DE"/>
    <w:rsid w:val="00086B9A"/>
    <w:rsid w:val="00093049"/>
    <w:rsid w:val="00095760"/>
    <w:rsid w:val="00095F34"/>
    <w:rsid w:val="000961A9"/>
    <w:rsid w:val="000B4E57"/>
    <w:rsid w:val="000C0229"/>
    <w:rsid w:val="000C4375"/>
    <w:rsid w:val="000C7481"/>
    <w:rsid w:val="000D0742"/>
    <w:rsid w:val="000D5BB0"/>
    <w:rsid w:val="000D5BC3"/>
    <w:rsid w:val="000E0AAB"/>
    <w:rsid w:val="000F4697"/>
    <w:rsid w:val="000F4EA8"/>
    <w:rsid w:val="000F5694"/>
    <w:rsid w:val="000F648E"/>
    <w:rsid w:val="0010560A"/>
    <w:rsid w:val="00117CBE"/>
    <w:rsid w:val="001274F0"/>
    <w:rsid w:val="00130855"/>
    <w:rsid w:val="00140DBC"/>
    <w:rsid w:val="001465C6"/>
    <w:rsid w:val="00152062"/>
    <w:rsid w:val="00163FDA"/>
    <w:rsid w:val="00164E0A"/>
    <w:rsid w:val="0017069E"/>
    <w:rsid w:val="001748F1"/>
    <w:rsid w:val="001844BB"/>
    <w:rsid w:val="00190239"/>
    <w:rsid w:val="00192502"/>
    <w:rsid w:val="001A568C"/>
    <w:rsid w:val="001B0834"/>
    <w:rsid w:val="001B239A"/>
    <w:rsid w:val="001B63F3"/>
    <w:rsid w:val="001C336B"/>
    <w:rsid w:val="001C68DD"/>
    <w:rsid w:val="001D0270"/>
    <w:rsid w:val="001F47BC"/>
    <w:rsid w:val="00204D28"/>
    <w:rsid w:val="00206333"/>
    <w:rsid w:val="00211649"/>
    <w:rsid w:val="00211852"/>
    <w:rsid w:val="002176F5"/>
    <w:rsid w:val="002201C6"/>
    <w:rsid w:val="002208C8"/>
    <w:rsid w:val="00232324"/>
    <w:rsid w:val="00243282"/>
    <w:rsid w:val="00250BC3"/>
    <w:rsid w:val="00254126"/>
    <w:rsid w:val="00255C40"/>
    <w:rsid w:val="0027151E"/>
    <w:rsid w:val="00274875"/>
    <w:rsid w:val="002749A9"/>
    <w:rsid w:val="0028053B"/>
    <w:rsid w:val="00284284"/>
    <w:rsid w:val="00284FE2"/>
    <w:rsid w:val="00286C08"/>
    <w:rsid w:val="0029170F"/>
    <w:rsid w:val="00293FE2"/>
    <w:rsid w:val="002C3198"/>
    <w:rsid w:val="002E0BBB"/>
    <w:rsid w:val="002E5F2C"/>
    <w:rsid w:val="002E65AD"/>
    <w:rsid w:val="002E68D6"/>
    <w:rsid w:val="002F05C8"/>
    <w:rsid w:val="00301ECB"/>
    <w:rsid w:val="00307A85"/>
    <w:rsid w:val="00312392"/>
    <w:rsid w:val="00314AD3"/>
    <w:rsid w:val="00320A68"/>
    <w:rsid w:val="00320B7E"/>
    <w:rsid w:val="00327C84"/>
    <w:rsid w:val="003319AB"/>
    <w:rsid w:val="00334DE6"/>
    <w:rsid w:val="00334F4D"/>
    <w:rsid w:val="0033682D"/>
    <w:rsid w:val="00337148"/>
    <w:rsid w:val="003404FC"/>
    <w:rsid w:val="003446A5"/>
    <w:rsid w:val="00347395"/>
    <w:rsid w:val="003476FB"/>
    <w:rsid w:val="003562B5"/>
    <w:rsid w:val="00363924"/>
    <w:rsid w:val="00374A17"/>
    <w:rsid w:val="00377782"/>
    <w:rsid w:val="00383DC2"/>
    <w:rsid w:val="00386131"/>
    <w:rsid w:val="00394E35"/>
    <w:rsid w:val="003A2D3C"/>
    <w:rsid w:val="003B1AFB"/>
    <w:rsid w:val="003B1BC9"/>
    <w:rsid w:val="003C14A9"/>
    <w:rsid w:val="003C23EE"/>
    <w:rsid w:val="003C6148"/>
    <w:rsid w:val="003D0948"/>
    <w:rsid w:val="003D6F2E"/>
    <w:rsid w:val="003E5CF9"/>
    <w:rsid w:val="003E6903"/>
    <w:rsid w:val="003F19EA"/>
    <w:rsid w:val="003F3DFD"/>
    <w:rsid w:val="003F4A7B"/>
    <w:rsid w:val="003F4E29"/>
    <w:rsid w:val="003F77B8"/>
    <w:rsid w:val="004108C0"/>
    <w:rsid w:val="004111E5"/>
    <w:rsid w:val="00411776"/>
    <w:rsid w:val="0041758B"/>
    <w:rsid w:val="00422B76"/>
    <w:rsid w:val="00437677"/>
    <w:rsid w:val="00445F2C"/>
    <w:rsid w:val="00450E53"/>
    <w:rsid w:val="00472124"/>
    <w:rsid w:val="00473A03"/>
    <w:rsid w:val="00475201"/>
    <w:rsid w:val="004756E7"/>
    <w:rsid w:val="004765EB"/>
    <w:rsid w:val="0048778C"/>
    <w:rsid w:val="00491751"/>
    <w:rsid w:val="0049320C"/>
    <w:rsid w:val="00493A08"/>
    <w:rsid w:val="004976D8"/>
    <w:rsid w:val="00497B0D"/>
    <w:rsid w:val="004A3A25"/>
    <w:rsid w:val="004A5635"/>
    <w:rsid w:val="004B0DC4"/>
    <w:rsid w:val="004B3680"/>
    <w:rsid w:val="004B7C7C"/>
    <w:rsid w:val="004C4E8D"/>
    <w:rsid w:val="004C5294"/>
    <w:rsid w:val="004E5A4A"/>
    <w:rsid w:val="004F1358"/>
    <w:rsid w:val="004F3DF5"/>
    <w:rsid w:val="004F73ED"/>
    <w:rsid w:val="0050643F"/>
    <w:rsid w:val="00510FD5"/>
    <w:rsid w:val="00512254"/>
    <w:rsid w:val="00513779"/>
    <w:rsid w:val="005205EF"/>
    <w:rsid w:val="005246AD"/>
    <w:rsid w:val="00532353"/>
    <w:rsid w:val="00532473"/>
    <w:rsid w:val="00544536"/>
    <w:rsid w:val="00555B18"/>
    <w:rsid w:val="00557AB2"/>
    <w:rsid w:val="00564AA4"/>
    <w:rsid w:val="00571253"/>
    <w:rsid w:val="005720E6"/>
    <w:rsid w:val="00575325"/>
    <w:rsid w:val="0058365D"/>
    <w:rsid w:val="00586D0A"/>
    <w:rsid w:val="0059286F"/>
    <w:rsid w:val="0059611E"/>
    <w:rsid w:val="005A3E32"/>
    <w:rsid w:val="005A57F1"/>
    <w:rsid w:val="005B09B7"/>
    <w:rsid w:val="005B20C8"/>
    <w:rsid w:val="005C1E73"/>
    <w:rsid w:val="005C3080"/>
    <w:rsid w:val="005C716F"/>
    <w:rsid w:val="005D1965"/>
    <w:rsid w:val="005D3599"/>
    <w:rsid w:val="005E35D4"/>
    <w:rsid w:val="005F014F"/>
    <w:rsid w:val="005F43D9"/>
    <w:rsid w:val="00605E75"/>
    <w:rsid w:val="006104F5"/>
    <w:rsid w:val="00610D4E"/>
    <w:rsid w:val="00611F2A"/>
    <w:rsid w:val="0061677F"/>
    <w:rsid w:val="00617340"/>
    <w:rsid w:val="006175FD"/>
    <w:rsid w:val="00617F2C"/>
    <w:rsid w:val="006241A9"/>
    <w:rsid w:val="00632117"/>
    <w:rsid w:val="00632204"/>
    <w:rsid w:val="0063255B"/>
    <w:rsid w:val="00640B5E"/>
    <w:rsid w:val="0064599E"/>
    <w:rsid w:val="0065147F"/>
    <w:rsid w:val="00654F2F"/>
    <w:rsid w:val="00657E74"/>
    <w:rsid w:val="00667BDA"/>
    <w:rsid w:val="00677AD1"/>
    <w:rsid w:val="00684A0F"/>
    <w:rsid w:val="0069300B"/>
    <w:rsid w:val="00696EF8"/>
    <w:rsid w:val="006A44B9"/>
    <w:rsid w:val="006A68E6"/>
    <w:rsid w:val="006A7BD0"/>
    <w:rsid w:val="006B1C3A"/>
    <w:rsid w:val="006C097B"/>
    <w:rsid w:val="006D2FA7"/>
    <w:rsid w:val="006D49F0"/>
    <w:rsid w:val="006D4EF3"/>
    <w:rsid w:val="006E1E1E"/>
    <w:rsid w:val="006F1C5F"/>
    <w:rsid w:val="006F2F89"/>
    <w:rsid w:val="006F30A4"/>
    <w:rsid w:val="006F382A"/>
    <w:rsid w:val="006F4FDD"/>
    <w:rsid w:val="00702379"/>
    <w:rsid w:val="0070315A"/>
    <w:rsid w:val="00706555"/>
    <w:rsid w:val="00713E4B"/>
    <w:rsid w:val="007153B4"/>
    <w:rsid w:val="00716D19"/>
    <w:rsid w:val="00726667"/>
    <w:rsid w:val="00731D4A"/>
    <w:rsid w:val="0074461A"/>
    <w:rsid w:val="00745D2A"/>
    <w:rsid w:val="00746F9E"/>
    <w:rsid w:val="00747B0C"/>
    <w:rsid w:val="00752902"/>
    <w:rsid w:val="00776505"/>
    <w:rsid w:val="007813E3"/>
    <w:rsid w:val="007839E2"/>
    <w:rsid w:val="007907E9"/>
    <w:rsid w:val="007A0F66"/>
    <w:rsid w:val="007A27E4"/>
    <w:rsid w:val="007A7481"/>
    <w:rsid w:val="007A7C19"/>
    <w:rsid w:val="007C3BF2"/>
    <w:rsid w:val="007D459B"/>
    <w:rsid w:val="007E13C8"/>
    <w:rsid w:val="007E2E56"/>
    <w:rsid w:val="007E616F"/>
    <w:rsid w:val="007E780C"/>
    <w:rsid w:val="007F55EE"/>
    <w:rsid w:val="007F7016"/>
    <w:rsid w:val="00806033"/>
    <w:rsid w:val="008078B7"/>
    <w:rsid w:val="00811026"/>
    <w:rsid w:val="0081211F"/>
    <w:rsid w:val="00813065"/>
    <w:rsid w:val="008341ED"/>
    <w:rsid w:val="0084548F"/>
    <w:rsid w:val="00851170"/>
    <w:rsid w:val="0085289E"/>
    <w:rsid w:val="00852B01"/>
    <w:rsid w:val="00856DAE"/>
    <w:rsid w:val="00856FF9"/>
    <w:rsid w:val="00857A43"/>
    <w:rsid w:val="00861AA1"/>
    <w:rsid w:val="0088711F"/>
    <w:rsid w:val="00894587"/>
    <w:rsid w:val="00896485"/>
    <w:rsid w:val="0089789D"/>
    <w:rsid w:val="008A1902"/>
    <w:rsid w:val="008B52E1"/>
    <w:rsid w:val="008D6492"/>
    <w:rsid w:val="008D7863"/>
    <w:rsid w:val="008E3FFE"/>
    <w:rsid w:val="008F6E7E"/>
    <w:rsid w:val="008F7960"/>
    <w:rsid w:val="0090535D"/>
    <w:rsid w:val="00905905"/>
    <w:rsid w:val="00907C74"/>
    <w:rsid w:val="0091177C"/>
    <w:rsid w:val="0091262E"/>
    <w:rsid w:val="00923CED"/>
    <w:rsid w:val="00923DE9"/>
    <w:rsid w:val="009247DF"/>
    <w:rsid w:val="00925B97"/>
    <w:rsid w:val="009262B8"/>
    <w:rsid w:val="009266CE"/>
    <w:rsid w:val="0092700E"/>
    <w:rsid w:val="00927521"/>
    <w:rsid w:val="0093132A"/>
    <w:rsid w:val="0093142D"/>
    <w:rsid w:val="00932FC6"/>
    <w:rsid w:val="00933190"/>
    <w:rsid w:val="00933232"/>
    <w:rsid w:val="00936EE6"/>
    <w:rsid w:val="00943E4D"/>
    <w:rsid w:val="009533E5"/>
    <w:rsid w:val="00953E36"/>
    <w:rsid w:val="009544D0"/>
    <w:rsid w:val="009544FB"/>
    <w:rsid w:val="00957825"/>
    <w:rsid w:val="0096211B"/>
    <w:rsid w:val="009679DB"/>
    <w:rsid w:val="00970AD4"/>
    <w:rsid w:val="00971DCB"/>
    <w:rsid w:val="00983A09"/>
    <w:rsid w:val="00983C72"/>
    <w:rsid w:val="0099494E"/>
    <w:rsid w:val="0099518F"/>
    <w:rsid w:val="009A60B9"/>
    <w:rsid w:val="009B1DE0"/>
    <w:rsid w:val="009B2AA1"/>
    <w:rsid w:val="009B4193"/>
    <w:rsid w:val="009B648B"/>
    <w:rsid w:val="009C2625"/>
    <w:rsid w:val="009D5A37"/>
    <w:rsid w:val="009D5D39"/>
    <w:rsid w:val="009D6A04"/>
    <w:rsid w:val="009E2EA8"/>
    <w:rsid w:val="009F05B6"/>
    <w:rsid w:val="009F3C8F"/>
    <w:rsid w:val="009F466E"/>
    <w:rsid w:val="009F4F54"/>
    <w:rsid w:val="009F5473"/>
    <w:rsid w:val="00A00C3D"/>
    <w:rsid w:val="00A04929"/>
    <w:rsid w:val="00A07BFA"/>
    <w:rsid w:val="00A10FB7"/>
    <w:rsid w:val="00A12076"/>
    <w:rsid w:val="00A1255A"/>
    <w:rsid w:val="00A15581"/>
    <w:rsid w:val="00A157A4"/>
    <w:rsid w:val="00A161AA"/>
    <w:rsid w:val="00A166D6"/>
    <w:rsid w:val="00A16D8A"/>
    <w:rsid w:val="00A31867"/>
    <w:rsid w:val="00A31B58"/>
    <w:rsid w:val="00A33453"/>
    <w:rsid w:val="00A37490"/>
    <w:rsid w:val="00A42F2D"/>
    <w:rsid w:val="00A53AEB"/>
    <w:rsid w:val="00A56C1D"/>
    <w:rsid w:val="00A60767"/>
    <w:rsid w:val="00A61A86"/>
    <w:rsid w:val="00A70A56"/>
    <w:rsid w:val="00A70BE8"/>
    <w:rsid w:val="00A77EEC"/>
    <w:rsid w:val="00A85DD4"/>
    <w:rsid w:val="00A9333B"/>
    <w:rsid w:val="00A96D60"/>
    <w:rsid w:val="00AC19A6"/>
    <w:rsid w:val="00AC39FA"/>
    <w:rsid w:val="00AC7D11"/>
    <w:rsid w:val="00AD1C4E"/>
    <w:rsid w:val="00AD762E"/>
    <w:rsid w:val="00B0181E"/>
    <w:rsid w:val="00B03B20"/>
    <w:rsid w:val="00B03E2E"/>
    <w:rsid w:val="00B05E39"/>
    <w:rsid w:val="00B07278"/>
    <w:rsid w:val="00B131B9"/>
    <w:rsid w:val="00B1445B"/>
    <w:rsid w:val="00B17EE4"/>
    <w:rsid w:val="00B21B08"/>
    <w:rsid w:val="00B40691"/>
    <w:rsid w:val="00B41A08"/>
    <w:rsid w:val="00B41EA6"/>
    <w:rsid w:val="00B42606"/>
    <w:rsid w:val="00B44709"/>
    <w:rsid w:val="00B51A05"/>
    <w:rsid w:val="00B529F3"/>
    <w:rsid w:val="00B53C3D"/>
    <w:rsid w:val="00B5419E"/>
    <w:rsid w:val="00B67965"/>
    <w:rsid w:val="00B75725"/>
    <w:rsid w:val="00B75E21"/>
    <w:rsid w:val="00B82024"/>
    <w:rsid w:val="00B832DC"/>
    <w:rsid w:val="00B8495C"/>
    <w:rsid w:val="00B849F8"/>
    <w:rsid w:val="00B91709"/>
    <w:rsid w:val="00B964A4"/>
    <w:rsid w:val="00BA5160"/>
    <w:rsid w:val="00BB0CB3"/>
    <w:rsid w:val="00BC4CF3"/>
    <w:rsid w:val="00BC508D"/>
    <w:rsid w:val="00BD2415"/>
    <w:rsid w:val="00BD3677"/>
    <w:rsid w:val="00BD44BB"/>
    <w:rsid w:val="00BD5E3A"/>
    <w:rsid w:val="00BE228F"/>
    <w:rsid w:val="00C04256"/>
    <w:rsid w:val="00C064E7"/>
    <w:rsid w:val="00C11FCF"/>
    <w:rsid w:val="00C144A2"/>
    <w:rsid w:val="00C15D36"/>
    <w:rsid w:val="00C204C6"/>
    <w:rsid w:val="00C27BE3"/>
    <w:rsid w:val="00C30E35"/>
    <w:rsid w:val="00C4392F"/>
    <w:rsid w:val="00C46218"/>
    <w:rsid w:val="00C47447"/>
    <w:rsid w:val="00C54AE1"/>
    <w:rsid w:val="00C6259D"/>
    <w:rsid w:val="00C639A0"/>
    <w:rsid w:val="00C63F5E"/>
    <w:rsid w:val="00C6462A"/>
    <w:rsid w:val="00C70496"/>
    <w:rsid w:val="00C75DD6"/>
    <w:rsid w:val="00C83093"/>
    <w:rsid w:val="00C94343"/>
    <w:rsid w:val="00CA7673"/>
    <w:rsid w:val="00CC19DB"/>
    <w:rsid w:val="00CD517A"/>
    <w:rsid w:val="00CF7034"/>
    <w:rsid w:val="00D0021E"/>
    <w:rsid w:val="00D01B13"/>
    <w:rsid w:val="00D1174A"/>
    <w:rsid w:val="00D11F58"/>
    <w:rsid w:val="00D14AF3"/>
    <w:rsid w:val="00D176A7"/>
    <w:rsid w:val="00D17E10"/>
    <w:rsid w:val="00D20638"/>
    <w:rsid w:val="00D3037A"/>
    <w:rsid w:val="00D351F4"/>
    <w:rsid w:val="00D367D4"/>
    <w:rsid w:val="00D41BD7"/>
    <w:rsid w:val="00D42F04"/>
    <w:rsid w:val="00D45BCE"/>
    <w:rsid w:val="00D53ED2"/>
    <w:rsid w:val="00D573E8"/>
    <w:rsid w:val="00D5799F"/>
    <w:rsid w:val="00D63DBF"/>
    <w:rsid w:val="00D81D56"/>
    <w:rsid w:val="00DA57D8"/>
    <w:rsid w:val="00DB45CE"/>
    <w:rsid w:val="00DB5F76"/>
    <w:rsid w:val="00DB6EE3"/>
    <w:rsid w:val="00DC679A"/>
    <w:rsid w:val="00DD7438"/>
    <w:rsid w:val="00DE2958"/>
    <w:rsid w:val="00DE585D"/>
    <w:rsid w:val="00DE6C93"/>
    <w:rsid w:val="00DF1C71"/>
    <w:rsid w:val="00E1349F"/>
    <w:rsid w:val="00E15C03"/>
    <w:rsid w:val="00E20CF7"/>
    <w:rsid w:val="00E319B2"/>
    <w:rsid w:val="00E3286F"/>
    <w:rsid w:val="00E374C2"/>
    <w:rsid w:val="00E379AA"/>
    <w:rsid w:val="00E54891"/>
    <w:rsid w:val="00E632E8"/>
    <w:rsid w:val="00E6583A"/>
    <w:rsid w:val="00E7499D"/>
    <w:rsid w:val="00E77808"/>
    <w:rsid w:val="00E85E23"/>
    <w:rsid w:val="00E97B5C"/>
    <w:rsid w:val="00EA05C2"/>
    <w:rsid w:val="00EA2969"/>
    <w:rsid w:val="00EB793E"/>
    <w:rsid w:val="00EC0515"/>
    <w:rsid w:val="00EC1082"/>
    <w:rsid w:val="00ED0040"/>
    <w:rsid w:val="00ED4800"/>
    <w:rsid w:val="00EE495C"/>
    <w:rsid w:val="00EE5FAD"/>
    <w:rsid w:val="00EF69C6"/>
    <w:rsid w:val="00F05D4D"/>
    <w:rsid w:val="00F07415"/>
    <w:rsid w:val="00F17EA7"/>
    <w:rsid w:val="00F251AD"/>
    <w:rsid w:val="00F27EDD"/>
    <w:rsid w:val="00F30448"/>
    <w:rsid w:val="00F34856"/>
    <w:rsid w:val="00F36C6B"/>
    <w:rsid w:val="00F40DF3"/>
    <w:rsid w:val="00F40FEB"/>
    <w:rsid w:val="00F42450"/>
    <w:rsid w:val="00F5763D"/>
    <w:rsid w:val="00F61BE7"/>
    <w:rsid w:val="00F639DD"/>
    <w:rsid w:val="00F71352"/>
    <w:rsid w:val="00F76DD4"/>
    <w:rsid w:val="00F812B5"/>
    <w:rsid w:val="00F81B11"/>
    <w:rsid w:val="00F846A5"/>
    <w:rsid w:val="00F864A1"/>
    <w:rsid w:val="00F8678C"/>
    <w:rsid w:val="00F91126"/>
    <w:rsid w:val="00F91BCA"/>
    <w:rsid w:val="00F964E0"/>
    <w:rsid w:val="00FA16C8"/>
    <w:rsid w:val="00FA4466"/>
    <w:rsid w:val="00FA6FFA"/>
    <w:rsid w:val="00FB106D"/>
    <w:rsid w:val="00FB2461"/>
    <w:rsid w:val="00FB2FE8"/>
    <w:rsid w:val="00FB5429"/>
    <w:rsid w:val="00FC05F7"/>
    <w:rsid w:val="00FC4BDA"/>
    <w:rsid w:val="00FD2784"/>
    <w:rsid w:val="00FD44BA"/>
    <w:rsid w:val="00FD7FB3"/>
    <w:rsid w:val="00FE092A"/>
    <w:rsid w:val="00FE34EA"/>
    <w:rsid w:val="00FE442A"/>
    <w:rsid w:val="00FF041F"/>
    <w:rsid w:val="00FF43A6"/>
    <w:rsid w:val="00FF557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character" w:customStyle="1" w:styleId="apple-converted-space">
    <w:name w:val="apple-converted-space"/>
    <w:basedOn w:val="Fontdeparagrafimplicit"/>
    <w:rsid w:val="00611F2A"/>
  </w:style>
  <w:style w:type="table" w:styleId="GrilTabel">
    <w:name w:val="Table Grid"/>
    <w:basedOn w:val="TabelNormal"/>
    <w:uiPriority w:val="59"/>
    <w:rsid w:val="00EE5F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obust">
    <w:name w:val="Strong"/>
    <w:basedOn w:val="Fontdeparagrafimplicit"/>
    <w:uiPriority w:val="22"/>
    <w:qFormat/>
    <w:rsid w:val="00D206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character" w:customStyle="1" w:styleId="apple-converted-space">
    <w:name w:val="apple-converted-space"/>
    <w:basedOn w:val="Fontdeparagrafimplicit"/>
    <w:rsid w:val="00611F2A"/>
  </w:style>
  <w:style w:type="table" w:styleId="GrilTabel">
    <w:name w:val="Table Grid"/>
    <w:basedOn w:val="TabelNormal"/>
    <w:uiPriority w:val="59"/>
    <w:rsid w:val="00EE5F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obust">
    <w:name w:val="Strong"/>
    <w:basedOn w:val="Fontdeparagrafimplicit"/>
    <w:uiPriority w:val="22"/>
    <w:qFormat/>
    <w:rsid w:val="00D20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201171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3BCDB-099D-4D4F-87D9-8357C983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1984</Words>
  <Characters>11310</Characters>
  <Application>Microsoft Office Word</Application>
  <DocSecurity>0</DocSecurity>
  <Lines>94</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Catarig Marin</cp:lastModifiedBy>
  <cp:revision>35</cp:revision>
  <cp:lastPrinted>2015-04-24T06:29:00Z</cp:lastPrinted>
  <dcterms:created xsi:type="dcterms:W3CDTF">2016-11-01T10:10:00Z</dcterms:created>
  <dcterms:modified xsi:type="dcterms:W3CDTF">2016-11-03T11:00:00Z</dcterms:modified>
</cp:coreProperties>
</file>