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BA6" w:rsidRPr="00BC443F" w:rsidRDefault="009E77FE" w:rsidP="009E77FE">
      <w:pPr>
        <w:pStyle w:val="Header"/>
        <w:tabs>
          <w:tab w:val="clear" w:pos="4680"/>
          <w:tab w:val="clear" w:pos="9360"/>
          <w:tab w:val="left" w:pos="9000"/>
        </w:tabs>
        <w:rPr>
          <w:lang w:val="ro-RO"/>
        </w:rPr>
      </w:pPr>
      <w:r w:rsidRPr="00BC443F">
        <w:rPr>
          <w:rFonts w:ascii="Times New Roman" w:hAnsi="Times New Roman"/>
          <w:b/>
          <w:noProof/>
          <w:color w:val="00214E"/>
          <w:sz w:val="32"/>
          <w:szCs w:val="32"/>
          <w:lang w:val="ro-RO" w:eastAsia="ro-RO"/>
        </w:rPr>
        <w:drawing>
          <wp:inline distT="0" distB="0" distL="0" distR="0">
            <wp:extent cx="2428875" cy="7810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428875" cy="781050"/>
                    </a:xfrm>
                    <a:prstGeom prst="rect">
                      <a:avLst/>
                    </a:prstGeom>
                    <a:noFill/>
                    <a:ln w="9525">
                      <a:noFill/>
                      <a:miter lim="800000"/>
                      <a:headEnd/>
                      <a:tailEnd/>
                    </a:ln>
                  </pic:spPr>
                </pic:pic>
              </a:graphicData>
            </a:graphic>
          </wp:inline>
        </w:drawing>
      </w:r>
      <w:r w:rsidRPr="00BC443F">
        <w:rPr>
          <w:noProof/>
          <w:lang w:val="ro-RO" w:eastAsia="ro-RO"/>
        </w:rPr>
        <w:drawing>
          <wp:anchor distT="0" distB="0" distL="114300" distR="114300" simplePos="0" relativeHeight="251659264" behindDoc="1" locked="0" layoutInCell="1" allowOverlap="1">
            <wp:simplePos x="0" y="0"/>
            <wp:positionH relativeFrom="column">
              <wp:posOffset>5438140</wp:posOffset>
            </wp:positionH>
            <wp:positionV relativeFrom="paragraph">
              <wp:posOffset>-202565</wp:posOffset>
            </wp:positionV>
            <wp:extent cx="1133475" cy="895350"/>
            <wp:effectExtent l="0" t="0" r="0" b="0"/>
            <wp:wrapThrough wrapText="bothSides">
              <wp:wrapPolygon edited="0">
                <wp:start x="3993" y="3217"/>
                <wp:lineTo x="3630" y="17923"/>
                <wp:lineTo x="18514" y="17923"/>
                <wp:lineTo x="18514" y="17923"/>
                <wp:lineTo x="17788" y="11030"/>
                <wp:lineTo x="17788" y="10570"/>
                <wp:lineTo x="18877" y="5974"/>
                <wp:lineTo x="15973" y="3677"/>
                <wp:lineTo x="6534" y="3217"/>
                <wp:lineTo x="3993" y="3217"/>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a:srcRect/>
                    <a:stretch>
                      <a:fillRect/>
                    </a:stretch>
                  </pic:blipFill>
                  <pic:spPr bwMode="auto">
                    <a:xfrm>
                      <a:off x="0" y="0"/>
                      <a:ext cx="1133475" cy="895350"/>
                    </a:xfrm>
                    <a:prstGeom prst="rect">
                      <a:avLst/>
                    </a:prstGeom>
                    <a:noFill/>
                    <a:ln w="9525">
                      <a:noFill/>
                      <a:miter lim="800000"/>
                      <a:headEnd/>
                      <a:tailEnd/>
                    </a:ln>
                  </pic:spPr>
                </pic:pic>
              </a:graphicData>
            </a:graphic>
          </wp:anchor>
        </w:drawing>
      </w:r>
      <w:r w:rsidR="00524BA6" w:rsidRPr="00BC443F">
        <w:rPr>
          <w:lang w:val="ro-RO"/>
        </w:rPr>
        <w:t xml:space="preserve">   </w:t>
      </w:r>
    </w:p>
    <w:p w:rsidR="00524BA6" w:rsidRPr="00BC443F" w:rsidRDefault="00524BA6" w:rsidP="00524BA6">
      <w:pPr>
        <w:tabs>
          <w:tab w:val="left" w:pos="3270"/>
        </w:tabs>
        <w:jc w:val="center"/>
        <w:rPr>
          <w:rFonts w:ascii="Times New Roman" w:hAnsi="Times New Roman"/>
          <w:sz w:val="36"/>
          <w:szCs w:val="36"/>
          <w:lang w:val="ro-RO"/>
        </w:rPr>
      </w:pPr>
      <w:r w:rsidRPr="00BC443F">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000" w:firstRow="0" w:lastRow="0" w:firstColumn="0" w:lastColumn="0" w:noHBand="0" w:noVBand="0"/>
      </w:tblPr>
      <w:tblGrid>
        <w:gridCol w:w="9639"/>
      </w:tblGrid>
      <w:tr w:rsidR="00524BA6" w:rsidRPr="00BC443F" w:rsidTr="003327D3">
        <w:trPr>
          <w:trHeight w:val="226"/>
        </w:trPr>
        <w:tc>
          <w:tcPr>
            <w:tcW w:w="9676" w:type="dxa"/>
            <w:tcBorders>
              <w:top w:val="single" w:sz="8" w:space="0" w:color="000000"/>
              <w:bottom w:val="single" w:sz="8" w:space="0" w:color="000000"/>
            </w:tcBorders>
            <w:shd w:val="clear" w:color="auto" w:fill="DAEEF3"/>
          </w:tcPr>
          <w:p w:rsidR="00524BA6" w:rsidRPr="00BC443F" w:rsidRDefault="00524BA6" w:rsidP="003327D3">
            <w:pPr>
              <w:pStyle w:val="Header"/>
              <w:tabs>
                <w:tab w:val="clear" w:pos="4680"/>
                <w:tab w:val="clear" w:pos="9360"/>
              </w:tabs>
              <w:spacing w:before="120"/>
              <w:jc w:val="center"/>
              <w:rPr>
                <w:rFonts w:ascii="Garamond" w:hAnsi="Garamond"/>
                <w:b/>
                <w:bCs/>
                <w:color w:val="00214E"/>
                <w:sz w:val="36"/>
                <w:szCs w:val="36"/>
                <w:lang w:val="ro-RO"/>
              </w:rPr>
            </w:pPr>
            <w:r w:rsidRPr="00BC443F">
              <w:rPr>
                <w:rFonts w:ascii="Times New Roman" w:hAnsi="Times New Roman"/>
                <w:b/>
                <w:bCs/>
                <w:color w:val="00214E"/>
                <w:sz w:val="36"/>
                <w:szCs w:val="36"/>
                <w:lang w:val="ro-RO"/>
              </w:rPr>
              <w:t>Agenţia pentru Protecţia Mediului Bistriţa-Năsăud</w:t>
            </w:r>
          </w:p>
        </w:tc>
      </w:tr>
    </w:tbl>
    <w:p w:rsidR="007756BB" w:rsidRPr="00BC443F" w:rsidRDefault="007756BB" w:rsidP="009B1DE0">
      <w:pPr>
        <w:spacing w:before="120" w:line="60" w:lineRule="atLeast"/>
        <w:outlineLvl w:val="0"/>
        <w:rPr>
          <w:rFonts w:ascii="Garamond" w:hAnsi="Garamond" w:cs="Garamond"/>
          <w:b/>
          <w:bCs/>
          <w:color w:val="FFFFFF"/>
          <w:sz w:val="20"/>
          <w:szCs w:val="20"/>
          <w:lang w:val="ro-RO"/>
        </w:rPr>
      </w:pPr>
    </w:p>
    <w:p w:rsidR="009E77FE" w:rsidRPr="00BC443F" w:rsidRDefault="009E77FE" w:rsidP="009B1DE0">
      <w:pPr>
        <w:spacing w:before="120" w:line="60" w:lineRule="atLeast"/>
        <w:outlineLvl w:val="0"/>
        <w:rPr>
          <w:rFonts w:ascii="Garamond" w:hAnsi="Garamond" w:cs="Garamond"/>
          <w:b/>
          <w:bCs/>
          <w:color w:val="FFFFFF"/>
          <w:sz w:val="20"/>
          <w:szCs w:val="20"/>
          <w:lang w:val="ro-RO"/>
        </w:rPr>
      </w:pPr>
    </w:p>
    <w:p w:rsidR="007756BB" w:rsidRPr="00BC443F" w:rsidRDefault="007756BB" w:rsidP="00A26E98">
      <w:pPr>
        <w:jc w:val="center"/>
        <w:rPr>
          <w:rFonts w:ascii="Arial" w:hAnsi="Arial" w:cs="Arial"/>
          <w:sz w:val="20"/>
          <w:szCs w:val="20"/>
          <w:lang w:val="ro-RO"/>
        </w:rPr>
      </w:pPr>
      <w:r w:rsidRPr="00BC443F">
        <w:rPr>
          <w:rFonts w:ascii="Arial" w:hAnsi="Arial" w:cs="Arial"/>
          <w:b/>
          <w:bCs/>
          <w:sz w:val="20"/>
          <w:szCs w:val="20"/>
          <w:lang w:val="ro-RO"/>
        </w:rPr>
        <w:t xml:space="preserve">DECIZIA ETAPEI DE ÎNCADRARE - proiect </w:t>
      </w:r>
    </w:p>
    <w:p w:rsidR="007756BB" w:rsidRPr="00BC443F" w:rsidRDefault="007756BB" w:rsidP="00A26E98">
      <w:pPr>
        <w:spacing w:after="0" w:line="240" w:lineRule="auto"/>
        <w:ind w:left="3600" w:firstLine="720"/>
        <w:rPr>
          <w:rFonts w:ascii="Arial" w:hAnsi="Arial" w:cs="Arial"/>
          <w:b/>
          <w:bCs/>
          <w:sz w:val="20"/>
          <w:szCs w:val="20"/>
          <w:lang w:val="ro-RO"/>
        </w:rPr>
      </w:pPr>
    </w:p>
    <w:p w:rsidR="007756BB" w:rsidRPr="00BC443F" w:rsidRDefault="006416B4" w:rsidP="00A26E98">
      <w:pPr>
        <w:spacing w:after="0" w:line="240" w:lineRule="auto"/>
        <w:ind w:left="3600" w:firstLine="720"/>
        <w:rPr>
          <w:rFonts w:ascii="Arial" w:hAnsi="Arial" w:cs="Arial"/>
          <w:b/>
          <w:bCs/>
          <w:sz w:val="20"/>
          <w:szCs w:val="20"/>
          <w:lang w:val="ro-RO"/>
        </w:rPr>
      </w:pPr>
      <w:r>
        <w:rPr>
          <w:rFonts w:ascii="Arial" w:hAnsi="Arial" w:cs="Arial"/>
          <w:b/>
          <w:bCs/>
          <w:sz w:val="20"/>
          <w:szCs w:val="20"/>
          <w:lang w:val="ro-RO"/>
        </w:rPr>
        <w:t>17</w:t>
      </w:r>
      <w:r w:rsidR="007756BB" w:rsidRPr="00BC443F">
        <w:rPr>
          <w:rFonts w:ascii="Arial" w:hAnsi="Arial" w:cs="Arial"/>
          <w:b/>
          <w:bCs/>
          <w:sz w:val="20"/>
          <w:szCs w:val="20"/>
          <w:lang w:val="ro-RO"/>
        </w:rPr>
        <w:t>.</w:t>
      </w:r>
      <w:r w:rsidR="00B7343A" w:rsidRPr="00BC443F">
        <w:rPr>
          <w:rFonts w:ascii="Arial" w:hAnsi="Arial" w:cs="Arial"/>
          <w:b/>
          <w:bCs/>
          <w:sz w:val="20"/>
          <w:szCs w:val="20"/>
          <w:lang w:val="ro-RO"/>
        </w:rPr>
        <w:t>0</w:t>
      </w:r>
      <w:r w:rsidR="00BC443F">
        <w:rPr>
          <w:rFonts w:ascii="Arial" w:hAnsi="Arial" w:cs="Arial"/>
          <w:b/>
          <w:bCs/>
          <w:sz w:val="20"/>
          <w:szCs w:val="20"/>
          <w:lang w:val="ro-RO"/>
        </w:rPr>
        <w:t>5</w:t>
      </w:r>
      <w:r w:rsidR="007756BB" w:rsidRPr="00BC443F">
        <w:rPr>
          <w:rFonts w:ascii="Arial" w:hAnsi="Arial" w:cs="Arial"/>
          <w:b/>
          <w:bCs/>
          <w:sz w:val="20"/>
          <w:szCs w:val="20"/>
          <w:lang w:val="ro-RO"/>
        </w:rPr>
        <w:t>.201</w:t>
      </w:r>
      <w:r w:rsidR="00B7343A" w:rsidRPr="00BC443F">
        <w:rPr>
          <w:rFonts w:ascii="Arial" w:hAnsi="Arial" w:cs="Arial"/>
          <w:b/>
          <w:bCs/>
          <w:sz w:val="20"/>
          <w:szCs w:val="20"/>
          <w:lang w:val="ro-RO"/>
        </w:rPr>
        <w:t>8</w:t>
      </w:r>
    </w:p>
    <w:p w:rsidR="007756BB" w:rsidRPr="00BC443F" w:rsidRDefault="007756BB" w:rsidP="00A26E98">
      <w:pPr>
        <w:spacing w:after="0" w:line="240" w:lineRule="auto"/>
        <w:ind w:firstLine="720"/>
        <w:jc w:val="both"/>
        <w:rPr>
          <w:rFonts w:ascii="Arial" w:hAnsi="Arial" w:cs="Arial"/>
          <w:lang w:val="ro-RO"/>
        </w:rPr>
      </w:pPr>
    </w:p>
    <w:p w:rsidR="009E77FE" w:rsidRPr="00BC443F" w:rsidRDefault="009E77FE" w:rsidP="00A26E98">
      <w:pPr>
        <w:spacing w:after="0" w:line="240" w:lineRule="auto"/>
        <w:ind w:firstLine="720"/>
        <w:jc w:val="both"/>
        <w:rPr>
          <w:rFonts w:ascii="Arial" w:hAnsi="Arial" w:cs="Arial"/>
          <w:lang w:val="ro-RO"/>
        </w:rPr>
      </w:pPr>
    </w:p>
    <w:p w:rsidR="007756BB" w:rsidRPr="00BC443F" w:rsidRDefault="007756BB" w:rsidP="00A26E98">
      <w:pPr>
        <w:spacing w:after="0" w:line="240" w:lineRule="auto"/>
        <w:ind w:firstLine="708"/>
        <w:jc w:val="both"/>
        <w:rPr>
          <w:rFonts w:ascii="Arial" w:hAnsi="Arial" w:cs="Arial"/>
          <w:lang w:val="ro-RO"/>
        </w:rPr>
      </w:pPr>
      <w:r w:rsidRPr="00BC443F">
        <w:rPr>
          <w:rFonts w:ascii="Arial" w:hAnsi="Arial" w:cs="Arial"/>
          <w:lang w:val="ro-RO"/>
        </w:rPr>
        <w:t xml:space="preserve">Ca urmare a solicitării de emitere a acordului de mediu adresată de </w:t>
      </w:r>
      <w:r w:rsidR="00BC443F">
        <w:rPr>
          <w:rFonts w:ascii="Arial" w:hAnsi="Arial" w:cs="Arial"/>
          <w:lang w:val="ro-RO"/>
        </w:rPr>
        <w:t>SC ATHINA IMPEX SRL</w:t>
      </w:r>
      <w:r w:rsidR="00473A44" w:rsidRPr="00BC443F">
        <w:rPr>
          <w:rStyle w:val="tpt1"/>
          <w:rFonts w:ascii="Arial" w:hAnsi="Arial" w:cs="Arial"/>
          <w:lang w:val="ro-RO"/>
        </w:rPr>
        <w:t xml:space="preserve"> </w:t>
      </w:r>
      <w:r w:rsidRPr="00BC443F">
        <w:rPr>
          <w:rStyle w:val="tpt1"/>
          <w:rFonts w:ascii="Arial" w:hAnsi="Arial" w:cs="Arial"/>
          <w:lang w:val="ro-RO"/>
        </w:rPr>
        <w:t xml:space="preserve">cu </w:t>
      </w:r>
      <w:r w:rsidR="00BC443F">
        <w:rPr>
          <w:rStyle w:val="tpt1"/>
          <w:rFonts w:ascii="Arial" w:hAnsi="Arial" w:cs="Arial"/>
          <w:lang w:val="ro-RO"/>
        </w:rPr>
        <w:t>sediul</w:t>
      </w:r>
      <w:r w:rsidR="00231DE7" w:rsidRPr="00BC443F">
        <w:rPr>
          <w:rStyle w:val="tpt1"/>
          <w:rFonts w:ascii="Arial" w:hAnsi="Arial" w:cs="Arial"/>
          <w:lang w:val="ro-RO"/>
        </w:rPr>
        <w:t xml:space="preserve"> în </w:t>
      </w:r>
      <w:r w:rsidR="002524C1" w:rsidRPr="00BC443F">
        <w:rPr>
          <w:rStyle w:val="tpt1"/>
          <w:rFonts w:ascii="Arial" w:hAnsi="Arial" w:cs="Arial"/>
          <w:lang w:val="ro-RO"/>
        </w:rPr>
        <w:t xml:space="preserve">localitatea </w:t>
      </w:r>
      <w:r w:rsidR="00BC443F">
        <w:rPr>
          <w:rStyle w:val="tpt1"/>
          <w:rFonts w:ascii="Arial" w:hAnsi="Arial" w:cs="Arial"/>
          <w:lang w:val="ro-RO"/>
        </w:rPr>
        <w:t>Ilva Mică, str. Principală, nr. 836, comuna Ilva Mică</w:t>
      </w:r>
      <w:r w:rsidR="00231DE7" w:rsidRPr="00BC443F">
        <w:rPr>
          <w:rFonts w:ascii="Arial" w:hAnsi="Arial" w:cs="Arial"/>
          <w:lang w:val="ro-RO"/>
        </w:rPr>
        <w:t>,</w:t>
      </w:r>
      <w:r w:rsidR="00231DE7" w:rsidRPr="00BC443F">
        <w:rPr>
          <w:rStyle w:val="tpt1"/>
          <w:rFonts w:ascii="Arial" w:hAnsi="Arial" w:cs="Arial"/>
          <w:lang w:val="ro-RO"/>
        </w:rPr>
        <w:t xml:space="preserve"> judeţul Bistriţa-Năsăud</w:t>
      </w:r>
      <w:r w:rsidR="00473A44" w:rsidRPr="00BC443F">
        <w:rPr>
          <w:rFonts w:ascii="Arial" w:hAnsi="Arial" w:cs="Arial"/>
          <w:lang w:val="ro-RO"/>
        </w:rPr>
        <w:t xml:space="preserve">, </w:t>
      </w:r>
      <w:r w:rsidRPr="00BC443F">
        <w:rPr>
          <w:rFonts w:ascii="Arial" w:hAnsi="Arial" w:cs="Arial"/>
          <w:lang w:val="ro-RO"/>
        </w:rPr>
        <w:t>înregistrată la Ag</w:t>
      </w:r>
      <w:r w:rsidR="00DB045C" w:rsidRPr="00BC443F">
        <w:rPr>
          <w:rFonts w:ascii="Arial" w:hAnsi="Arial" w:cs="Arial"/>
          <w:lang w:val="ro-RO"/>
        </w:rPr>
        <w:t xml:space="preserve">enţia pentru Protecţia Mediului </w:t>
      </w:r>
      <w:r w:rsidRPr="00BC443F">
        <w:rPr>
          <w:rFonts w:ascii="Arial" w:hAnsi="Arial" w:cs="Arial"/>
          <w:lang w:val="ro-RO"/>
        </w:rPr>
        <w:t xml:space="preserve">Bistriţa-Năsăud sub nr. </w:t>
      </w:r>
      <w:r w:rsidR="00BC443F">
        <w:rPr>
          <w:rFonts w:ascii="Arial" w:hAnsi="Arial" w:cs="Arial"/>
          <w:lang w:val="ro-RO"/>
        </w:rPr>
        <w:t>4370/19.04</w:t>
      </w:r>
      <w:r w:rsidR="002524C1" w:rsidRPr="00BC443F">
        <w:rPr>
          <w:rFonts w:ascii="Arial" w:hAnsi="Arial" w:cs="Arial"/>
          <w:lang w:val="ro-RO"/>
        </w:rPr>
        <w:t>.2018</w:t>
      </w:r>
      <w:r w:rsidR="00AC059B" w:rsidRPr="00BC443F">
        <w:rPr>
          <w:rFonts w:ascii="Arial" w:hAnsi="Arial" w:cs="Arial"/>
          <w:lang w:val="ro-RO"/>
        </w:rPr>
        <w:t>,</w:t>
      </w:r>
      <w:r w:rsidR="0022683D" w:rsidRPr="00BC443F">
        <w:rPr>
          <w:rFonts w:ascii="Arial" w:hAnsi="Arial" w:cs="Arial"/>
          <w:lang w:val="ro-RO"/>
        </w:rPr>
        <w:t xml:space="preserve"> cu ultima completare </w:t>
      </w:r>
      <w:r w:rsidR="00683B4B" w:rsidRPr="00BC443F">
        <w:rPr>
          <w:rFonts w:ascii="Arial" w:hAnsi="Arial" w:cs="Arial"/>
          <w:lang w:val="ro-RO"/>
        </w:rPr>
        <w:t xml:space="preserve">la </w:t>
      </w:r>
      <w:r w:rsidR="0022683D" w:rsidRPr="00BC443F">
        <w:rPr>
          <w:rFonts w:ascii="Arial" w:hAnsi="Arial" w:cs="Arial"/>
          <w:lang w:val="ro-RO"/>
        </w:rPr>
        <w:t xml:space="preserve">nr. </w:t>
      </w:r>
      <w:r w:rsidR="00BC443F">
        <w:rPr>
          <w:rFonts w:ascii="Arial" w:hAnsi="Arial" w:cs="Arial"/>
          <w:lang w:val="ro-RO"/>
        </w:rPr>
        <w:t>5146/10.05.2018</w:t>
      </w:r>
      <w:r w:rsidR="0022683D" w:rsidRPr="00BC443F">
        <w:rPr>
          <w:rFonts w:ascii="Arial" w:hAnsi="Arial" w:cs="Arial"/>
          <w:lang w:val="ro-RO"/>
        </w:rPr>
        <w:t>,</w:t>
      </w:r>
      <w:r w:rsidRPr="00BC443F">
        <w:rPr>
          <w:rFonts w:ascii="Arial" w:hAnsi="Arial" w:cs="Arial"/>
          <w:lang w:val="ro-RO"/>
        </w:rPr>
        <w:t xml:space="preserve">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7756BB" w:rsidRPr="00BC443F" w:rsidRDefault="007756BB" w:rsidP="00683B4B">
      <w:pPr>
        <w:spacing w:after="0" w:line="240" w:lineRule="auto"/>
        <w:ind w:firstLine="708"/>
        <w:jc w:val="both"/>
        <w:rPr>
          <w:rFonts w:ascii="Arial" w:hAnsi="Arial" w:cs="Arial"/>
          <w:lang w:val="ro-RO"/>
        </w:rPr>
      </w:pPr>
      <w:r w:rsidRPr="006416B4">
        <w:rPr>
          <w:rFonts w:ascii="Arial" w:hAnsi="Arial" w:cs="Arial"/>
          <w:b/>
          <w:lang w:val="ro-RO"/>
        </w:rPr>
        <w:t>Agenţia pentru Protecţia Mediului Bistriţa-Năsăud decide</w:t>
      </w:r>
      <w:r w:rsidRPr="00BC443F">
        <w:rPr>
          <w:rFonts w:ascii="Arial" w:hAnsi="Arial" w:cs="Arial"/>
          <w:lang w:val="ro-RO"/>
        </w:rPr>
        <w:t xml:space="preserve">, ca urmare a consultărilor desfăşurate în cadrul şedinţei Comisiei de Analiză Tehnică din data de </w:t>
      </w:r>
      <w:r w:rsidR="006416B4">
        <w:rPr>
          <w:rFonts w:ascii="Arial" w:hAnsi="Arial" w:cs="Arial"/>
          <w:lang w:val="ro-RO"/>
        </w:rPr>
        <w:t>16</w:t>
      </w:r>
      <w:r w:rsidR="002524C1" w:rsidRPr="00BC443F">
        <w:rPr>
          <w:rFonts w:ascii="Arial" w:hAnsi="Arial" w:cs="Arial"/>
          <w:lang w:val="ro-RO"/>
        </w:rPr>
        <w:t>.0</w:t>
      </w:r>
      <w:r w:rsidR="006416B4">
        <w:rPr>
          <w:rFonts w:ascii="Arial" w:hAnsi="Arial" w:cs="Arial"/>
          <w:lang w:val="ro-RO"/>
        </w:rPr>
        <w:t>5</w:t>
      </w:r>
      <w:r w:rsidRPr="00BC443F">
        <w:rPr>
          <w:rFonts w:ascii="Arial" w:hAnsi="Arial" w:cs="Arial"/>
          <w:lang w:val="ro-RO"/>
        </w:rPr>
        <w:t>.201</w:t>
      </w:r>
      <w:r w:rsidR="00B7343A" w:rsidRPr="00BC443F">
        <w:rPr>
          <w:rFonts w:ascii="Arial" w:hAnsi="Arial" w:cs="Arial"/>
          <w:lang w:val="ro-RO"/>
        </w:rPr>
        <w:t>8</w:t>
      </w:r>
      <w:r w:rsidRPr="00BC443F">
        <w:rPr>
          <w:rFonts w:ascii="Arial" w:hAnsi="Arial" w:cs="Arial"/>
          <w:lang w:val="ro-RO"/>
        </w:rPr>
        <w:t xml:space="preserve">, </w:t>
      </w:r>
      <w:r w:rsidRPr="006416B4">
        <w:rPr>
          <w:rFonts w:ascii="Arial" w:hAnsi="Arial" w:cs="Arial"/>
          <w:b/>
          <w:lang w:val="ro-RO"/>
        </w:rPr>
        <w:t>că proiectul</w:t>
      </w:r>
      <w:r w:rsidRPr="00BC443F">
        <w:rPr>
          <w:rFonts w:ascii="Arial" w:hAnsi="Arial" w:cs="Arial"/>
          <w:lang w:val="ro-RO"/>
        </w:rPr>
        <w:t xml:space="preserve"> </w:t>
      </w:r>
      <w:r w:rsidR="00A4776F" w:rsidRPr="00BC443F">
        <w:rPr>
          <w:rFonts w:ascii="Arial" w:hAnsi="Arial" w:cs="Arial"/>
          <w:i/>
          <w:lang w:val="ro-RO"/>
        </w:rPr>
        <w:t>„</w:t>
      </w:r>
      <w:r w:rsidR="002524C1" w:rsidRPr="00BC443F">
        <w:rPr>
          <w:rStyle w:val="tpa1"/>
          <w:rFonts w:ascii="Arial" w:hAnsi="Arial" w:cs="Arial"/>
          <w:i/>
          <w:lang w:val="ro-RO"/>
        </w:rPr>
        <w:t>Construire spălătorie auto</w:t>
      </w:r>
      <w:r w:rsidR="00BC443F">
        <w:rPr>
          <w:rStyle w:val="tpa1"/>
          <w:rFonts w:ascii="Arial" w:hAnsi="Arial" w:cs="Arial"/>
          <w:i/>
          <w:lang w:val="ro-RO"/>
        </w:rPr>
        <w:t xml:space="preserve"> </w:t>
      </w:r>
      <w:r w:rsidR="002524C1" w:rsidRPr="00BC443F">
        <w:rPr>
          <w:rStyle w:val="tpa1"/>
          <w:rFonts w:ascii="Arial" w:hAnsi="Arial" w:cs="Arial"/>
          <w:i/>
          <w:lang w:val="ro-RO"/>
        </w:rPr>
        <w:t xml:space="preserve">şi </w:t>
      </w:r>
      <w:r w:rsidR="00BC443F">
        <w:rPr>
          <w:rStyle w:val="tpa1"/>
          <w:rFonts w:ascii="Arial" w:hAnsi="Arial" w:cs="Arial"/>
          <w:i/>
          <w:lang w:val="ro-RO"/>
        </w:rPr>
        <w:t>amenajare exterioară</w:t>
      </w:r>
      <w:r w:rsidR="00473A44" w:rsidRPr="00BC443F">
        <w:rPr>
          <w:rFonts w:ascii="Arial" w:hAnsi="Arial" w:cs="Arial"/>
          <w:i/>
          <w:lang w:val="ro-RO"/>
        </w:rPr>
        <w:t>”</w:t>
      </w:r>
      <w:r w:rsidR="00B7583A" w:rsidRPr="00BC443F">
        <w:rPr>
          <w:rFonts w:ascii="Arial" w:hAnsi="Arial" w:cs="Arial"/>
          <w:i/>
          <w:lang w:val="ro-RO"/>
        </w:rPr>
        <w:t>,</w:t>
      </w:r>
      <w:r w:rsidR="00B7583A" w:rsidRPr="00BC443F">
        <w:rPr>
          <w:rFonts w:ascii="Arial" w:hAnsi="Arial" w:cs="Arial"/>
          <w:lang w:val="ro-RO"/>
        </w:rPr>
        <w:t xml:space="preserve"> propus a fi amplasat </w:t>
      </w:r>
      <w:r w:rsidR="00B7343A" w:rsidRPr="00BC443F">
        <w:rPr>
          <w:rFonts w:ascii="Arial" w:hAnsi="Arial" w:cs="Arial"/>
          <w:lang w:val="ro-RO"/>
        </w:rPr>
        <w:t xml:space="preserve">în </w:t>
      </w:r>
      <w:r w:rsidR="002524C1" w:rsidRPr="00BC443F">
        <w:rPr>
          <w:rFonts w:ascii="Arial" w:hAnsi="Arial" w:cs="Arial"/>
          <w:i/>
          <w:lang w:val="ro-RO"/>
        </w:rPr>
        <w:t xml:space="preserve">localitatea </w:t>
      </w:r>
      <w:r w:rsidR="00BC443F">
        <w:rPr>
          <w:rFonts w:ascii="Arial" w:hAnsi="Arial" w:cs="Arial"/>
          <w:i/>
          <w:lang w:val="ro-RO"/>
        </w:rPr>
        <w:t>Ilva Mică, nr. 187, comuna Ilva Mică</w:t>
      </w:r>
      <w:r w:rsidR="00AC059B" w:rsidRPr="00BC443F">
        <w:rPr>
          <w:rFonts w:ascii="Arial" w:hAnsi="Arial" w:cs="Arial"/>
          <w:lang w:val="ro-RO"/>
        </w:rPr>
        <w:t>,</w:t>
      </w:r>
      <w:r w:rsidRPr="00BC443F">
        <w:rPr>
          <w:rStyle w:val="tpt1"/>
          <w:rFonts w:ascii="Arial" w:hAnsi="Arial" w:cs="Arial"/>
          <w:i/>
          <w:lang w:val="ro-RO"/>
        </w:rPr>
        <w:t xml:space="preserve"> </w:t>
      </w:r>
      <w:r w:rsidRPr="00BC443F">
        <w:rPr>
          <w:rStyle w:val="tpt1"/>
          <w:rFonts w:ascii="Arial" w:hAnsi="Arial" w:cs="Arial"/>
          <w:lang w:val="ro-RO"/>
        </w:rPr>
        <w:t>judeţul Bistriţa-Năsăud</w:t>
      </w:r>
      <w:r w:rsidRPr="00BC443F">
        <w:rPr>
          <w:rFonts w:ascii="Arial" w:hAnsi="Arial" w:cs="Arial"/>
          <w:lang w:val="ro-RO"/>
        </w:rPr>
        <w:t>,</w:t>
      </w:r>
      <w:r w:rsidRPr="00BC443F">
        <w:rPr>
          <w:rFonts w:ascii="Arial" w:hAnsi="Arial" w:cs="Arial"/>
          <w:b/>
          <w:lang w:val="ro-RO"/>
        </w:rPr>
        <w:t xml:space="preserve"> nu se supune evaluării impactului asupra mediului şi nu se supune evaluării adecvate</w:t>
      </w:r>
      <w:r w:rsidRPr="00BC443F">
        <w:rPr>
          <w:rFonts w:ascii="Arial" w:hAnsi="Arial" w:cs="Arial"/>
          <w:lang w:val="ro-RO"/>
        </w:rPr>
        <w:t xml:space="preserve">. </w:t>
      </w:r>
    </w:p>
    <w:p w:rsidR="00D7101B" w:rsidRPr="00BC443F" w:rsidRDefault="00D7101B" w:rsidP="000D73C8">
      <w:pPr>
        <w:spacing w:after="0" w:line="240" w:lineRule="auto"/>
        <w:jc w:val="both"/>
        <w:rPr>
          <w:rFonts w:ascii="Arial" w:hAnsi="Arial" w:cs="Arial"/>
          <w:lang w:val="ro-RO"/>
        </w:rPr>
      </w:pPr>
      <w:r w:rsidRPr="00BC443F">
        <w:rPr>
          <w:rFonts w:ascii="Arial" w:hAnsi="Arial" w:cs="Arial"/>
          <w:lang w:val="ro-RO"/>
        </w:rPr>
        <w:t>Justificarea prezentei decizii:</w:t>
      </w:r>
    </w:p>
    <w:p w:rsidR="00BC443F" w:rsidRDefault="000D73C8" w:rsidP="000D73C8">
      <w:pPr>
        <w:autoSpaceDE w:val="0"/>
        <w:autoSpaceDN w:val="0"/>
        <w:adjustRightInd w:val="0"/>
        <w:spacing w:after="0" w:line="240" w:lineRule="auto"/>
        <w:jc w:val="both"/>
        <w:rPr>
          <w:rFonts w:ascii="Arial" w:hAnsi="Arial" w:cs="Arial"/>
          <w:lang w:val="ro-RO"/>
        </w:rPr>
      </w:pPr>
      <w:r w:rsidRPr="00BC443F">
        <w:rPr>
          <w:rFonts w:ascii="Arial" w:hAnsi="Arial" w:cs="Arial"/>
          <w:b/>
          <w:bCs/>
          <w:lang w:val="ro-RO"/>
        </w:rPr>
        <w:t xml:space="preserve">       I.</w:t>
      </w:r>
      <w:r w:rsidRPr="00BC443F">
        <w:rPr>
          <w:rFonts w:ascii="Arial" w:hAnsi="Arial" w:cs="Arial"/>
          <w:lang w:val="ro-RO"/>
        </w:rPr>
        <w:t xml:space="preserve"> Motivele care au stat la baza luării deciziei etapei de încadrare în procedura de evaluare a impactului asupra mediului sunt următoarele:</w:t>
      </w:r>
    </w:p>
    <w:p w:rsidR="00BC443F" w:rsidRPr="00BC443F" w:rsidRDefault="004A5049" w:rsidP="00BC443F">
      <w:pPr>
        <w:spacing w:after="0" w:line="240" w:lineRule="auto"/>
        <w:jc w:val="both"/>
        <w:rPr>
          <w:rFonts w:ascii="Arial" w:hAnsi="Arial" w:cs="Arial"/>
          <w:i/>
          <w:lang w:val="ro-RO"/>
        </w:rPr>
      </w:pPr>
      <w:r>
        <w:rPr>
          <w:rFonts w:ascii="Arial" w:hAnsi="Arial" w:cs="Arial"/>
          <w:i/>
          <w:lang w:val="ro-RO"/>
        </w:rPr>
        <w:t xml:space="preserve">- </w:t>
      </w:r>
      <w:r w:rsidR="00BC443F" w:rsidRPr="00BC443F">
        <w:rPr>
          <w:rFonts w:ascii="Arial" w:hAnsi="Arial" w:cs="Arial"/>
          <w:i/>
          <w:lang w:val="ro-RO"/>
        </w:rPr>
        <w:t>proiectul intră sub incidenţa HG nr. 445/2009 privind evaluarea impactului anumitor proiecte publice şi private asupra mediului, fiind încadrat în Anexa 2</w:t>
      </w:r>
      <w:r w:rsidR="00BC443F" w:rsidRPr="00BC443F">
        <w:rPr>
          <w:rFonts w:ascii="Arial" w:hAnsi="Arial" w:cs="Arial"/>
          <w:i/>
          <w:iCs/>
          <w:lang w:val="ro-RO"/>
        </w:rPr>
        <w:t>,</w:t>
      </w:r>
      <w:r w:rsidR="00BC443F" w:rsidRPr="00BC443F">
        <w:rPr>
          <w:rFonts w:ascii="Arial" w:hAnsi="Arial" w:cs="Arial"/>
          <w:i/>
          <w:lang w:val="ro-RO"/>
        </w:rPr>
        <w:t xml:space="preserve"> la </w:t>
      </w:r>
      <w:r w:rsidR="00BC443F" w:rsidRPr="00BC443F">
        <w:rPr>
          <w:rFonts w:ascii="Arial" w:hAnsi="Arial" w:cs="Arial"/>
          <w:i/>
          <w:iCs/>
          <w:lang w:val="ro-RO"/>
        </w:rPr>
        <w:t>punctul 10,</w:t>
      </w:r>
      <w:r w:rsidR="00BC443F" w:rsidRPr="00BC443F">
        <w:rPr>
          <w:rFonts w:ascii="Arial" w:hAnsi="Arial" w:cs="Arial"/>
          <w:i/>
          <w:lang w:val="ro-RO"/>
        </w:rPr>
        <w:t xml:space="preserve"> lit. b) proiecte de dezvoltare urbană, inclusiv construcţia centrelor comerciale şi a parcărilor auto; </w:t>
      </w:r>
    </w:p>
    <w:p w:rsidR="00BC443F" w:rsidRPr="00BC443F" w:rsidRDefault="00BC443F" w:rsidP="00BC443F">
      <w:pPr>
        <w:spacing w:after="0" w:line="240" w:lineRule="auto"/>
        <w:rPr>
          <w:rFonts w:ascii="Arial" w:eastAsia="Times New Roman" w:hAnsi="Arial" w:cs="Arial"/>
          <w:b/>
          <w:lang w:val="ro-RO" w:eastAsia="ro-RO"/>
        </w:rPr>
      </w:pPr>
      <w:r w:rsidRPr="00BC443F">
        <w:rPr>
          <w:rFonts w:ascii="Arial" w:eastAsia="Times New Roman" w:hAnsi="Arial" w:cs="Arial"/>
          <w:b/>
          <w:lang w:val="ro-RO" w:eastAsia="ro-RO"/>
        </w:rPr>
        <w:t>1. Caracteristicile proiectului</w:t>
      </w:r>
    </w:p>
    <w:p w:rsidR="00BC443F" w:rsidRPr="00BC443F" w:rsidRDefault="00BC443F" w:rsidP="00BC443F">
      <w:pPr>
        <w:spacing w:after="0" w:line="240" w:lineRule="auto"/>
        <w:jc w:val="both"/>
        <w:rPr>
          <w:rFonts w:ascii="Arial" w:eastAsia="Times New Roman" w:hAnsi="Arial" w:cs="Arial"/>
          <w:b/>
          <w:i/>
          <w:lang w:val="ro-RO" w:eastAsia="ro-RO"/>
        </w:rPr>
      </w:pPr>
      <w:r w:rsidRPr="00BC443F">
        <w:rPr>
          <w:rFonts w:ascii="Arial" w:eastAsia="Times New Roman" w:hAnsi="Arial" w:cs="Arial"/>
          <w:b/>
          <w:i/>
          <w:lang w:val="ro-RO" w:eastAsia="ro-RO"/>
        </w:rPr>
        <w:t xml:space="preserve">a) mărimea proiectului: </w:t>
      </w:r>
    </w:p>
    <w:p w:rsidR="00BC443F" w:rsidRPr="00BC443F" w:rsidRDefault="00BC443F" w:rsidP="00BC443F">
      <w:pPr>
        <w:spacing w:after="0" w:line="240" w:lineRule="auto"/>
        <w:jc w:val="both"/>
        <w:rPr>
          <w:rFonts w:ascii="Arial" w:eastAsia="Times New Roman" w:hAnsi="Arial" w:cs="Arial"/>
          <w:i/>
          <w:lang w:val="ro-RO" w:eastAsia="ro-RO"/>
        </w:rPr>
      </w:pPr>
      <w:r w:rsidRPr="00BC443F">
        <w:rPr>
          <w:rFonts w:ascii="Arial" w:eastAsia="Times New Roman" w:hAnsi="Arial" w:cs="Arial"/>
          <w:i/>
          <w:lang w:val="ro-RO" w:eastAsia="ro-RO"/>
        </w:rPr>
        <w:t>- terenul, proprietatea titularului, în suprafață S=664 m</w:t>
      </w:r>
      <w:r w:rsidRPr="00BC443F">
        <w:rPr>
          <w:rFonts w:ascii="Arial" w:eastAsia="Times New Roman" w:hAnsi="Arial" w:cs="Arial"/>
          <w:i/>
          <w:vertAlign w:val="superscript"/>
          <w:lang w:val="ro-RO" w:eastAsia="ro-RO"/>
        </w:rPr>
        <w:t>2</w:t>
      </w:r>
      <w:r w:rsidRPr="00BC443F">
        <w:rPr>
          <w:rFonts w:ascii="Times New Roman" w:eastAsia="Times New Roman" w:hAnsi="Times New Roman" w:cs="Times New Roman"/>
          <w:sz w:val="24"/>
          <w:szCs w:val="24"/>
          <w:lang w:val="ro-RO" w:eastAsia="ro-RO"/>
        </w:rPr>
        <w:t xml:space="preserve">, </w:t>
      </w:r>
      <w:r w:rsidRPr="00BC443F">
        <w:rPr>
          <w:rFonts w:ascii="Arial" w:eastAsia="Times New Roman" w:hAnsi="Arial" w:cs="Arial"/>
          <w:i/>
          <w:lang w:val="ro-RO" w:eastAsia="ro-RO"/>
        </w:rPr>
        <w:t>este situat în intravilanul localității Ilva Mică;</w:t>
      </w:r>
    </w:p>
    <w:p w:rsidR="00BC443F" w:rsidRPr="00BC443F" w:rsidRDefault="00BC443F" w:rsidP="00BC443F">
      <w:pPr>
        <w:spacing w:after="0" w:line="240" w:lineRule="auto"/>
        <w:jc w:val="both"/>
        <w:rPr>
          <w:rFonts w:ascii="Arial" w:eastAsia="Times New Roman" w:hAnsi="Arial" w:cs="Arial"/>
          <w:i/>
          <w:lang w:val="ro-RO" w:eastAsia="ro-RO"/>
        </w:rPr>
      </w:pPr>
      <w:r w:rsidRPr="00BC443F">
        <w:rPr>
          <w:rFonts w:ascii="Arial" w:eastAsia="Times New Roman" w:hAnsi="Arial" w:cs="Arial"/>
          <w:i/>
          <w:lang w:val="ro-RO" w:eastAsia="ro-RO"/>
        </w:rPr>
        <w:lastRenderedPageBreak/>
        <w:t>- prin proiect se propune construirea unei spălătorii self-service;</w:t>
      </w:r>
    </w:p>
    <w:p w:rsidR="00BC443F" w:rsidRPr="00BC443F" w:rsidRDefault="00BC443F" w:rsidP="00BC443F">
      <w:pPr>
        <w:spacing w:after="0" w:line="240" w:lineRule="auto"/>
        <w:jc w:val="both"/>
        <w:rPr>
          <w:rFonts w:ascii="Arial" w:eastAsia="Times New Roman" w:hAnsi="Arial" w:cs="Arial"/>
          <w:bCs/>
          <w:i/>
          <w:lang w:val="ro-RO" w:eastAsia="ro-RO"/>
        </w:rPr>
      </w:pPr>
      <w:r w:rsidRPr="00BC443F">
        <w:rPr>
          <w:rFonts w:ascii="Arial" w:eastAsia="Times New Roman" w:hAnsi="Arial" w:cs="Arial"/>
          <w:bCs/>
          <w:i/>
          <w:lang w:val="ro-RO" w:eastAsia="ro-RO"/>
        </w:rPr>
        <w:t xml:space="preserve">- bilanțul teritorial include: </w:t>
      </w:r>
    </w:p>
    <w:p w:rsidR="00BC443F" w:rsidRPr="00BC443F" w:rsidRDefault="00BC443F" w:rsidP="00BC443F">
      <w:pPr>
        <w:spacing w:after="0" w:line="240" w:lineRule="auto"/>
        <w:jc w:val="both"/>
        <w:rPr>
          <w:rFonts w:ascii="Arial" w:eastAsia="Times New Roman" w:hAnsi="Arial" w:cs="Arial"/>
          <w:bCs/>
          <w:i/>
          <w:vertAlign w:val="superscript"/>
          <w:lang w:val="ro-RO" w:eastAsia="ro-RO"/>
        </w:rPr>
      </w:pPr>
      <w:r w:rsidRPr="00BC443F">
        <w:rPr>
          <w:rFonts w:ascii="Arial" w:eastAsia="Times New Roman" w:hAnsi="Arial" w:cs="Arial"/>
          <w:bCs/>
          <w:i/>
          <w:lang w:val="ro-RO" w:eastAsia="ro-RO"/>
        </w:rPr>
        <w:tab/>
        <w:t xml:space="preserve">    - teren liber de constructii =  369.00 m</w:t>
      </w:r>
      <w:r w:rsidRPr="00BC443F">
        <w:rPr>
          <w:rFonts w:ascii="Arial" w:eastAsia="Times New Roman" w:hAnsi="Arial" w:cs="Arial"/>
          <w:bCs/>
          <w:i/>
          <w:vertAlign w:val="superscript"/>
          <w:lang w:val="ro-RO" w:eastAsia="ro-RO"/>
        </w:rPr>
        <w:t>2</w:t>
      </w:r>
    </w:p>
    <w:p w:rsidR="00BC443F" w:rsidRPr="00BC443F" w:rsidRDefault="00BC443F" w:rsidP="00BC443F">
      <w:pPr>
        <w:spacing w:after="0" w:line="240" w:lineRule="auto"/>
        <w:jc w:val="both"/>
        <w:rPr>
          <w:rFonts w:ascii="Arial" w:eastAsia="Times New Roman" w:hAnsi="Arial" w:cs="Arial"/>
          <w:bCs/>
          <w:i/>
          <w:lang w:val="ro-RO" w:eastAsia="ro-RO"/>
        </w:rPr>
      </w:pPr>
      <w:r w:rsidRPr="00BC443F">
        <w:rPr>
          <w:rFonts w:ascii="Arial" w:eastAsia="Times New Roman" w:hAnsi="Arial" w:cs="Arial"/>
          <w:bCs/>
          <w:i/>
          <w:lang w:val="ro-RO" w:eastAsia="ro-RO"/>
        </w:rPr>
        <w:t xml:space="preserve">               - teren pentru spălătorie = 295.00 m</w:t>
      </w:r>
      <w:r w:rsidRPr="00BC443F">
        <w:rPr>
          <w:rFonts w:ascii="Arial" w:eastAsia="Times New Roman" w:hAnsi="Arial" w:cs="Arial"/>
          <w:bCs/>
          <w:i/>
          <w:vertAlign w:val="superscript"/>
          <w:lang w:val="ro-RO" w:eastAsia="ro-RO"/>
        </w:rPr>
        <w:t>2</w:t>
      </w:r>
      <w:r w:rsidRPr="00BC443F">
        <w:rPr>
          <w:rFonts w:ascii="Arial" w:eastAsia="Times New Roman" w:hAnsi="Arial" w:cs="Arial"/>
          <w:bCs/>
          <w:i/>
          <w:lang w:val="ro-RO" w:eastAsia="ro-RO"/>
        </w:rPr>
        <w:t>, din care:</w:t>
      </w:r>
    </w:p>
    <w:p w:rsidR="00BC443F" w:rsidRPr="00BC443F" w:rsidRDefault="00BC443F" w:rsidP="00BC443F">
      <w:pPr>
        <w:spacing w:after="0" w:line="240" w:lineRule="auto"/>
        <w:jc w:val="both"/>
        <w:rPr>
          <w:rFonts w:ascii="Arial" w:eastAsia="Times New Roman" w:hAnsi="Arial" w:cs="Arial"/>
          <w:bCs/>
          <w:i/>
          <w:lang w:val="ro-RO" w:eastAsia="ro-RO"/>
        </w:rPr>
      </w:pPr>
      <w:r w:rsidRPr="00BC443F">
        <w:rPr>
          <w:rFonts w:ascii="Arial" w:eastAsia="Times New Roman" w:hAnsi="Arial" w:cs="Arial"/>
          <w:bCs/>
          <w:i/>
          <w:lang w:val="ro-RO" w:eastAsia="ro-RO"/>
        </w:rPr>
        <w:t xml:space="preserve">              </w:t>
      </w:r>
      <w:r w:rsidRPr="00BC443F">
        <w:rPr>
          <w:rFonts w:ascii="Arial" w:eastAsia="Times New Roman" w:hAnsi="Arial" w:cs="Arial"/>
          <w:bCs/>
          <w:i/>
          <w:lang w:val="ro-RO" w:eastAsia="ro-RO"/>
        </w:rPr>
        <w:tab/>
        <w:t>- suprafața construită spălătorie = 74.39 mp</w:t>
      </w:r>
    </w:p>
    <w:p w:rsidR="00BC443F" w:rsidRPr="00BC443F" w:rsidRDefault="00BC443F" w:rsidP="00BC443F">
      <w:pPr>
        <w:spacing w:after="0" w:line="240" w:lineRule="auto"/>
        <w:jc w:val="both"/>
        <w:rPr>
          <w:rFonts w:ascii="Arial" w:eastAsia="Times New Roman" w:hAnsi="Arial" w:cs="Arial"/>
          <w:bCs/>
          <w:i/>
          <w:vertAlign w:val="superscript"/>
          <w:lang w:val="ro-RO" w:eastAsia="ro-RO"/>
        </w:rPr>
      </w:pPr>
      <w:r w:rsidRPr="00BC443F">
        <w:rPr>
          <w:rFonts w:ascii="Arial" w:eastAsia="Times New Roman" w:hAnsi="Arial" w:cs="Arial"/>
          <w:bCs/>
          <w:i/>
          <w:lang w:val="ro-RO" w:eastAsia="ro-RO"/>
        </w:rPr>
        <w:t xml:space="preserve">              </w:t>
      </w:r>
      <w:r w:rsidRPr="00BC443F">
        <w:rPr>
          <w:rFonts w:ascii="Arial" w:eastAsia="Times New Roman" w:hAnsi="Arial" w:cs="Arial"/>
          <w:bCs/>
          <w:i/>
          <w:lang w:val="ro-RO" w:eastAsia="ro-RO"/>
        </w:rPr>
        <w:tab/>
        <w:t>- suprafața aspirare  cu 2 locuri de parcare = 44.60 m</w:t>
      </w:r>
      <w:r w:rsidRPr="00BC443F">
        <w:rPr>
          <w:rFonts w:ascii="Arial" w:eastAsia="Times New Roman" w:hAnsi="Arial" w:cs="Arial"/>
          <w:bCs/>
          <w:i/>
          <w:vertAlign w:val="superscript"/>
          <w:lang w:val="ro-RO" w:eastAsia="ro-RO"/>
        </w:rPr>
        <w:t>2</w:t>
      </w:r>
    </w:p>
    <w:p w:rsidR="00BC443F" w:rsidRPr="00BC443F" w:rsidRDefault="00BC443F" w:rsidP="00BC443F">
      <w:pPr>
        <w:spacing w:after="0" w:line="240" w:lineRule="auto"/>
        <w:jc w:val="both"/>
        <w:rPr>
          <w:rFonts w:ascii="Arial" w:eastAsia="Times New Roman" w:hAnsi="Arial" w:cs="Arial"/>
          <w:bCs/>
          <w:i/>
          <w:lang w:val="ro-RO" w:eastAsia="ro-RO"/>
        </w:rPr>
      </w:pPr>
      <w:r w:rsidRPr="00BC443F">
        <w:rPr>
          <w:rFonts w:ascii="Arial" w:eastAsia="Times New Roman" w:hAnsi="Arial" w:cs="Arial"/>
          <w:bCs/>
          <w:i/>
          <w:lang w:val="ro-RO" w:eastAsia="ro-RO"/>
        </w:rPr>
        <w:t xml:space="preserve">              </w:t>
      </w:r>
      <w:r w:rsidRPr="00BC443F">
        <w:rPr>
          <w:rFonts w:ascii="Arial" w:eastAsia="Times New Roman" w:hAnsi="Arial" w:cs="Arial"/>
          <w:bCs/>
          <w:i/>
          <w:lang w:val="ro-RO" w:eastAsia="ro-RO"/>
        </w:rPr>
        <w:tab/>
        <w:t>- suprafața acces auto cu 2 locuri de parcare = 156.91 mp</w:t>
      </w:r>
    </w:p>
    <w:p w:rsidR="00BC443F" w:rsidRPr="00BC443F" w:rsidRDefault="00BC443F" w:rsidP="00BC443F">
      <w:pPr>
        <w:spacing w:after="0" w:line="240" w:lineRule="auto"/>
        <w:jc w:val="both"/>
        <w:rPr>
          <w:rFonts w:ascii="Arial" w:eastAsia="Times New Roman" w:hAnsi="Arial" w:cs="Arial"/>
          <w:bCs/>
          <w:i/>
          <w:lang w:val="ro-RO" w:eastAsia="ro-RO"/>
        </w:rPr>
      </w:pPr>
      <w:r w:rsidRPr="00BC443F">
        <w:rPr>
          <w:rFonts w:ascii="Arial" w:eastAsia="Times New Roman" w:hAnsi="Arial" w:cs="Arial"/>
          <w:bCs/>
          <w:i/>
          <w:lang w:val="ro-RO" w:eastAsia="ro-RO"/>
        </w:rPr>
        <w:t xml:space="preserve">              </w:t>
      </w:r>
      <w:r w:rsidRPr="00BC443F">
        <w:rPr>
          <w:rFonts w:ascii="Arial" w:eastAsia="Times New Roman" w:hAnsi="Arial" w:cs="Arial"/>
          <w:bCs/>
          <w:i/>
          <w:lang w:val="ro-RO" w:eastAsia="ro-RO"/>
        </w:rPr>
        <w:tab/>
        <w:t>- suprafața separator de hidrocarburi = 4.64 mp</w:t>
      </w:r>
    </w:p>
    <w:p w:rsidR="00BC443F" w:rsidRPr="00BC443F" w:rsidRDefault="00BC443F" w:rsidP="00BC443F">
      <w:pPr>
        <w:spacing w:after="0" w:line="240" w:lineRule="auto"/>
        <w:jc w:val="both"/>
        <w:rPr>
          <w:rFonts w:ascii="Arial" w:eastAsia="Times New Roman" w:hAnsi="Arial" w:cs="Arial"/>
          <w:bCs/>
          <w:i/>
          <w:vertAlign w:val="superscript"/>
          <w:lang w:val="ro-RO" w:eastAsia="ro-RO"/>
        </w:rPr>
      </w:pPr>
      <w:r w:rsidRPr="00BC443F">
        <w:rPr>
          <w:rFonts w:ascii="Arial" w:eastAsia="Times New Roman" w:hAnsi="Arial" w:cs="Arial"/>
          <w:bCs/>
          <w:i/>
          <w:lang w:val="ro-RO" w:eastAsia="ro-RO"/>
        </w:rPr>
        <w:tab/>
        <w:t xml:space="preserve">  </w:t>
      </w:r>
      <w:r w:rsidRPr="00BC443F">
        <w:rPr>
          <w:rFonts w:ascii="Arial" w:eastAsia="Times New Roman" w:hAnsi="Arial" w:cs="Arial"/>
          <w:bCs/>
          <w:i/>
          <w:lang w:val="ro-RO" w:eastAsia="ro-RO"/>
        </w:rPr>
        <w:tab/>
        <w:t>- suprafața spații verzi =  14.46 m</w:t>
      </w:r>
      <w:r w:rsidRPr="00BC443F">
        <w:rPr>
          <w:rFonts w:ascii="Arial" w:eastAsia="Times New Roman" w:hAnsi="Arial" w:cs="Arial"/>
          <w:bCs/>
          <w:i/>
          <w:vertAlign w:val="superscript"/>
          <w:lang w:val="ro-RO" w:eastAsia="ro-RO"/>
        </w:rPr>
        <w:t>2</w:t>
      </w:r>
    </w:p>
    <w:p w:rsidR="00BC443F" w:rsidRPr="00BC443F" w:rsidRDefault="00BC443F" w:rsidP="00BC443F">
      <w:pPr>
        <w:spacing w:after="0" w:line="240" w:lineRule="auto"/>
        <w:jc w:val="both"/>
        <w:rPr>
          <w:rFonts w:ascii="Arial" w:eastAsia="Times New Roman" w:hAnsi="Arial" w:cs="Arial"/>
          <w:bCs/>
          <w:i/>
          <w:lang w:val="ro-RO" w:eastAsia="ro-RO"/>
        </w:rPr>
      </w:pPr>
      <w:r w:rsidRPr="00BC443F">
        <w:rPr>
          <w:rFonts w:ascii="Arial" w:eastAsia="Times New Roman" w:hAnsi="Arial" w:cs="Arial"/>
          <w:bCs/>
          <w:i/>
          <w:lang w:val="ro-RO" w:eastAsia="ro-RO"/>
        </w:rPr>
        <w:t>- spălătoria nu are nevoie de angajați pentru spalare, va fi monitorizată cu ajutorul camerelor video;</w:t>
      </w:r>
    </w:p>
    <w:p w:rsidR="00BC443F" w:rsidRPr="00BC443F" w:rsidRDefault="00BC443F" w:rsidP="00BC443F">
      <w:pPr>
        <w:spacing w:after="0" w:line="240" w:lineRule="auto"/>
        <w:jc w:val="both"/>
        <w:rPr>
          <w:rFonts w:ascii="Arial" w:eastAsia="Times New Roman" w:hAnsi="Arial" w:cs="Arial"/>
          <w:bCs/>
          <w:i/>
          <w:lang w:val="ro-RO" w:eastAsia="ro-RO"/>
        </w:rPr>
      </w:pPr>
      <w:r w:rsidRPr="00BC443F">
        <w:rPr>
          <w:rFonts w:ascii="Arial" w:eastAsia="Times New Roman" w:hAnsi="Arial" w:cs="Arial"/>
          <w:bCs/>
          <w:i/>
          <w:lang w:val="ro-RO" w:eastAsia="ro-RO"/>
        </w:rPr>
        <w:t>- conducătorii auto își pot spăla singuri mașina cu ajutorul aparatelor prin introducerea unor fise care pornesc instalația de spălare și aspiratorul;</w:t>
      </w:r>
    </w:p>
    <w:p w:rsidR="00BC443F" w:rsidRPr="00BC443F" w:rsidRDefault="00BC443F" w:rsidP="00BC443F">
      <w:pPr>
        <w:spacing w:after="0" w:line="240" w:lineRule="auto"/>
        <w:jc w:val="both"/>
        <w:rPr>
          <w:rFonts w:ascii="Arial" w:eastAsia="Times New Roman" w:hAnsi="Arial" w:cs="Arial"/>
          <w:bCs/>
          <w:i/>
          <w:iCs/>
          <w:lang w:val="ro-RO" w:eastAsia="ro-RO"/>
        </w:rPr>
      </w:pPr>
      <w:r w:rsidRPr="00BC443F">
        <w:rPr>
          <w:rFonts w:ascii="Arial" w:eastAsia="Times New Roman" w:hAnsi="Arial" w:cs="Arial"/>
          <w:bCs/>
          <w:i/>
          <w:lang w:val="ro-RO" w:eastAsia="ro-RO"/>
        </w:rPr>
        <w:t>- componentele spălătoriei sunt</w:t>
      </w:r>
      <w:r w:rsidRPr="00BC443F">
        <w:rPr>
          <w:rFonts w:ascii="Arial" w:eastAsia="Times New Roman" w:hAnsi="Arial" w:cs="Arial"/>
          <w:bCs/>
          <w:i/>
          <w:iCs/>
          <w:lang w:val="ro-RO" w:eastAsia="ro-RO"/>
        </w:rPr>
        <w:t>:</w:t>
      </w:r>
    </w:p>
    <w:p w:rsidR="00BC443F" w:rsidRPr="00BC443F" w:rsidRDefault="00BC443F" w:rsidP="00BC443F">
      <w:pPr>
        <w:numPr>
          <w:ilvl w:val="0"/>
          <w:numId w:val="18"/>
        </w:numPr>
        <w:spacing w:after="0" w:line="240" w:lineRule="auto"/>
        <w:jc w:val="both"/>
        <w:rPr>
          <w:rFonts w:ascii="Arial" w:eastAsia="Times New Roman" w:hAnsi="Arial" w:cs="Arial"/>
          <w:bCs/>
          <w:i/>
          <w:lang w:val="ro-RO" w:eastAsia="ro-RO"/>
        </w:rPr>
      </w:pPr>
      <w:r w:rsidRPr="00BC443F">
        <w:rPr>
          <w:rFonts w:ascii="Arial" w:eastAsia="Times New Roman" w:hAnsi="Arial" w:cs="Arial"/>
          <w:bCs/>
          <w:i/>
          <w:iCs/>
          <w:lang w:val="ro-RO" w:eastAsia="ro-RO"/>
        </w:rPr>
        <w:t xml:space="preserve"> 2  rampe de spălare;</w:t>
      </w:r>
    </w:p>
    <w:p w:rsidR="00BC443F" w:rsidRPr="00BC443F" w:rsidRDefault="00BC443F" w:rsidP="00BC443F">
      <w:pPr>
        <w:numPr>
          <w:ilvl w:val="0"/>
          <w:numId w:val="18"/>
        </w:numPr>
        <w:spacing w:after="0" w:line="240" w:lineRule="auto"/>
        <w:jc w:val="both"/>
        <w:rPr>
          <w:rFonts w:ascii="Arial" w:eastAsia="Times New Roman" w:hAnsi="Arial" w:cs="Arial"/>
          <w:bCs/>
          <w:i/>
          <w:lang w:val="ro-RO" w:eastAsia="ro-RO"/>
        </w:rPr>
      </w:pPr>
      <w:r w:rsidRPr="00BC443F">
        <w:rPr>
          <w:rFonts w:ascii="Arial" w:eastAsia="Times New Roman" w:hAnsi="Arial" w:cs="Arial"/>
          <w:bCs/>
          <w:i/>
          <w:iCs/>
          <w:lang w:val="ro-RO" w:eastAsia="ro-RO"/>
        </w:rPr>
        <w:t xml:space="preserve"> echipament tehnic instalat într-un dulap central; </w:t>
      </w:r>
    </w:p>
    <w:p w:rsidR="00BC443F" w:rsidRPr="00BC443F" w:rsidRDefault="00BC443F" w:rsidP="00BC443F">
      <w:pPr>
        <w:numPr>
          <w:ilvl w:val="0"/>
          <w:numId w:val="18"/>
        </w:numPr>
        <w:spacing w:after="0" w:line="240" w:lineRule="auto"/>
        <w:jc w:val="both"/>
        <w:rPr>
          <w:rFonts w:ascii="Arial" w:eastAsia="Times New Roman" w:hAnsi="Arial" w:cs="Arial"/>
          <w:bCs/>
          <w:i/>
          <w:lang w:val="ro-RO" w:eastAsia="ro-RO"/>
        </w:rPr>
      </w:pPr>
      <w:r w:rsidRPr="00BC443F">
        <w:rPr>
          <w:rFonts w:ascii="Arial" w:eastAsia="Times New Roman" w:hAnsi="Arial" w:cs="Arial"/>
          <w:bCs/>
          <w:i/>
          <w:iCs/>
          <w:lang w:val="ro-RO" w:eastAsia="ro-RO"/>
        </w:rPr>
        <w:t xml:space="preserve"> panou de comandă cu instrucțiuni pentru client;</w:t>
      </w:r>
    </w:p>
    <w:p w:rsidR="00BC443F" w:rsidRPr="00BC443F" w:rsidRDefault="00BC443F" w:rsidP="00BC443F">
      <w:pPr>
        <w:numPr>
          <w:ilvl w:val="0"/>
          <w:numId w:val="18"/>
        </w:numPr>
        <w:spacing w:after="0" w:line="240" w:lineRule="auto"/>
        <w:jc w:val="both"/>
        <w:rPr>
          <w:rFonts w:ascii="Arial" w:eastAsia="Times New Roman" w:hAnsi="Arial" w:cs="Arial"/>
          <w:bCs/>
          <w:i/>
          <w:lang w:val="ro-RO" w:eastAsia="ro-RO"/>
        </w:rPr>
      </w:pPr>
      <w:r w:rsidRPr="00BC443F">
        <w:rPr>
          <w:rFonts w:ascii="Arial" w:eastAsia="Times New Roman" w:hAnsi="Arial" w:cs="Arial"/>
          <w:bCs/>
          <w:i/>
          <w:iCs/>
          <w:lang w:val="ro-RO" w:eastAsia="ro-RO"/>
        </w:rPr>
        <w:t xml:space="preserve"> echipament de spălare - lancele de spălare;</w:t>
      </w:r>
    </w:p>
    <w:p w:rsidR="00BC443F" w:rsidRPr="00BC443F" w:rsidRDefault="00BC443F" w:rsidP="00BC443F">
      <w:pPr>
        <w:numPr>
          <w:ilvl w:val="0"/>
          <w:numId w:val="18"/>
        </w:numPr>
        <w:spacing w:after="0" w:line="240" w:lineRule="auto"/>
        <w:jc w:val="both"/>
        <w:rPr>
          <w:rFonts w:ascii="Arial" w:eastAsia="Times New Roman" w:hAnsi="Arial" w:cs="Arial"/>
          <w:bCs/>
          <w:i/>
          <w:lang w:val="ro-RO" w:eastAsia="ro-RO"/>
        </w:rPr>
      </w:pPr>
      <w:r w:rsidRPr="00BC443F">
        <w:rPr>
          <w:rFonts w:ascii="Arial" w:eastAsia="Times New Roman" w:hAnsi="Arial" w:cs="Arial"/>
          <w:bCs/>
          <w:i/>
          <w:iCs/>
          <w:lang w:val="ro-RO" w:eastAsia="ro-RO"/>
        </w:rPr>
        <w:t xml:space="preserve"> un aspirator cu două tuburi de aspirat;</w:t>
      </w:r>
    </w:p>
    <w:p w:rsidR="00BC443F" w:rsidRPr="00BC443F" w:rsidRDefault="00BC443F" w:rsidP="00BC443F">
      <w:pPr>
        <w:numPr>
          <w:ilvl w:val="0"/>
          <w:numId w:val="18"/>
        </w:numPr>
        <w:spacing w:after="0" w:line="240" w:lineRule="auto"/>
        <w:contextualSpacing/>
        <w:rPr>
          <w:rFonts w:ascii="Arial" w:eastAsia="Times New Roman" w:hAnsi="Arial" w:cs="Arial"/>
          <w:bCs/>
          <w:i/>
          <w:lang w:val="ro-RO" w:eastAsia="ro-RO"/>
        </w:rPr>
      </w:pPr>
      <w:r w:rsidRPr="00BC443F">
        <w:rPr>
          <w:rFonts w:ascii="Arial" w:eastAsia="Times New Roman" w:hAnsi="Arial" w:cs="Arial"/>
          <w:bCs/>
          <w:i/>
          <w:lang w:val="ro-RO" w:eastAsia="ro-RO"/>
        </w:rPr>
        <w:t>rețele pentru alimentare cu apă, cu energie electrică, sistem de dozare a detergentului;</w:t>
      </w:r>
    </w:p>
    <w:p w:rsidR="00BC443F" w:rsidRPr="00BC443F" w:rsidRDefault="00BC443F" w:rsidP="00BC443F">
      <w:pPr>
        <w:numPr>
          <w:ilvl w:val="0"/>
          <w:numId w:val="18"/>
        </w:numPr>
        <w:spacing w:after="0" w:line="240" w:lineRule="auto"/>
        <w:jc w:val="both"/>
        <w:rPr>
          <w:rFonts w:ascii="Arial" w:eastAsia="Times New Roman" w:hAnsi="Arial" w:cs="Arial"/>
          <w:i/>
          <w:lang w:val="ro-RO"/>
        </w:rPr>
      </w:pPr>
      <w:r w:rsidRPr="00BC443F">
        <w:rPr>
          <w:rFonts w:ascii="Arial" w:eastAsia="Times New Roman" w:hAnsi="Arial" w:cs="Arial"/>
          <w:i/>
          <w:iCs/>
          <w:lang w:val="ro-RO"/>
        </w:rPr>
        <w:t>sistem de încălzire pentru pardoseală (iarna) și apa de spălare</w:t>
      </w:r>
      <w:r w:rsidRPr="00BC443F">
        <w:rPr>
          <w:rFonts w:ascii="Arial" w:eastAsia="Times New Roman" w:hAnsi="Arial" w:cs="Arial"/>
          <w:i/>
          <w:lang w:val="ro-RO"/>
        </w:rPr>
        <w:t>;</w:t>
      </w:r>
    </w:p>
    <w:p w:rsidR="00BC443F" w:rsidRPr="00BC443F" w:rsidRDefault="00BC443F" w:rsidP="00BC443F">
      <w:pPr>
        <w:numPr>
          <w:ilvl w:val="0"/>
          <w:numId w:val="18"/>
        </w:numPr>
        <w:spacing w:after="0" w:line="240" w:lineRule="auto"/>
        <w:rPr>
          <w:rFonts w:ascii="Arial" w:eastAsia="Times New Roman" w:hAnsi="Arial" w:cs="Arial"/>
          <w:i/>
          <w:lang w:val="ro-RO"/>
        </w:rPr>
      </w:pPr>
      <w:r w:rsidRPr="00BC443F">
        <w:rPr>
          <w:rFonts w:ascii="Arial" w:eastAsia="Times New Roman" w:hAnsi="Arial" w:cs="Arial"/>
          <w:i/>
          <w:lang w:val="ro-RO"/>
        </w:rPr>
        <w:t>rețea de canalizare și sistem de preepurare</w:t>
      </w:r>
      <w:r w:rsidRPr="00BC443F">
        <w:rPr>
          <w:rFonts w:ascii="Arial" w:eastAsia="Times New Roman" w:hAnsi="Arial" w:cs="Arial"/>
          <w:i/>
          <w:snapToGrid w:val="0"/>
          <w:lang w:val="ro-RO"/>
        </w:rPr>
        <w:t>.</w:t>
      </w:r>
    </w:p>
    <w:p w:rsidR="00BC443F" w:rsidRPr="00BC443F" w:rsidRDefault="00BC443F" w:rsidP="00BC443F">
      <w:pPr>
        <w:spacing w:after="0" w:line="240" w:lineRule="auto"/>
        <w:jc w:val="both"/>
        <w:rPr>
          <w:rFonts w:ascii="Arial" w:eastAsia="Times New Roman" w:hAnsi="Arial" w:cs="Arial"/>
          <w:i/>
          <w:lang w:val="ro-RO" w:eastAsia="ro-RO"/>
        </w:rPr>
      </w:pPr>
      <w:r w:rsidRPr="00BC443F">
        <w:rPr>
          <w:rFonts w:ascii="Arial" w:eastAsia="Times New Roman" w:hAnsi="Arial" w:cs="Arial"/>
          <w:b/>
          <w:i/>
          <w:lang w:val="ro-RO" w:eastAsia="ro-RO"/>
        </w:rPr>
        <w:t>b) cumularea cu alte proiecte</w:t>
      </w:r>
      <w:r w:rsidRPr="00BC443F">
        <w:rPr>
          <w:rFonts w:ascii="Arial" w:eastAsia="Times New Roman" w:hAnsi="Arial" w:cs="Arial"/>
          <w:i/>
          <w:lang w:val="ro-RO" w:eastAsia="ro-RO"/>
        </w:rPr>
        <w:t xml:space="preserve">: nu are efect cumulativ cu altele din zonă; </w:t>
      </w:r>
    </w:p>
    <w:p w:rsidR="00BC443F" w:rsidRPr="00BC443F" w:rsidRDefault="00BC443F" w:rsidP="00BC443F">
      <w:pPr>
        <w:spacing w:after="0" w:line="240" w:lineRule="auto"/>
        <w:jc w:val="both"/>
        <w:rPr>
          <w:rFonts w:ascii="Arial" w:eastAsia="Times New Roman" w:hAnsi="Arial" w:cs="Arial"/>
          <w:i/>
          <w:lang w:val="ro-RO" w:eastAsia="ro-RO"/>
        </w:rPr>
      </w:pPr>
      <w:r w:rsidRPr="00BC443F">
        <w:rPr>
          <w:rFonts w:ascii="Arial" w:eastAsia="Times New Roman" w:hAnsi="Arial" w:cs="Arial"/>
          <w:b/>
          <w:i/>
          <w:lang w:val="ro-RO" w:eastAsia="ro-RO"/>
        </w:rPr>
        <w:t>c) utilizarea resurselor naturale</w:t>
      </w:r>
      <w:r w:rsidRPr="00BC443F">
        <w:rPr>
          <w:rFonts w:ascii="Arial" w:eastAsia="Times New Roman" w:hAnsi="Arial" w:cs="Arial"/>
          <w:i/>
          <w:lang w:val="ro-RO" w:eastAsia="ro-RO"/>
        </w:rPr>
        <w:t>: se utilizează apă (etapa de construcție și de funcționare) și agregate (etapa de construcție) ;</w:t>
      </w:r>
    </w:p>
    <w:p w:rsidR="00BC443F" w:rsidRPr="00BC443F" w:rsidRDefault="00BC443F" w:rsidP="00BC443F">
      <w:pPr>
        <w:spacing w:after="0" w:line="240" w:lineRule="auto"/>
        <w:jc w:val="both"/>
        <w:rPr>
          <w:rFonts w:ascii="Arial" w:eastAsia="Times New Roman" w:hAnsi="Arial" w:cs="Arial"/>
          <w:i/>
          <w:u w:val="single"/>
          <w:lang w:val="ro-RO" w:eastAsia="ro-RO"/>
        </w:rPr>
      </w:pPr>
      <w:r w:rsidRPr="00BC443F">
        <w:rPr>
          <w:rFonts w:ascii="Arial" w:eastAsia="Times New Roman" w:hAnsi="Arial" w:cs="Arial"/>
          <w:i/>
          <w:u w:val="single"/>
          <w:lang w:val="ro-RO" w:eastAsia="ro-RO"/>
        </w:rPr>
        <w:t>Utilități:</w:t>
      </w:r>
    </w:p>
    <w:p w:rsidR="00BC443F" w:rsidRPr="00BC443F" w:rsidRDefault="00BC443F" w:rsidP="00BC443F">
      <w:pPr>
        <w:numPr>
          <w:ilvl w:val="0"/>
          <w:numId w:val="17"/>
        </w:numPr>
        <w:spacing w:after="0" w:line="240" w:lineRule="auto"/>
        <w:jc w:val="both"/>
        <w:rPr>
          <w:rFonts w:ascii="Arial" w:eastAsia="Times New Roman" w:hAnsi="Arial" w:cs="Arial"/>
          <w:i/>
          <w:lang w:val="ro-RO" w:eastAsia="ro-RO"/>
        </w:rPr>
      </w:pPr>
      <w:r w:rsidRPr="00BC443F">
        <w:rPr>
          <w:rFonts w:ascii="Arial" w:eastAsia="Times New Roman" w:hAnsi="Arial" w:cs="Arial"/>
          <w:i/>
          <w:lang w:val="ro-RO" w:eastAsia="ro-RO"/>
        </w:rPr>
        <w:t>1. Alimentare cu apă – prin branșament la rețeaua de apă a localității.</w:t>
      </w:r>
    </w:p>
    <w:p w:rsidR="00BC443F" w:rsidRPr="00BC443F" w:rsidRDefault="00BC443F" w:rsidP="00BC443F">
      <w:pPr>
        <w:numPr>
          <w:ilvl w:val="0"/>
          <w:numId w:val="17"/>
        </w:numPr>
        <w:spacing w:after="0" w:line="240" w:lineRule="auto"/>
        <w:jc w:val="both"/>
        <w:rPr>
          <w:rFonts w:ascii="Arial" w:eastAsia="Times New Roman" w:hAnsi="Arial" w:cs="Arial"/>
          <w:i/>
          <w:lang w:val="ro-RO" w:eastAsia="ro-RO"/>
        </w:rPr>
      </w:pPr>
      <w:r w:rsidRPr="00BC443F">
        <w:rPr>
          <w:rFonts w:ascii="Arial" w:eastAsia="Times New Roman" w:hAnsi="Arial" w:cs="Arial"/>
          <w:i/>
          <w:lang w:val="ro-RO" w:eastAsia="ro-RO"/>
        </w:rPr>
        <w:t>2. Apele uzate vor fi deversate la canalizarea localității după trecere prin</w:t>
      </w:r>
      <w:r w:rsidRPr="00BC443F">
        <w:rPr>
          <w:rFonts w:ascii="Arial" w:eastAsia="Times New Roman" w:hAnsi="Arial" w:cs="Arial"/>
          <w:i/>
          <w:lang w:val="ro-RO"/>
        </w:rPr>
        <w:t xml:space="preserve"> sistem de preepurare ape uzate prevăzută cu separator de hidrocarburi cu filtru coalescent și </w:t>
      </w:r>
      <w:r w:rsidRPr="00BC443F">
        <w:rPr>
          <w:rFonts w:ascii="Arial" w:eastAsia="Times New Roman" w:hAnsi="Arial" w:cs="Arial"/>
          <w:i/>
          <w:snapToGrid w:val="0"/>
          <w:lang w:val="ro-RO"/>
        </w:rPr>
        <w:t>deznisipator încorporat.</w:t>
      </w:r>
    </w:p>
    <w:p w:rsidR="00BC443F" w:rsidRPr="00BC443F" w:rsidRDefault="00BC443F" w:rsidP="00BC443F">
      <w:pPr>
        <w:numPr>
          <w:ilvl w:val="0"/>
          <w:numId w:val="17"/>
        </w:numPr>
        <w:spacing w:after="0" w:line="240" w:lineRule="auto"/>
        <w:jc w:val="both"/>
        <w:rPr>
          <w:rFonts w:ascii="Arial" w:eastAsia="Times New Roman" w:hAnsi="Arial" w:cs="Arial"/>
          <w:i/>
          <w:lang w:val="ro-RO" w:eastAsia="ro-RO"/>
        </w:rPr>
      </w:pPr>
      <w:r w:rsidRPr="00BC443F">
        <w:rPr>
          <w:rFonts w:ascii="Arial" w:eastAsia="Times New Roman" w:hAnsi="Arial" w:cs="Arial"/>
          <w:i/>
          <w:lang w:val="ro-RO" w:eastAsia="ro-RO"/>
        </w:rPr>
        <w:t>3. Energie electrica – de la rețeaua electrică din localitate.</w:t>
      </w:r>
    </w:p>
    <w:p w:rsidR="00BC443F" w:rsidRPr="00BC443F" w:rsidRDefault="00BC443F" w:rsidP="00BC443F">
      <w:pPr>
        <w:numPr>
          <w:ilvl w:val="0"/>
          <w:numId w:val="17"/>
        </w:numPr>
        <w:spacing w:after="0" w:line="240" w:lineRule="auto"/>
        <w:jc w:val="both"/>
        <w:rPr>
          <w:rFonts w:ascii="Arial" w:eastAsia="Times New Roman" w:hAnsi="Arial" w:cs="Arial"/>
          <w:i/>
          <w:lang w:val="ro-RO" w:eastAsia="ro-RO"/>
        </w:rPr>
      </w:pPr>
      <w:r w:rsidRPr="00BC443F">
        <w:rPr>
          <w:rFonts w:ascii="Arial" w:eastAsia="Times New Roman" w:hAnsi="Arial" w:cs="Arial"/>
          <w:i/>
          <w:lang w:val="ro-RO" w:eastAsia="ro-RO"/>
        </w:rPr>
        <w:t xml:space="preserve">4. Încălzire – </w:t>
      </w:r>
      <w:r w:rsidRPr="00BC443F">
        <w:rPr>
          <w:rFonts w:ascii="Arial" w:eastAsia="Times New Roman" w:hAnsi="Arial" w:cs="Arial"/>
          <w:i/>
          <w:iCs/>
          <w:lang w:val="ro-RO" w:eastAsia="ro-RO"/>
        </w:rPr>
        <w:t>sistem de încălzire pentru pardoseală (iarna) și apa de spălare</w:t>
      </w:r>
      <w:r w:rsidRPr="00BC443F">
        <w:rPr>
          <w:rFonts w:ascii="Arial" w:eastAsia="Times New Roman" w:hAnsi="Arial" w:cs="Arial"/>
          <w:i/>
          <w:lang w:val="ro-RO" w:eastAsia="ro-RO"/>
        </w:rPr>
        <w:t xml:space="preserve"> </w:t>
      </w:r>
      <w:r w:rsidRPr="00BC443F">
        <w:rPr>
          <w:rFonts w:ascii="Arial" w:eastAsia="Times New Roman" w:hAnsi="Arial" w:cs="Arial"/>
          <w:i/>
          <w:iCs/>
          <w:lang w:val="ro-RO" w:eastAsia="ro-RO"/>
        </w:rPr>
        <w:t>care utilizează drept combustibil motorina, cu: 1 rezervor motorina V=80 litri, coș de fum pentru gazele arse, cu h=3,6 m,</w:t>
      </w:r>
    </w:p>
    <w:p w:rsidR="00BC443F" w:rsidRPr="00BC443F" w:rsidRDefault="00BC443F" w:rsidP="00BC443F">
      <w:pPr>
        <w:spacing w:after="0" w:line="240" w:lineRule="auto"/>
        <w:jc w:val="both"/>
        <w:rPr>
          <w:rFonts w:ascii="Arial" w:eastAsia="Times New Roman" w:hAnsi="Arial" w:cs="Arial"/>
          <w:b/>
          <w:i/>
          <w:lang w:val="ro-RO" w:eastAsia="ro-RO"/>
        </w:rPr>
      </w:pPr>
      <w:r w:rsidRPr="00BC443F">
        <w:rPr>
          <w:rFonts w:ascii="Arial" w:eastAsia="Times New Roman" w:hAnsi="Arial" w:cs="Arial"/>
          <w:b/>
          <w:i/>
          <w:lang w:val="ro-RO" w:eastAsia="ro-RO"/>
        </w:rPr>
        <w:t>d) producția de deşeuri</w:t>
      </w:r>
      <w:r w:rsidRPr="00BC443F">
        <w:rPr>
          <w:rFonts w:ascii="Arial" w:eastAsia="Times New Roman" w:hAnsi="Arial" w:cs="Arial"/>
          <w:i/>
          <w:lang w:val="ro-RO" w:eastAsia="ro-RO"/>
        </w:rPr>
        <w:t>: la execuția proiectului rezultă cantități mici de deșeuri de construcții. În perioada de funcționare, rezultă apă cu amestec de hidrocarburi și nisip la curățarea separatorului</w:t>
      </w:r>
      <w:r w:rsidR="004A5049">
        <w:rPr>
          <w:rFonts w:ascii="Arial" w:eastAsia="Times New Roman" w:hAnsi="Arial" w:cs="Arial"/>
          <w:i/>
          <w:lang w:val="ro-RO" w:eastAsia="ro-RO"/>
        </w:rPr>
        <w:t xml:space="preserve">. </w:t>
      </w:r>
      <w:r w:rsidRPr="00BC443F">
        <w:rPr>
          <w:rFonts w:ascii="Arial" w:eastAsia="Times New Roman" w:hAnsi="Arial" w:cs="Arial"/>
          <w:b/>
          <w:i/>
          <w:lang w:val="ro-RO" w:eastAsia="ro-RO"/>
        </w:rPr>
        <w:t xml:space="preserve">e) emisiile poluante, inclusiv zgomotul şi alte surse de disconfort: </w:t>
      </w:r>
    </w:p>
    <w:p w:rsidR="00BC443F" w:rsidRPr="00BC443F" w:rsidRDefault="00BC443F" w:rsidP="00BC443F">
      <w:pPr>
        <w:spacing w:after="0" w:line="240" w:lineRule="auto"/>
        <w:jc w:val="both"/>
        <w:rPr>
          <w:rFonts w:ascii="Arial" w:eastAsia="Times New Roman" w:hAnsi="Arial" w:cs="Arial"/>
          <w:i/>
          <w:lang w:val="ro-RO" w:eastAsia="ro-RO"/>
        </w:rPr>
      </w:pPr>
      <w:r w:rsidRPr="00BC443F">
        <w:rPr>
          <w:rFonts w:ascii="Arial" w:eastAsia="Times New Roman" w:hAnsi="Arial" w:cs="Arial"/>
          <w:i/>
          <w:lang w:val="ro-RO" w:eastAsia="ro-RO"/>
        </w:rPr>
        <w:lastRenderedPageBreak/>
        <w:tab/>
        <w:t>În perioada realizării proiectului, zgomotul și emisiile se vor datora mijloacelor de transport ce vor face aprovizionarea şi lucrărilor de montaj a pereților.</w:t>
      </w:r>
    </w:p>
    <w:p w:rsidR="00BC443F" w:rsidRPr="00BC443F" w:rsidRDefault="00BC443F" w:rsidP="00BC443F">
      <w:pPr>
        <w:spacing w:after="0" w:line="240" w:lineRule="auto"/>
        <w:jc w:val="both"/>
        <w:rPr>
          <w:rFonts w:ascii="Arial" w:eastAsia="Times New Roman" w:hAnsi="Arial" w:cs="Arial"/>
          <w:i/>
          <w:lang w:val="ro-RO" w:eastAsia="ro-RO"/>
        </w:rPr>
      </w:pPr>
      <w:r w:rsidRPr="00BC443F">
        <w:rPr>
          <w:rFonts w:ascii="Arial" w:eastAsia="Times New Roman" w:hAnsi="Arial" w:cs="Arial"/>
          <w:i/>
          <w:lang w:val="ro-RO" w:eastAsia="ro-RO"/>
        </w:rPr>
        <w:t xml:space="preserve"> </w:t>
      </w:r>
      <w:r w:rsidRPr="00BC443F">
        <w:rPr>
          <w:rFonts w:ascii="Arial" w:eastAsia="Times New Roman" w:hAnsi="Arial" w:cs="Arial"/>
          <w:i/>
          <w:lang w:val="ro-RO" w:eastAsia="ro-RO"/>
        </w:rPr>
        <w:tab/>
        <w:t>În perioada de funcţionare se vor datora autoturismelor care intră-ies și procesului de spălare.</w:t>
      </w:r>
      <w:r w:rsidR="004A5049">
        <w:rPr>
          <w:rFonts w:ascii="Arial" w:eastAsia="Times New Roman" w:hAnsi="Arial" w:cs="Arial"/>
          <w:i/>
          <w:lang w:val="ro-RO" w:eastAsia="ro-RO"/>
        </w:rPr>
        <w:t xml:space="preserve"> </w:t>
      </w:r>
      <w:r w:rsidRPr="00BC443F">
        <w:rPr>
          <w:rFonts w:ascii="Arial" w:eastAsia="Times New Roman" w:hAnsi="Arial" w:cs="Arial"/>
          <w:i/>
          <w:lang w:val="ro-RO" w:eastAsia="ro-RO"/>
        </w:rPr>
        <w:t>Emisiile rezultate de la arderea motorinei în perioada de iarnă sunt dirijate prin coșul de fum.</w:t>
      </w:r>
    </w:p>
    <w:p w:rsidR="00BC443F" w:rsidRPr="00BC443F" w:rsidRDefault="00BC443F" w:rsidP="00BC443F">
      <w:pPr>
        <w:spacing w:after="0" w:line="240" w:lineRule="auto"/>
        <w:jc w:val="both"/>
        <w:rPr>
          <w:rFonts w:ascii="Arial" w:eastAsia="Times New Roman" w:hAnsi="Arial" w:cs="Arial"/>
          <w:i/>
          <w:lang w:val="ro-RO" w:eastAsia="ro-RO"/>
        </w:rPr>
      </w:pPr>
      <w:r w:rsidRPr="00BC443F">
        <w:rPr>
          <w:rFonts w:ascii="Arial" w:eastAsia="Times New Roman" w:hAnsi="Arial" w:cs="Arial"/>
          <w:b/>
          <w:i/>
          <w:lang w:val="ro-RO" w:eastAsia="ro-RO"/>
        </w:rPr>
        <w:t>f) riscul de accident tinandu-se seama în special de substanțele și de tehnologiile utilizate:</w:t>
      </w:r>
      <w:r w:rsidRPr="00BC443F">
        <w:rPr>
          <w:rFonts w:ascii="Arial" w:eastAsia="Times New Roman" w:hAnsi="Arial" w:cs="Arial"/>
          <w:i/>
          <w:lang w:val="ro-RO" w:eastAsia="ro-RO"/>
        </w:rPr>
        <w:t xml:space="preserve">  se utilizează motorina pe perioada de iarnă, dar se va respecta legislația în vigoare privind depozitarea și utilizarea acesteia.</w:t>
      </w:r>
    </w:p>
    <w:p w:rsidR="00BC443F" w:rsidRPr="00BC443F" w:rsidRDefault="00BC443F" w:rsidP="00BC443F">
      <w:pPr>
        <w:spacing w:after="0" w:line="240" w:lineRule="auto"/>
        <w:jc w:val="both"/>
        <w:rPr>
          <w:rFonts w:ascii="Arial" w:eastAsia="Times New Roman" w:hAnsi="Arial" w:cs="Arial"/>
          <w:i/>
          <w:lang w:val="ro-RO" w:eastAsia="ro-RO"/>
        </w:rPr>
      </w:pPr>
    </w:p>
    <w:p w:rsidR="00BC443F" w:rsidRPr="00BC443F" w:rsidRDefault="00BC443F" w:rsidP="00BC443F">
      <w:pPr>
        <w:spacing w:after="0" w:line="240" w:lineRule="auto"/>
        <w:jc w:val="both"/>
        <w:rPr>
          <w:rFonts w:ascii="Arial" w:eastAsia="Times New Roman" w:hAnsi="Arial" w:cs="Arial"/>
          <w:b/>
          <w:i/>
          <w:lang w:val="ro-RO" w:eastAsia="ro-RO"/>
        </w:rPr>
      </w:pPr>
      <w:r w:rsidRPr="00BC443F">
        <w:rPr>
          <w:rFonts w:ascii="Arial" w:eastAsia="Times New Roman" w:hAnsi="Arial" w:cs="Arial"/>
          <w:b/>
          <w:i/>
          <w:lang w:val="ro-RO" w:eastAsia="ro-RO"/>
        </w:rPr>
        <w:t xml:space="preserve">2. Localizarea proiectului </w:t>
      </w:r>
    </w:p>
    <w:p w:rsidR="00BC443F" w:rsidRPr="00BC443F" w:rsidRDefault="00BC443F" w:rsidP="00BC443F">
      <w:pPr>
        <w:spacing w:after="0" w:line="240" w:lineRule="auto"/>
        <w:jc w:val="both"/>
        <w:rPr>
          <w:rFonts w:ascii="Arial" w:eastAsia="Times New Roman" w:hAnsi="Arial" w:cs="Arial"/>
          <w:i/>
          <w:lang w:val="ro-RO" w:eastAsia="ro-RO"/>
        </w:rPr>
      </w:pPr>
      <w:r w:rsidRPr="00BC443F">
        <w:rPr>
          <w:rFonts w:ascii="Arial" w:eastAsia="Times New Roman" w:hAnsi="Arial" w:cs="Arial"/>
          <w:b/>
          <w:i/>
          <w:lang w:val="ro-RO" w:eastAsia="ro-RO"/>
        </w:rPr>
        <w:t>2.1</w:t>
      </w:r>
      <w:r w:rsidRPr="00BC443F">
        <w:rPr>
          <w:rFonts w:ascii="Arial" w:eastAsia="Times New Roman" w:hAnsi="Arial" w:cs="Arial"/>
          <w:i/>
          <w:lang w:val="ro-RO" w:eastAsia="ro-RO"/>
        </w:rPr>
        <w:t xml:space="preserve"> utilizarea existentă a terenului: conform certificatului de urbanism nr. 12/18.04.2018 emis de Comuna Ilva Mică, terenul este situat în intravilanul localității Ilva Mică, la intersecția drumului național DN 17D cu drum comunal (str. Văleni).</w:t>
      </w:r>
    </w:p>
    <w:p w:rsidR="00BC443F" w:rsidRPr="00BC443F" w:rsidRDefault="00BC443F" w:rsidP="00BC443F">
      <w:pPr>
        <w:spacing w:after="0" w:line="240" w:lineRule="auto"/>
        <w:jc w:val="both"/>
        <w:rPr>
          <w:rFonts w:ascii="Arial" w:eastAsia="Times New Roman" w:hAnsi="Arial" w:cs="Arial"/>
          <w:i/>
          <w:lang w:val="ro-RO" w:eastAsia="ro-RO"/>
        </w:rPr>
      </w:pPr>
      <w:r w:rsidRPr="00BC443F">
        <w:rPr>
          <w:rFonts w:ascii="Arial" w:eastAsia="Times New Roman" w:hAnsi="Arial" w:cs="Arial"/>
          <w:b/>
          <w:i/>
          <w:lang w:val="ro-RO" w:eastAsia="ro-RO"/>
        </w:rPr>
        <w:t>2.2</w:t>
      </w:r>
      <w:r w:rsidRPr="00BC443F">
        <w:rPr>
          <w:rFonts w:ascii="Arial" w:eastAsia="Times New Roman" w:hAnsi="Arial" w:cs="Arial"/>
          <w:i/>
          <w:lang w:val="ro-RO" w:eastAsia="ro-RO"/>
        </w:rPr>
        <w:t xml:space="preserve"> relativa abundenţă a resurselor naturale din zonă, calitatea şi capacitatea regenerativă a acestora: apa utilizată și agregatele naturale sunt existente în zonă.</w:t>
      </w:r>
    </w:p>
    <w:p w:rsidR="00BC443F" w:rsidRPr="00BC443F" w:rsidRDefault="00BC443F" w:rsidP="00BC443F">
      <w:pPr>
        <w:spacing w:after="0" w:line="240" w:lineRule="auto"/>
        <w:jc w:val="both"/>
        <w:rPr>
          <w:rFonts w:ascii="Arial" w:eastAsia="Times New Roman" w:hAnsi="Arial" w:cs="Arial"/>
          <w:i/>
          <w:lang w:val="ro-RO" w:eastAsia="ro-RO"/>
        </w:rPr>
      </w:pPr>
      <w:r w:rsidRPr="00BC443F">
        <w:rPr>
          <w:rFonts w:ascii="Arial" w:eastAsia="Times New Roman" w:hAnsi="Arial" w:cs="Arial"/>
          <w:b/>
          <w:i/>
          <w:lang w:val="ro-RO" w:eastAsia="ro-RO"/>
        </w:rPr>
        <w:t>2.3</w:t>
      </w:r>
      <w:r w:rsidRPr="00BC443F">
        <w:rPr>
          <w:rFonts w:ascii="Arial" w:eastAsia="Times New Roman" w:hAnsi="Arial" w:cs="Arial"/>
          <w:i/>
          <w:lang w:val="ro-RO" w:eastAsia="ro-RO"/>
        </w:rPr>
        <w:t xml:space="preserve"> capacitatea de absorbţie a mediului, cu atenţie deosebită pentru:</w:t>
      </w:r>
    </w:p>
    <w:p w:rsidR="00BC443F" w:rsidRPr="00BC443F" w:rsidRDefault="00BC443F" w:rsidP="00BC443F">
      <w:pPr>
        <w:spacing w:after="0" w:line="240" w:lineRule="auto"/>
        <w:jc w:val="both"/>
        <w:rPr>
          <w:rFonts w:ascii="Arial" w:eastAsia="Times New Roman" w:hAnsi="Arial" w:cs="Arial"/>
          <w:i/>
          <w:lang w:val="ro-RO" w:eastAsia="ro-RO"/>
        </w:rPr>
      </w:pPr>
      <w:r w:rsidRPr="00BC443F">
        <w:rPr>
          <w:rFonts w:ascii="Arial" w:eastAsia="Times New Roman" w:hAnsi="Arial" w:cs="Arial"/>
          <w:i/>
          <w:lang w:val="ro-RO" w:eastAsia="ro-RO"/>
        </w:rPr>
        <w:t>a) zonele umede – nu este cazul;</w:t>
      </w:r>
    </w:p>
    <w:p w:rsidR="00BC443F" w:rsidRPr="00BC443F" w:rsidRDefault="00BC443F" w:rsidP="00BC443F">
      <w:pPr>
        <w:spacing w:after="0" w:line="240" w:lineRule="auto"/>
        <w:jc w:val="both"/>
        <w:rPr>
          <w:rFonts w:ascii="Arial" w:eastAsia="Times New Roman" w:hAnsi="Arial" w:cs="Arial"/>
          <w:i/>
          <w:lang w:val="ro-RO" w:eastAsia="ro-RO"/>
        </w:rPr>
      </w:pPr>
      <w:r w:rsidRPr="00BC443F">
        <w:rPr>
          <w:rFonts w:ascii="Arial" w:eastAsia="Times New Roman" w:hAnsi="Arial" w:cs="Arial"/>
          <w:i/>
          <w:lang w:val="ro-RO" w:eastAsia="ro-RO"/>
        </w:rPr>
        <w:t>b) zonele costiere – nu este cazul;</w:t>
      </w:r>
    </w:p>
    <w:p w:rsidR="00BC443F" w:rsidRPr="00BC443F" w:rsidRDefault="00BC443F" w:rsidP="00BC443F">
      <w:pPr>
        <w:spacing w:after="0" w:line="240" w:lineRule="auto"/>
        <w:jc w:val="both"/>
        <w:rPr>
          <w:rFonts w:ascii="Arial" w:eastAsia="Times New Roman" w:hAnsi="Arial" w:cs="Arial"/>
          <w:i/>
          <w:lang w:val="ro-RO" w:eastAsia="ro-RO"/>
        </w:rPr>
      </w:pPr>
      <w:r w:rsidRPr="00BC443F">
        <w:rPr>
          <w:rFonts w:ascii="Arial" w:eastAsia="Times New Roman" w:hAnsi="Arial" w:cs="Arial"/>
          <w:i/>
          <w:lang w:val="ro-RO" w:eastAsia="ro-RO"/>
        </w:rPr>
        <w:t>c) zonele montane şi cele împădurite – nu este cazul;</w:t>
      </w:r>
    </w:p>
    <w:p w:rsidR="00BC443F" w:rsidRPr="00BC443F" w:rsidRDefault="00BC443F" w:rsidP="00BC443F">
      <w:pPr>
        <w:spacing w:after="0" w:line="240" w:lineRule="auto"/>
        <w:jc w:val="both"/>
        <w:rPr>
          <w:rFonts w:ascii="Arial" w:eastAsia="Times New Roman" w:hAnsi="Arial" w:cs="Arial"/>
          <w:i/>
          <w:lang w:val="ro-RO" w:eastAsia="ro-RO"/>
        </w:rPr>
      </w:pPr>
      <w:r w:rsidRPr="00BC443F">
        <w:rPr>
          <w:rFonts w:ascii="Arial" w:eastAsia="Times New Roman" w:hAnsi="Arial" w:cs="Arial"/>
          <w:i/>
          <w:lang w:val="ro-RO" w:eastAsia="ro-RO"/>
        </w:rPr>
        <w:t>d) parcurile şi rezervaţiile naturale – nu este cazul;</w:t>
      </w:r>
    </w:p>
    <w:p w:rsidR="00BC443F" w:rsidRPr="00BC443F" w:rsidRDefault="00BC443F" w:rsidP="00BC443F">
      <w:pPr>
        <w:spacing w:after="0" w:line="240" w:lineRule="auto"/>
        <w:jc w:val="both"/>
        <w:rPr>
          <w:rFonts w:ascii="Arial" w:eastAsia="Times New Roman" w:hAnsi="Arial" w:cs="Arial"/>
          <w:i/>
          <w:lang w:val="ro-RO" w:eastAsia="ro-RO"/>
        </w:rPr>
      </w:pPr>
      <w:r w:rsidRPr="00BC443F">
        <w:rPr>
          <w:rFonts w:ascii="Arial" w:eastAsia="Times New Roman" w:hAnsi="Arial" w:cs="Arial"/>
          <w:i/>
          <w:lang w:val="ro-RO" w:eastAsia="ro-RO"/>
        </w:rPr>
        <w:t xml:space="preserve">e) ariile clasificate sau zonele protejate prin legislaţia în vigoare, cum sunt: zone de protecţie a faunei piscicole, bazine piscicole naturale şi bazine piscicole amenajate – nu este cazul. </w:t>
      </w:r>
    </w:p>
    <w:p w:rsidR="00BC443F" w:rsidRPr="00BC443F" w:rsidRDefault="00BC443F" w:rsidP="00BC443F">
      <w:pPr>
        <w:spacing w:after="0" w:line="240" w:lineRule="auto"/>
        <w:jc w:val="both"/>
        <w:rPr>
          <w:rFonts w:ascii="Arial" w:eastAsia="Times New Roman" w:hAnsi="Arial" w:cs="Arial"/>
          <w:i/>
          <w:lang w:val="ro-RO" w:eastAsia="ro-RO"/>
        </w:rPr>
      </w:pPr>
      <w:r w:rsidRPr="00BC443F">
        <w:rPr>
          <w:rFonts w:ascii="Arial" w:eastAsia="Times New Roman" w:hAnsi="Arial" w:cs="Arial"/>
          <w:i/>
          <w:lang w:val="ro-RO" w:eastAsia="ro-RO"/>
        </w:rPr>
        <w:t>f) zonele de protecţie speciale – nu este cazul;</w:t>
      </w:r>
    </w:p>
    <w:p w:rsidR="00BC443F" w:rsidRPr="00BC443F" w:rsidRDefault="00BC443F" w:rsidP="00BC443F">
      <w:pPr>
        <w:spacing w:after="0" w:line="240" w:lineRule="auto"/>
        <w:jc w:val="both"/>
        <w:rPr>
          <w:rFonts w:ascii="Arial" w:eastAsia="Times New Roman" w:hAnsi="Arial" w:cs="Arial"/>
          <w:i/>
          <w:lang w:val="ro-RO" w:eastAsia="ro-RO"/>
        </w:rPr>
      </w:pPr>
      <w:r w:rsidRPr="00BC443F">
        <w:rPr>
          <w:rFonts w:ascii="Arial" w:eastAsia="Times New Roman" w:hAnsi="Arial" w:cs="Arial"/>
          <w:i/>
          <w:lang w:val="ro-RO" w:eastAsia="ro-RO"/>
        </w:rPr>
        <w:t>g) ariile în care standardele de calitate a mediului stabilite de legislaţia în vigoare au fost deja depăşite – nu este cazul;</w:t>
      </w:r>
    </w:p>
    <w:p w:rsidR="00BC443F" w:rsidRPr="00BC443F" w:rsidRDefault="00BC443F" w:rsidP="00BC443F">
      <w:pPr>
        <w:spacing w:after="0" w:line="240" w:lineRule="auto"/>
        <w:jc w:val="both"/>
        <w:rPr>
          <w:rFonts w:ascii="Arial" w:eastAsia="Times New Roman" w:hAnsi="Arial" w:cs="Arial"/>
          <w:i/>
          <w:lang w:val="ro-RO" w:eastAsia="ro-RO"/>
        </w:rPr>
      </w:pPr>
      <w:r w:rsidRPr="00BC443F">
        <w:rPr>
          <w:rFonts w:ascii="Arial" w:eastAsia="Times New Roman" w:hAnsi="Arial" w:cs="Arial"/>
          <w:i/>
          <w:lang w:val="ro-RO" w:eastAsia="ro-RO"/>
        </w:rPr>
        <w:t>h) ariile dens populate – lucrările propuse se află în comună – nu este cazul.</w:t>
      </w:r>
    </w:p>
    <w:p w:rsidR="00BC443F" w:rsidRDefault="00BC443F" w:rsidP="00BC443F">
      <w:pPr>
        <w:spacing w:after="0" w:line="240" w:lineRule="auto"/>
        <w:jc w:val="both"/>
        <w:rPr>
          <w:rFonts w:ascii="Arial" w:eastAsia="Times New Roman" w:hAnsi="Arial" w:cs="Arial"/>
          <w:i/>
          <w:lang w:val="ro-RO" w:eastAsia="ro-RO"/>
        </w:rPr>
      </w:pPr>
      <w:r w:rsidRPr="00BC443F">
        <w:rPr>
          <w:rFonts w:ascii="Arial" w:eastAsia="Times New Roman" w:hAnsi="Arial" w:cs="Arial"/>
          <w:i/>
          <w:lang w:val="ro-RO" w:eastAsia="ro-RO"/>
        </w:rPr>
        <w:t>i) peisajele cu semnificaţie istorică, culturală şi arheologică – nu este cazul.</w:t>
      </w:r>
    </w:p>
    <w:p w:rsidR="00EF28A5" w:rsidRDefault="00EF28A5" w:rsidP="00BC443F">
      <w:pPr>
        <w:spacing w:after="0" w:line="240" w:lineRule="auto"/>
        <w:jc w:val="both"/>
        <w:rPr>
          <w:rFonts w:ascii="Arial" w:eastAsia="Times New Roman" w:hAnsi="Arial" w:cs="Arial"/>
          <w:i/>
          <w:lang w:val="ro-RO" w:eastAsia="ro-RO"/>
        </w:rPr>
      </w:pPr>
    </w:p>
    <w:p w:rsidR="00EF28A5" w:rsidRPr="00300FEF" w:rsidRDefault="00EF28A5" w:rsidP="00EF28A5">
      <w:pPr>
        <w:spacing w:after="0" w:line="240" w:lineRule="auto"/>
        <w:jc w:val="both"/>
        <w:rPr>
          <w:rFonts w:ascii="Arial" w:hAnsi="Arial" w:cs="Arial"/>
          <w:b/>
          <w:lang w:val="ro-RO"/>
        </w:rPr>
      </w:pPr>
      <w:r w:rsidRPr="00300FEF">
        <w:rPr>
          <w:rFonts w:ascii="Arial" w:hAnsi="Arial" w:cs="Arial"/>
          <w:b/>
          <w:lang w:val="ro-RO"/>
        </w:rPr>
        <w:t>3. Caracteristicile impactului potenţial:</w:t>
      </w:r>
    </w:p>
    <w:p w:rsidR="00EF28A5" w:rsidRPr="00300FEF" w:rsidRDefault="00EF28A5" w:rsidP="00EF28A5">
      <w:pPr>
        <w:spacing w:after="0" w:line="240" w:lineRule="auto"/>
        <w:jc w:val="both"/>
        <w:rPr>
          <w:rFonts w:ascii="Arial" w:hAnsi="Arial" w:cs="Arial"/>
          <w:lang w:val="pt-BR"/>
        </w:rPr>
      </w:pPr>
      <w:r w:rsidRPr="00300FEF">
        <w:rPr>
          <w:rFonts w:ascii="Arial" w:hAnsi="Arial" w:cs="Arial"/>
          <w:lang w:val="ro-RO"/>
        </w:rPr>
        <w:t>a)</w:t>
      </w:r>
      <w:r w:rsidRPr="00300FEF">
        <w:rPr>
          <w:rFonts w:ascii="Arial" w:hAnsi="Arial" w:cs="Arial"/>
          <w:lang w:val="pt-BR"/>
        </w:rPr>
        <w:t xml:space="preserve"> extinderea impactului: aria geografică şi numărul persoanelor afectate </w:t>
      </w:r>
    </w:p>
    <w:p w:rsidR="00EF28A5" w:rsidRPr="00300FEF" w:rsidRDefault="00EF28A5" w:rsidP="00EF28A5">
      <w:pPr>
        <w:spacing w:after="0" w:line="240" w:lineRule="auto"/>
        <w:jc w:val="both"/>
        <w:rPr>
          <w:rFonts w:ascii="Times New Roman" w:hAnsi="Times New Roman"/>
          <w:i/>
          <w:lang w:val="pl-PL" w:eastAsia="pl-PL"/>
        </w:rPr>
      </w:pPr>
      <w:r w:rsidRPr="00300FEF">
        <w:rPr>
          <w:rFonts w:ascii="Arial" w:hAnsi="Arial" w:cs="Arial"/>
          <w:i/>
          <w:lang w:val="pl-PL" w:eastAsia="pl-PL"/>
        </w:rPr>
        <w:t xml:space="preserve">- impactul este local şi nu va crea un disconfort pentru populaţie; </w:t>
      </w:r>
    </w:p>
    <w:p w:rsidR="00EF28A5" w:rsidRPr="00300FEF" w:rsidRDefault="00EF28A5" w:rsidP="00EF28A5">
      <w:pPr>
        <w:spacing w:after="0" w:line="240" w:lineRule="auto"/>
        <w:jc w:val="both"/>
        <w:rPr>
          <w:lang w:val="ro-RO"/>
        </w:rPr>
      </w:pPr>
      <w:r w:rsidRPr="00300FEF">
        <w:rPr>
          <w:rFonts w:ascii="Arial" w:hAnsi="Arial" w:cs="Arial"/>
          <w:lang w:val="ro-RO"/>
        </w:rPr>
        <w:t xml:space="preserve">b) natura transfrontieră a impactului: </w:t>
      </w:r>
    </w:p>
    <w:p w:rsidR="00EF28A5" w:rsidRPr="00300FEF" w:rsidRDefault="00EF28A5" w:rsidP="00EF28A5">
      <w:pPr>
        <w:spacing w:after="0" w:line="240" w:lineRule="auto"/>
        <w:jc w:val="both"/>
        <w:rPr>
          <w:rFonts w:ascii="Times New Roman" w:hAnsi="Times New Roman"/>
          <w:i/>
          <w:lang w:val="pl-PL" w:eastAsia="pl-PL"/>
        </w:rPr>
      </w:pPr>
      <w:r w:rsidRPr="00300FEF">
        <w:rPr>
          <w:rFonts w:ascii="Arial" w:hAnsi="Arial" w:cs="Arial"/>
          <w:i/>
          <w:lang w:val="ro-RO" w:eastAsia="pl-PL"/>
        </w:rPr>
        <w:t>- nu este cazul;</w:t>
      </w:r>
    </w:p>
    <w:p w:rsidR="00EF28A5" w:rsidRPr="00300FEF" w:rsidRDefault="00EF28A5" w:rsidP="00EF28A5">
      <w:pPr>
        <w:spacing w:after="0" w:line="240" w:lineRule="auto"/>
        <w:jc w:val="both"/>
      </w:pPr>
      <w:r w:rsidRPr="00300FEF">
        <w:rPr>
          <w:rFonts w:ascii="Arial" w:hAnsi="Arial" w:cs="Arial"/>
          <w:lang w:val="ro-RO"/>
        </w:rPr>
        <w:t xml:space="preserve">c) mărimea şi complexitatea impactului: </w:t>
      </w:r>
    </w:p>
    <w:p w:rsidR="00EF28A5" w:rsidRPr="00300FEF" w:rsidRDefault="00EF28A5" w:rsidP="00EF28A5">
      <w:pPr>
        <w:spacing w:after="0" w:line="240" w:lineRule="auto"/>
        <w:jc w:val="both"/>
        <w:rPr>
          <w:rFonts w:ascii="Arial" w:hAnsi="Arial" w:cs="Arial"/>
          <w:i/>
          <w:lang w:val="ro-RO"/>
        </w:rPr>
      </w:pPr>
      <w:r w:rsidRPr="00300FEF">
        <w:rPr>
          <w:rFonts w:ascii="Arial" w:hAnsi="Arial" w:cs="Arial"/>
          <w:i/>
          <w:lang w:val="ro-RO"/>
        </w:rPr>
        <w:t>- impactul va fi redus, atât pe perioada execuţiei proiectului, cât şi în perioada de funcţionare;</w:t>
      </w:r>
    </w:p>
    <w:p w:rsidR="00EF28A5" w:rsidRPr="00300FEF" w:rsidRDefault="00EF28A5" w:rsidP="00EF28A5">
      <w:pPr>
        <w:spacing w:after="0" w:line="240" w:lineRule="auto"/>
        <w:jc w:val="both"/>
        <w:rPr>
          <w:rFonts w:ascii="Arial" w:hAnsi="Arial" w:cs="Arial"/>
          <w:lang w:val="ro-RO"/>
        </w:rPr>
      </w:pPr>
      <w:r w:rsidRPr="00300FEF">
        <w:rPr>
          <w:rFonts w:ascii="Arial" w:hAnsi="Arial" w:cs="Arial"/>
          <w:lang w:val="ro-RO"/>
        </w:rPr>
        <w:t xml:space="preserve">d) probabilitatea impactului: </w:t>
      </w:r>
    </w:p>
    <w:p w:rsidR="00EF28A5" w:rsidRPr="00300FEF" w:rsidRDefault="00EF28A5" w:rsidP="00EF28A5">
      <w:pPr>
        <w:spacing w:after="0" w:line="240" w:lineRule="auto"/>
        <w:jc w:val="both"/>
        <w:rPr>
          <w:rFonts w:ascii="Arial" w:hAnsi="Arial" w:cs="Arial"/>
          <w:lang w:val="ro-RO"/>
        </w:rPr>
      </w:pPr>
      <w:r w:rsidRPr="00300FEF">
        <w:rPr>
          <w:rFonts w:ascii="Arial" w:hAnsi="Arial" w:cs="Arial"/>
          <w:i/>
          <w:lang w:val="ro-RO"/>
        </w:rPr>
        <w:t>- prin respectarea măsurilor preventive şi de protecţie a factorilor de mediu propuse, probabilitatea impactului asupra factorilor de mediu este redusă</w:t>
      </w:r>
      <w:r w:rsidRPr="00300FEF">
        <w:rPr>
          <w:rFonts w:ascii="Arial" w:hAnsi="Arial" w:cs="Arial"/>
          <w:i/>
          <w:lang w:val="ro-RO" w:eastAsia="ro-RO"/>
        </w:rPr>
        <w:t>;</w:t>
      </w:r>
    </w:p>
    <w:p w:rsidR="00EF28A5" w:rsidRPr="00300FEF" w:rsidRDefault="00EF28A5" w:rsidP="00EF28A5">
      <w:pPr>
        <w:spacing w:after="0" w:line="240" w:lineRule="auto"/>
        <w:jc w:val="both"/>
        <w:rPr>
          <w:rFonts w:ascii="Arial" w:hAnsi="Arial" w:cs="Arial"/>
          <w:lang w:val="ro-RO"/>
        </w:rPr>
      </w:pPr>
      <w:r w:rsidRPr="00300FEF">
        <w:rPr>
          <w:rFonts w:ascii="Arial" w:hAnsi="Arial" w:cs="Arial"/>
          <w:lang w:val="ro-RO"/>
        </w:rPr>
        <w:t xml:space="preserve">e) durata, frecvenţa şi reversibilitatea impactului: </w:t>
      </w:r>
    </w:p>
    <w:p w:rsidR="00EF28A5" w:rsidRPr="00300FEF" w:rsidRDefault="00EF28A5" w:rsidP="00EF28A5">
      <w:pPr>
        <w:spacing w:after="0" w:line="240" w:lineRule="auto"/>
        <w:jc w:val="both"/>
        <w:rPr>
          <w:rFonts w:ascii="Arial" w:hAnsi="Arial" w:cs="Arial"/>
          <w:i/>
          <w:lang w:val="ro-RO"/>
        </w:rPr>
      </w:pPr>
      <w:r w:rsidRPr="00300FEF">
        <w:rPr>
          <w:rFonts w:ascii="Arial" w:hAnsi="Arial" w:cs="Arial"/>
          <w:i/>
          <w:lang w:val="ro-RO"/>
        </w:rPr>
        <w:lastRenderedPageBreak/>
        <w:t>- impact cu durată și frecvenţă reduse datorită naturii proiectului şi măsurilor prevăzute de acesta;</w:t>
      </w:r>
    </w:p>
    <w:p w:rsidR="00EF28A5" w:rsidRPr="00300FEF" w:rsidRDefault="00EF28A5" w:rsidP="00EF28A5">
      <w:pPr>
        <w:spacing w:after="0" w:line="240" w:lineRule="auto"/>
        <w:jc w:val="both"/>
        <w:rPr>
          <w:rFonts w:ascii="Arial" w:hAnsi="Arial" w:cs="Arial"/>
          <w:i/>
          <w:lang w:val="ro-RO"/>
        </w:rPr>
      </w:pPr>
      <w:r w:rsidRPr="00300FEF">
        <w:rPr>
          <w:rFonts w:ascii="Arial" w:hAnsi="Arial" w:cs="Arial"/>
          <w:i/>
          <w:lang w:val="ro-RO"/>
        </w:rPr>
        <w:t xml:space="preserve">- </w:t>
      </w:r>
      <w:r w:rsidRPr="00300FEF">
        <w:rPr>
          <w:rFonts w:ascii="Arial" w:eastAsia="Times New Roman" w:hAnsi="Arial" w:cs="Arial"/>
          <w:i/>
          <w:lang w:val="ro-RO" w:eastAsia="ro-RO"/>
        </w:rPr>
        <w:t xml:space="preserve">impactul se va manifesta pe perioada de execuţie </w:t>
      </w:r>
      <w:r>
        <w:rPr>
          <w:rFonts w:ascii="Arial" w:eastAsia="Times New Roman" w:hAnsi="Arial" w:cs="Arial"/>
          <w:i/>
          <w:lang w:val="ro-RO" w:eastAsia="ro-RO"/>
        </w:rPr>
        <w:t xml:space="preserve">și funcționare </w:t>
      </w:r>
      <w:r w:rsidRPr="00300FEF">
        <w:rPr>
          <w:rFonts w:ascii="Arial" w:eastAsia="Times New Roman" w:hAnsi="Arial" w:cs="Arial"/>
          <w:i/>
          <w:lang w:val="ro-RO" w:eastAsia="ro-RO"/>
        </w:rPr>
        <w:t xml:space="preserve">a </w:t>
      </w:r>
      <w:r w:rsidRPr="00300FEF">
        <w:rPr>
          <w:rFonts w:ascii="Arial" w:hAnsi="Arial" w:cs="Arial"/>
          <w:i/>
          <w:lang w:val="ro-RO"/>
        </w:rPr>
        <w:t>proiectului</w:t>
      </w:r>
      <w:r w:rsidRPr="00300FEF">
        <w:rPr>
          <w:rFonts w:ascii="Arial" w:eastAsia="Times New Roman" w:hAnsi="Arial" w:cs="Arial"/>
          <w:i/>
          <w:lang w:val="ro-RO" w:eastAsia="ro-RO"/>
        </w:rPr>
        <w:t>, fiind reversibil odată cu lucrările de refacere a amplasamentului</w:t>
      </w:r>
      <w:r w:rsidRPr="00300FEF">
        <w:rPr>
          <w:rFonts w:ascii="Arial" w:hAnsi="Arial" w:cs="Arial"/>
          <w:i/>
          <w:lang w:val="ro-RO"/>
        </w:rPr>
        <w:t>.</w:t>
      </w:r>
    </w:p>
    <w:p w:rsidR="00FA1004" w:rsidRDefault="00FA1004" w:rsidP="00683B4B">
      <w:pPr>
        <w:autoSpaceDE w:val="0"/>
        <w:autoSpaceDN w:val="0"/>
        <w:adjustRightInd w:val="0"/>
        <w:spacing w:after="0" w:line="240" w:lineRule="auto"/>
        <w:jc w:val="both"/>
        <w:rPr>
          <w:rFonts w:ascii="Arial" w:eastAsia="Times New Roman" w:hAnsi="Arial" w:cs="Arial"/>
          <w:i/>
          <w:lang w:val="ro-RO"/>
        </w:rPr>
      </w:pPr>
    </w:p>
    <w:p w:rsidR="006416B4" w:rsidRDefault="006416B4" w:rsidP="006416B4">
      <w:pPr>
        <w:spacing w:after="0" w:line="240" w:lineRule="auto"/>
        <w:jc w:val="both"/>
        <w:rPr>
          <w:rFonts w:ascii="Arial" w:hAnsi="Arial" w:cs="Arial"/>
          <w:i/>
          <w:lang w:val="ro-RO"/>
        </w:rPr>
      </w:pPr>
      <w:r>
        <w:rPr>
          <w:rFonts w:ascii="Arial" w:hAnsi="Arial" w:cs="Arial"/>
          <w:i/>
          <w:iCs/>
          <w:lang w:val="ro-RO"/>
        </w:rPr>
        <w:t>P</w:t>
      </w:r>
      <w:r w:rsidRPr="00BC443F">
        <w:rPr>
          <w:rFonts w:ascii="Arial" w:hAnsi="Arial" w:cs="Arial"/>
          <w:i/>
          <w:iCs/>
          <w:lang w:val="ro-RO"/>
        </w:rPr>
        <w:t xml:space="preserve">roiectul a parcurs etapa de evaluare iniţială, </w:t>
      </w:r>
      <w:r w:rsidRPr="00BC443F">
        <w:rPr>
          <w:rFonts w:ascii="Arial" w:hAnsi="Arial" w:cs="Arial"/>
          <w:i/>
          <w:lang w:val="ro-RO"/>
        </w:rPr>
        <w:t>din analiza listei de control pentru etapa de încadrare, finalizată în şedinţa Comisiei de Analiză Tehnică, nu rezultă un impact semnificativ asupra mediului al proiectului propus</w:t>
      </w:r>
      <w:r>
        <w:rPr>
          <w:rFonts w:ascii="Arial" w:hAnsi="Arial" w:cs="Arial"/>
          <w:i/>
          <w:lang w:val="ro-RO"/>
        </w:rPr>
        <w:t>.</w:t>
      </w:r>
    </w:p>
    <w:p w:rsidR="006416B4" w:rsidRPr="00BC443F" w:rsidRDefault="006416B4" w:rsidP="006416B4">
      <w:pPr>
        <w:spacing w:after="0" w:line="240" w:lineRule="auto"/>
        <w:jc w:val="both"/>
        <w:rPr>
          <w:rFonts w:ascii="Arial" w:hAnsi="Arial" w:cs="Arial"/>
          <w:i/>
          <w:iCs/>
          <w:lang w:val="ro-RO"/>
        </w:rPr>
      </w:pPr>
    </w:p>
    <w:p w:rsidR="006416B4" w:rsidRDefault="006416B4" w:rsidP="006416B4">
      <w:pPr>
        <w:autoSpaceDE w:val="0"/>
        <w:autoSpaceDN w:val="0"/>
        <w:adjustRightInd w:val="0"/>
        <w:spacing w:after="0" w:line="240" w:lineRule="auto"/>
        <w:jc w:val="both"/>
        <w:rPr>
          <w:rFonts w:ascii="Arial" w:eastAsia="Times New Roman" w:hAnsi="Arial" w:cs="Arial"/>
          <w:i/>
          <w:lang w:val="ro-RO"/>
        </w:rPr>
      </w:pPr>
      <w:r>
        <w:rPr>
          <w:rFonts w:ascii="Arial" w:eastAsia="Times New Roman" w:hAnsi="Arial" w:cs="Arial"/>
          <w:i/>
          <w:lang w:val="ro-RO"/>
        </w:rPr>
        <w:t>A</w:t>
      </w:r>
      <w:r w:rsidRPr="00BC443F">
        <w:rPr>
          <w:rFonts w:ascii="Arial" w:eastAsia="Times New Roman" w:hAnsi="Arial" w:cs="Arial"/>
          <w:i/>
          <w:lang w:val="ro-RO"/>
        </w:rPr>
        <w:t xml:space="preserve">nunţul public de solicitare a actului de reglementare a fost mediatizat prin: afişare la sediul Primăriei </w:t>
      </w:r>
      <w:r>
        <w:rPr>
          <w:rFonts w:ascii="Arial" w:eastAsia="Times New Roman" w:hAnsi="Arial" w:cs="Arial"/>
          <w:i/>
          <w:lang w:val="ro-RO"/>
        </w:rPr>
        <w:t>Ilva Mică</w:t>
      </w:r>
      <w:r w:rsidRPr="00BC443F">
        <w:rPr>
          <w:rFonts w:ascii="Arial" w:eastAsia="Times New Roman" w:hAnsi="Arial" w:cs="Arial"/>
          <w:i/>
          <w:lang w:val="ro-RO"/>
        </w:rPr>
        <w:t xml:space="preserve">, publicare în presa locală, afişare pe site-ul şi la sediul A.P.M. Bistriţa-Năsăud. </w:t>
      </w:r>
    </w:p>
    <w:p w:rsidR="006416B4" w:rsidRDefault="006416B4" w:rsidP="006416B4">
      <w:pPr>
        <w:autoSpaceDE w:val="0"/>
        <w:autoSpaceDN w:val="0"/>
        <w:adjustRightInd w:val="0"/>
        <w:spacing w:after="0" w:line="240" w:lineRule="auto"/>
        <w:jc w:val="both"/>
        <w:rPr>
          <w:rFonts w:ascii="Arial" w:eastAsia="Times New Roman" w:hAnsi="Arial" w:cs="Arial"/>
          <w:i/>
          <w:lang w:val="ro-RO"/>
        </w:rPr>
      </w:pPr>
    </w:p>
    <w:p w:rsidR="006416B4" w:rsidRPr="00BC443F" w:rsidRDefault="006416B4" w:rsidP="006416B4">
      <w:pPr>
        <w:autoSpaceDE w:val="0"/>
        <w:autoSpaceDN w:val="0"/>
        <w:adjustRightInd w:val="0"/>
        <w:spacing w:after="0" w:line="240" w:lineRule="auto"/>
        <w:jc w:val="both"/>
        <w:rPr>
          <w:rFonts w:ascii="Arial" w:eastAsia="Times New Roman" w:hAnsi="Arial" w:cs="Arial"/>
          <w:i/>
          <w:lang w:val="ro-RO"/>
        </w:rPr>
      </w:pPr>
      <w:bookmarkStart w:id="0" w:name="_GoBack"/>
      <w:bookmarkEnd w:id="0"/>
      <w:r w:rsidRPr="00BC443F">
        <w:rPr>
          <w:rFonts w:ascii="Arial" w:hAnsi="Arial" w:cs="Arial"/>
          <w:i/>
          <w:iCs/>
          <w:lang w:val="ro-RO"/>
        </w:rPr>
        <w:t>Nu s-au înregistrat observaţii/comentarii/contestaţii din partea publicului interesat.</w:t>
      </w:r>
    </w:p>
    <w:p w:rsidR="006416B4" w:rsidRPr="00BC443F" w:rsidRDefault="006416B4" w:rsidP="00683B4B">
      <w:pPr>
        <w:autoSpaceDE w:val="0"/>
        <w:autoSpaceDN w:val="0"/>
        <w:adjustRightInd w:val="0"/>
        <w:spacing w:after="0" w:line="240" w:lineRule="auto"/>
        <w:jc w:val="both"/>
        <w:rPr>
          <w:rFonts w:ascii="Arial" w:eastAsia="Times New Roman" w:hAnsi="Arial" w:cs="Arial"/>
          <w:i/>
          <w:lang w:val="ro-RO"/>
        </w:rPr>
      </w:pPr>
    </w:p>
    <w:p w:rsidR="00D7101B" w:rsidRPr="00BC443F" w:rsidRDefault="00D7101B" w:rsidP="00634E05">
      <w:pPr>
        <w:spacing w:after="0" w:line="240" w:lineRule="auto"/>
        <w:jc w:val="both"/>
        <w:rPr>
          <w:rFonts w:ascii="Arial" w:hAnsi="Arial" w:cs="Arial"/>
          <w:lang w:val="ro-RO"/>
        </w:rPr>
      </w:pPr>
      <w:r w:rsidRPr="00BC443F">
        <w:rPr>
          <w:rFonts w:ascii="Arial" w:hAnsi="Arial" w:cs="Arial"/>
          <w:b/>
          <w:lang w:val="ro-RO"/>
        </w:rPr>
        <w:t>II.</w:t>
      </w:r>
      <w:r w:rsidRPr="00BC443F">
        <w:rPr>
          <w:rFonts w:ascii="Arial" w:hAnsi="Arial" w:cs="Arial"/>
          <w:lang w:val="ro-RO"/>
        </w:rPr>
        <w:t xml:space="preserve"> Motivele care au stat la baza luării deciziei etapei de încadrare în procedura de evaluare adecvată sunt următoarele:</w:t>
      </w:r>
    </w:p>
    <w:p w:rsidR="004770FA" w:rsidRDefault="00D7101B" w:rsidP="00683B4B">
      <w:pPr>
        <w:spacing w:after="0" w:line="240" w:lineRule="auto"/>
        <w:jc w:val="both"/>
        <w:rPr>
          <w:rFonts w:ascii="Arial" w:hAnsi="Arial" w:cs="Arial"/>
          <w:i/>
          <w:lang w:val="ro-RO" w:eastAsia="ar-SA"/>
        </w:rPr>
      </w:pPr>
      <w:r w:rsidRPr="00BC443F">
        <w:rPr>
          <w:rFonts w:ascii="Arial" w:hAnsi="Arial" w:cs="Arial"/>
          <w:i/>
          <w:lang w:val="ro-RO"/>
        </w:rPr>
        <w:t xml:space="preserve">a) proiectul nu intră sub incidenţa art. 28 din </w:t>
      </w:r>
      <w:r w:rsidRPr="00BC443F">
        <w:rPr>
          <w:rStyle w:val="tli1"/>
          <w:rFonts w:ascii="Arial" w:hAnsi="Arial" w:cs="Arial"/>
          <w:i/>
          <w:lang w:val="ro-RO"/>
        </w:rPr>
        <w:t xml:space="preserve">O.U.G. nr. 57/2007 </w:t>
      </w:r>
      <w:r w:rsidRPr="00BC443F">
        <w:rPr>
          <w:rFonts w:ascii="Arial" w:hAnsi="Arial" w:cs="Arial"/>
          <w:i/>
          <w:lang w:val="ro-RO" w:eastAsia="ar-SA"/>
        </w:rPr>
        <w:t>privind regimul ariilor naturale protejate, conservarea habitatelor naturale, a florei şi faunei sălbatice, cu modificările şi completările ulterioare</w:t>
      </w:r>
      <w:r w:rsidR="004A5049">
        <w:rPr>
          <w:rFonts w:ascii="Arial" w:hAnsi="Arial" w:cs="Arial"/>
          <w:i/>
          <w:lang w:val="ro-RO" w:eastAsia="ar-SA"/>
        </w:rPr>
        <w:t>.</w:t>
      </w:r>
    </w:p>
    <w:p w:rsidR="004A5049" w:rsidRPr="00BC443F" w:rsidRDefault="004A5049" w:rsidP="00683B4B">
      <w:pPr>
        <w:spacing w:after="0" w:line="240" w:lineRule="auto"/>
        <w:jc w:val="both"/>
        <w:rPr>
          <w:rFonts w:ascii="Arial" w:hAnsi="Arial" w:cs="Arial"/>
          <w:i/>
          <w:lang w:val="ro-RO" w:eastAsia="ar-SA"/>
        </w:rPr>
      </w:pPr>
    </w:p>
    <w:p w:rsidR="00683B4B" w:rsidRPr="00BC443F" w:rsidRDefault="00683B4B" w:rsidP="00683B4B">
      <w:pPr>
        <w:spacing w:after="0" w:line="240" w:lineRule="auto"/>
        <w:jc w:val="both"/>
        <w:rPr>
          <w:rFonts w:ascii="Arial" w:hAnsi="Arial" w:cs="Arial"/>
          <w:i/>
          <w:lang w:val="ro-RO" w:eastAsia="ar-SA"/>
        </w:rPr>
      </w:pPr>
    </w:p>
    <w:p w:rsidR="00D7101B" w:rsidRPr="00BC443F" w:rsidRDefault="00D7101B" w:rsidP="00D7101B">
      <w:pPr>
        <w:autoSpaceDE w:val="0"/>
        <w:autoSpaceDN w:val="0"/>
        <w:adjustRightInd w:val="0"/>
        <w:spacing w:after="0" w:line="240" w:lineRule="auto"/>
        <w:jc w:val="both"/>
        <w:rPr>
          <w:rFonts w:ascii="Arial" w:hAnsi="Arial" w:cs="Arial"/>
          <w:b/>
          <w:lang w:val="ro-RO"/>
        </w:rPr>
      </w:pPr>
      <w:r w:rsidRPr="00BC443F">
        <w:rPr>
          <w:rFonts w:ascii="Arial" w:hAnsi="Arial" w:cs="Arial"/>
          <w:b/>
          <w:lang w:val="ro-RO"/>
        </w:rPr>
        <w:t>Condiţii de realizare a proiectului:</w:t>
      </w:r>
    </w:p>
    <w:p w:rsidR="00DA6145" w:rsidRPr="00BC443F"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BC443F">
        <w:rPr>
          <w:rFonts w:ascii="Arial" w:hAnsi="Arial" w:cs="Arial"/>
          <w:i/>
          <w:lang w:val="ro-RO"/>
        </w:rPr>
        <w:t>1. Se vor respecta prevederile O.U.G. nr. 195/2005 privind protecţia mediului, cu modificările şi completările ulterioare.</w:t>
      </w:r>
    </w:p>
    <w:p w:rsidR="00DA6145" w:rsidRPr="00BC443F"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BC443F">
        <w:rPr>
          <w:rFonts w:ascii="Arial" w:hAnsi="Arial" w:cs="Arial"/>
          <w:i/>
          <w:lang w:val="ro-RO"/>
        </w:rPr>
        <w:t xml:space="preserve">2. Materialele necesare pe parcursul execuţiei lucrărilor vor fi depozitate numai în locuri special amenajate în incintă, astfel încât să se asigure protecţia factorilor de mediu. </w:t>
      </w:r>
    </w:p>
    <w:p w:rsidR="00DA6145" w:rsidRPr="00BC443F" w:rsidRDefault="00DA6145" w:rsidP="00DA6145">
      <w:pPr>
        <w:tabs>
          <w:tab w:val="left" w:pos="270"/>
          <w:tab w:val="left" w:pos="1080"/>
        </w:tabs>
        <w:autoSpaceDE w:val="0"/>
        <w:autoSpaceDN w:val="0"/>
        <w:adjustRightInd w:val="0"/>
        <w:spacing w:after="0" w:line="240" w:lineRule="auto"/>
        <w:jc w:val="both"/>
        <w:rPr>
          <w:rFonts w:ascii="Arial" w:hAnsi="Arial" w:cs="Arial"/>
          <w:lang w:val="ro-RO"/>
        </w:rPr>
      </w:pPr>
      <w:r w:rsidRPr="00BC443F">
        <w:rPr>
          <w:rFonts w:ascii="Arial" w:hAnsi="Arial" w:cs="Arial"/>
          <w:i/>
          <w:lang w:val="ro-RO"/>
        </w:rPr>
        <w:t>3. Deşeurile menajere vor fi transportate şi depozitate prin relaţie contractuală cu operatorul de salubritate, iar deşeurile valorificabile se vor preda la societăţi specializate, autorizate pentru valorificarea lor.</w:t>
      </w:r>
      <w:r w:rsidRPr="00BC443F">
        <w:rPr>
          <w:rFonts w:ascii="Arial" w:hAnsi="Arial" w:cs="Arial"/>
          <w:lang w:val="ro-RO"/>
        </w:rPr>
        <w:t xml:space="preserve"> </w:t>
      </w:r>
    </w:p>
    <w:p w:rsidR="00DA6145" w:rsidRPr="00BC443F"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BC443F">
        <w:rPr>
          <w:rFonts w:ascii="Arial" w:hAnsi="Arial" w:cs="Arial"/>
          <w:i/>
          <w:lang w:val="ro-RO"/>
        </w:rPr>
        <w:t>4. Se interzice depozitarea necontrolată a deşeurilor (direct pe sol, etc.) ca şi incinerarea lor.</w:t>
      </w:r>
    </w:p>
    <w:p w:rsidR="00DA6145" w:rsidRPr="00BC443F"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BC443F">
        <w:rPr>
          <w:rFonts w:ascii="Arial" w:hAnsi="Arial" w:cs="Arial"/>
          <w:i/>
          <w:lang w:val="ro-RO"/>
        </w:rPr>
        <w:t>5. Pământul rezultat din săpături va fi utilizat pentru lucrări de nivelare şi de refacere a terenului.</w:t>
      </w:r>
    </w:p>
    <w:p w:rsidR="00DA6145" w:rsidRPr="00BC443F"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BC443F">
        <w:rPr>
          <w:rFonts w:ascii="Arial" w:hAnsi="Arial" w:cs="Arial"/>
          <w:i/>
          <w:lang w:val="ro-RO"/>
        </w:rPr>
        <w:t>6. Suprafaţa de teren ocupată temporar pe perioada executării lucrărilor trebuie limitată la strictul necesar şi va fi adusă la starea iniţială după terminarea lucrărilor.</w:t>
      </w:r>
    </w:p>
    <w:p w:rsidR="00DA6145" w:rsidRPr="00BC443F"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BC443F">
        <w:rPr>
          <w:rFonts w:ascii="Arial" w:hAnsi="Arial" w:cs="Arial"/>
          <w:i/>
          <w:lang w:val="ro-RO"/>
        </w:rPr>
        <w:t>7. Se vor lua toate măsurile necesare pentru:</w:t>
      </w:r>
    </w:p>
    <w:p w:rsidR="00DA6145" w:rsidRPr="00BC443F"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BC443F">
        <w:rPr>
          <w:rFonts w:ascii="Arial" w:hAnsi="Arial" w:cs="Arial"/>
          <w:i/>
          <w:lang w:val="ro-RO"/>
        </w:rPr>
        <w:tab/>
        <w:t>- evitarea scurgerilor accidentale de produse petroliere de la mijloacele de transport utilizate;</w:t>
      </w:r>
    </w:p>
    <w:p w:rsidR="00DA6145" w:rsidRPr="00BC443F"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BC443F">
        <w:rPr>
          <w:rFonts w:ascii="Arial" w:hAnsi="Arial" w:cs="Arial"/>
          <w:i/>
          <w:lang w:val="ro-RO"/>
        </w:rPr>
        <w:t xml:space="preserve">    </w:t>
      </w:r>
      <w:r w:rsidRPr="00BC443F">
        <w:rPr>
          <w:rFonts w:ascii="Arial" w:hAnsi="Arial" w:cs="Arial"/>
          <w:i/>
          <w:lang w:val="ro-RO"/>
        </w:rPr>
        <w:tab/>
        <w:t>- evitarea depozitării necontrolate a materialelor folosite şi a deşeurilor rezultate;</w:t>
      </w:r>
    </w:p>
    <w:p w:rsidR="00DA6145" w:rsidRPr="00BC443F"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BC443F">
        <w:rPr>
          <w:rFonts w:ascii="Arial" w:hAnsi="Arial" w:cs="Arial"/>
          <w:i/>
          <w:lang w:val="ro-RO"/>
        </w:rPr>
        <w:t xml:space="preserve">  </w:t>
      </w:r>
      <w:r w:rsidRPr="00BC443F">
        <w:rPr>
          <w:rFonts w:ascii="Arial" w:hAnsi="Arial" w:cs="Arial"/>
          <w:i/>
          <w:lang w:val="ro-RO"/>
        </w:rPr>
        <w:tab/>
        <w:t>- asigurarea permanentă a stocului de materiale și dotări necesare pentru combaterea efectelor poluărilor accidentale (materiale absorbante);</w:t>
      </w:r>
    </w:p>
    <w:p w:rsidR="00DA6145" w:rsidRPr="00BC443F"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BC443F">
        <w:rPr>
          <w:rFonts w:ascii="Arial" w:hAnsi="Arial" w:cs="Arial"/>
          <w:i/>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DA6145" w:rsidRPr="00BC443F"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BC443F">
        <w:rPr>
          <w:rFonts w:ascii="Arial" w:hAnsi="Arial" w:cs="Arial"/>
          <w:i/>
          <w:lang w:val="ro-RO"/>
        </w:rPr>
        <w:t>9. Alimentarea cu carburanţi a mijloacelor auto și schimburile de ulei se vor face numai pe amplasamente autorizate.</w:t>
      </w:r>
    </w:p>
    <w:p w:rsidR="00DA6145" w:rsidRPr="00BC443F"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BC443F">
        <w:rPr>
          <w:rFonts w:ascii="Arial" w:hAnsi="Arial" w:cs="Arial"/>
          <w:i/>
          <w:lang w:val="ro-RO"/>
        </w:rPr>
        <w:t xml:space="preserve">10. Se interzice accesul de pe amplasament pe drumurile publice cu utilaje, maşini de transport necurăţate. </w:t>
      </w:r>
    </w:p>
    <w:p w:rsidR="00DA6145" w:rsidRPr="00BC443F"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BC443F">
        <w:rPr>
          <w:rFonts w:ascii="Arial" w:hAnsi="Arial" w:cs="Arial"/>
          <w:i/>
          <w:lang w:val="ro-RO"/>
        </w:rPr>
        <w:lastRenderedPageBreak/>
        <w:t>11. Nu se vor executa lucrări de reparaţii a motoarelor, schimbarea uleiului de motor şi hidraulic pe amplasamentul proiectului. Aceste operațiuni se vor efectua numai pe amplasamente autorizate.</w:t>
      </w:r>
    </w:p>
    <w:p w:rsidR="00DA6145" w:rsidRPr="00BC443F"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BC443F">
        <w:rPr>
          <w:rFonts w:ascii="Arial" w:hAnsi="Arial" w:cs="Arial"/>
          <w:i/>
          <w:lang w:val="ro-RO"/>
        </w:rPr>
        <w:t xml:space="preserve">12. La stabilirea programului de lucru şi de transport a materialelor necesare se vor lua măsuri de diminuare la minim a potenţialului disconfort creat locuitorilor sau obiectivelor de interes public. </w:t>
      </w:r>
    </w:p>
    <w:p w:rsidR="00DA6145" w:rsidRPr="00BC443F"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BC443F">
        <w:rPr>
          <w:rFonts w:ascii="Arial" w:hAnsi="Arial" w:cs="Arial"/>
          <w:i/>
          <w:lang w:val="ro-RO"/>
        </w:rPr>
        <w:t>13. Se vor lua măsurile necesare pentru prevenirea degajării şi împrăştierii prafului în timpul execuţiei lucrărilor (instalare barieră de protecţie, umectări ş.a.).</w:t>
      </w:r>
    </w:p>
    <w:p w:rsidR="00DA6145" w:rsidRPr="00BC443F"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BC443F">
        <w:rPr>
          <w:rFonts w:ascii="Arial" w:hAnsi="Arial" w:cs="Arial"/>
          <w:i/>
          <w:lang w:val="ro-RO"/>
        </w:rPr>
        <w:t>14.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DA6145" w:rsidRPr="00BC443F"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BC443F">
        <w:rPr>
          <w:rFonts w:ascii="Arial" w:hAnsi="Arial" w:cs="Arial"/>
          <w:i/>
          <w:lang w:val="ro-RO"/>
        </w:rPr>
        <w:t>15. La terminarea lucrărilor se va dezafecta zona organizării de şantier, se vor îndepărta atât materialele rămase neutilizate cât şi deşeurile rezultate în timpul lucrărilor, iar suprafeţele de teren afectate temporar de lucrările de execuţie vor fi aduse la starea iniţială.</w:t>
      </w:r>
    </w:p>
    <w:p w:rsidR="00DA6145" w:rsidRPr="00BC443F" w:rsidRDefault="00DA6145" w:rsidP="00DA6145">
      <w:pPr>
        <w:tabs>
          <w:tab w:val="left" w:pos="270"/>
          <w:tab w:val="left" w:pos="709"/>
          <w:tab w:val="left" w:pos="990"/>
        </w:tabs>
        <w:autoSpaceDE w:val="0"/>
        <w:autoSpaceDN w:val="0"/>
        <w:adjustRightInd w:val="0"/>
        <w:spacing w:after="0" w:line="240" w:lineRule="auto"/>
        <w:jc w:val="both"/>
        <w:rPr>
          <w:rFonts w:ascii="Arial" w:hAnsi="Arial" w:cs="Arial"/>
          <w:i/>
          <w:lang w:val="ro-RO" w:eastAsia="ar-SA"/>
        </w:rPr>
      </w:pPr>
      <w:r w:rsidRPr="00BC443F">
        <w:rPr>
          <w:rFonts w:ascii="Arial" w:hAnsi="Arial" w:cs="Arial"/>
          <w:i/>
          <w:lang w:val="ro-RO" w:eastAsia="ar-SA"/>
        </w:rPr>
        <w:t xml:space="preserve">16. Instruirea/pregătirea angajaţilor pentru intervenţie în cazul sesizării unor scurgeri accidentale de produse petroliere/uleiuri minerale. </w:t>
      </w:r>
    </w:p>
    <w:p w:rsidR="00DA6145" w:rsidRPr="00BC443F" w:rsidRDefault="00DA6145" w:rsidP="00DA6145">
      <w:pPr>
        <w:spacing w:after="0" w:line="240" w:lineRule="auto"/>
        <w:jc w:val="both"/>
        <w:rPr>
          <w:rFonts w:ascii="Arial" w:hAnsi="Arial" w:cs="Arial"/>
          <w:i/>
          <w:lang w:val="ro-RO" w:eastAsia="ar-SA"/>
        </w:rPr>
      </w:pPr>
      <w:r w:rsidRPr="00BC443F">
        <w:rPr>
          <w:rFonts w:ascii="Arial" w:hAnsi="Arial" w:cs="Arial"/>
          <w:i/>
          <w:lang w:val="ro-RO" w:eastAsia="ar-SA"/>
        </w:rPr>
        <w:t>17. În cazul apariţiei unei poluări accidentale se vor lua imediat măsuri de stopare a fenomenului şi de remediere a suprafeţei afectată.</w:t>
      </w:r>
    </w:p>
    <w:p w:rsidR="00DA6145" w:rsidRPr="00BC443F" w:rsidRDefault="00DA6145" w:rsidP="00DA6145">
      <w:pPr>
        <w:spacing w:after="0" w:line="240" w:lineRule="auto"/>
        <w:jc w:val="both"/>
        <w:rPr>
          <w:rFonts w:ascii="Arial" w:hAnsi="Arial" w:cs="Arial"/>
          <w:i/>
          <w:lang w:val="ro-RO" w:eastAsia="ar-SA"/>
        </w:rPr>
      </w:pPr>
      <w:r w:rsidRPr="00BC443F">
        <w:rPr>
          <w:rFonts w:ascii="Arial" w:hAnsi="Arial" w:cs="Arial"/>
          <w:i/>
          <w:lang w:val="ro-RO" w:eastAsia="ar-SA"/>
        </w:rPr>
        <w:t xml:space="preserve">     Se va raporta la APM BN şi la CJ BN al GNM orice poluare constatată, indiferent de cauzele apariţiei acesteia.</w:t>
      </w:r>
    </w:p>
    <w:p w:rsidR="00DA6145" w:rsidRPr="00BC443F" w:rsidRDefault="00DA6145" w:rsidP="00DA6145">
      <w:pPr>
        <w:tabs>
          <w:tab w:val="left" w:pos="270"/>
          <w:tab w:val="left" w:pos="1080"/>
        </w:tabs>
        <w:autoSpaceDE w:val="0"/>
        <w:autoSpaceDN w:val="0"/>
        <w:adjustRightInd w:val="0"/>
        <w:spacing w:after="0" w:line="240" w:lineRule="auto"/>
        <w:jc w:val="both"/>
        <w:rPr>
          <w:rFonts w:ascii="Arial" w:hAnsi="Arial" w:cs="Arial"/>
          <w:i/>
          <w:lang w:val="ro-RO"/>
        </w:rPr>
      </w:pPr>
      <w:r w:rsidRPr="00BC443F">
        <w:rPr>
          <w:rFonts w:ascii="Arial" w:hAnsi="Arial" w:cs="Arial"/>
          <w:i/>
          <w:lang w:val="ro-RO"/>
        </w:rPr>
        <w:t>18. La execuția lucrărilor se vor respecta întocmai cele menționate în memoriul de prezentare (date, parametri), justificare a prezentei decizii.</w:t>
      </w:r>
    </w:p>
    <w:p w:rsidR="00DA6145" w:rsidRPr="00BC443F" w:rsidRDefault="00DA6145" w:rsidP="00DA6145">
      <w:pPr>
        <w:autoSpaceDE w:val="0"/>
        <w:autoSpaceDN w:val="0"/>
        <w:adjustRightInd w:val="0"/>
        <w:spacing w:after="0" w:line="240" w:lineRule="auto"/>
        <w:jc w:val="both"/>
        <w:rPr>
          <w:rFonts w:ascii="Arial" w:hAnsi="Arial" w:cs="Arial"/>
          <w:i/>
          <w:lang w:val="ro-RO"/>
        </w:rPr>
      </w:pPr>
      <w:r w:rsidRPr="00BC443F">
        <w:rPr>
          <w:rFonts w:ascii="Arial" w:hAnsi="Arial" w:cs="Arial"/>
          <w:i/>
          <w:lang w:val="ro-RO"/>
        </w:rPr>
        <w:t>19. La finalizarea investiţiei, titularul va notifica Agenţia pentru Protecţia Mediului Bistriţa-Năsăud şi Comisariatul Judeţean Bistriţa-Năsăud al Gărzii Naţionale de Mediu pentru verificarea conformării cu actul de reglementare</w:t>
      </w:r>
      <w:r w:rsidR="00D21018" w:rsidRPr="00BC443F">
        <w:rPr>
          <w:rFonts w:ascii="Arial" w:hAnsi="Arial" w:cs="Arial"/>
          <w:i/>
          <w:lang w:val="ro-RO"/>
        </w:rPr>
        <w:t xml:space="preserve"> și va solicita și obține autorizația de mediu</w:t>
      </w:r>
      <w:r w:rsidRPr="00BC443F">
        <w:rPr>
          <w:rFonts w:ascii="Arial" w:hAnsi="Arial" w:cs="Arial"/>
          <w:i/>
          <w:lang w:val="ro-RO"/>
        </w:rPr>
        <w:t>.</w:t>
      </w:r>
    </w:p>
    <w:p w:rsidR="00D7101B" w:rsidRPr="00BC443F" w:rsidRDefault="00D7101B" w:rsidP="00D7101B">
      <w:pPr>
        <w:spacing w:after="0" w:line="240" w:lineRule="auto"/>
        <w:jc w:val="both"/>
        <w:rPr>
          <w:rFonts w:ascii="Arial" w:hAnsi="Arial" w:cs="Arial"/>
          <w:lang w:val="ro-RO"/>
        </w:rPr>
      </w:pPr>
      <w:r w:rsidRPr="00BC443F">
        <w:rPr>
          <w:rFonts w:ascii="Arial" w:hAnsi="Arial" w:cs="Arial"/>
          <w:lang w:val="ro-RO"/>
        </w:rPr>
        <w:tab/>
      </w:r>
    </w:p>
    <w:p w:rsidR="001D0A03" w:rsidRPr="00BC443F" w:rsidRDefault="001D0A03" w:rsidP="001D0A03">
      <w:pPr>
        <w:spacing w:after="0" w:line="240" w:lineRule="auto"/>
        <w:ind w:firstLine="720"/>
        <w:jc w:val="both"/>
        <w:rPr>
          <w:rFonts w:ascii="Arial" w:hAnsi="Arial" w:cs="Arial"/>
          <w:b/>
          <w:lang w:val="ro-RO"/>
        </w:rPr>
      </w:pPr>
      <w:r w:rsidRPr="00BC443F">
        <w:rPr>
          <w:rFonts w:ascii="Arial" w:hAnsi="Arial" w:cs="Arial"/>
          <w:b/>
          <w:lang w:val="ro-RO"/>
        </w:rPr>
        <w:t>Prezentul act de reglementare este valabil pe toată perioada punerii în aplicare a proiectului.</w:t>
      </w:r>
    </w:p>
    <w:p w:rsidR="001D0A03" w:rsidRPr="00BC443F" w:rsidRDefault="001D0A03" w:rsidP="001D0A03">
      <w:pPr>
        <w:autoSpaceDE w:val="0"/>
        <w:autoSpaceDN w:val="0"/>
        <w:adjustRightInd w:val="0"/>
        <w:spacing w:after="0" w:line="240" w:lineRule="auto"/>
        <w:ind w:firstLine="720"/>
        <w:jc w:val="both"/>
        <w:rPr>
          <w:rFonts w:ascii="Arial" w:hAnsi="Arial" w:cs="Arial"/>
          <w:b/>
          <w:lang w:val="ro-RO"/>
        </w:rPr>
      </w:pPr>
    </w:p>
    <w:p w:rsidR="001D0A03" w:rsidRPr="00BC443F" w:rsidRDefault="001D0A03" w:rsidP="001D0A03">
      <w:pPr>
        <w:autoSpaceDE w:val="0"/>
        <w:autoSpaceDN w:val="0"/>
        <w:adjustRightInd w:val="0"/>
        <w:spacing w:after="0" w:line="240" w:lineRule="auto"/>
        <w:ind w:firstLine="720"/>
        <w:jc w:val="both"/>
        <w:rPr>
          <w:rFonts w:ascii="Arial" w:hAnsi="Arial" w:cs="Arial"/>
          <w:b/>
          <w:snapToGrid w:val="0"/>
          <w:lang w:val="ro-RO"/>
        </w:rPr>
      </w:pPr>
      <w:r w:rsidRPr="00BC443F">
        <w:rPr>
          <w:rFonts w:ascii="Arial" w:hAnsi="Arial" w:cs="Arial"/>
          <w:b/>
          <w:lang w:val="ro-RO"/>
        </w:rPr>
        <w:t>În cazul în care proiectul suferă modificări, titularul este obligat să notifice în scris</w:t>
      </w:r>
      <w:r w:rsidRPr="00BC443F">
        <w:rPr>
          <w:rFonts w:ascii="Arial" w:hAnsi="Arial" w:cs="Arial"/>
          <w:b/>
          <w:i/>
          <w:snapToGrid w:val="0"/>
          <w:lang w:val="ro-RO"/>
        </w:rPr>
        <w:t xml:space="preserve"> Agenţia pentru Protecţia Mediului Bistriţa-Năsăud </w:t>
      </w:r>
      <w:r w:rsidRPr="00BC443F">
        <w:rPr>
          <w:rFonts w:ascii="Arial" w:hAnsi="Arial" w:cs="Arial"/>
          <w:b/>
          <w:snapToGrid w:val="0"/>
          <w:lang w:val="ro-RO"/>
        </w:rPr>
        <w:t>asupra acestor modificări, înainte de realizarea acestora.</w:t>
      </w:r>
    </w:p>
    <w:p w:rsidR="001D0A03" w:rsidRPr="00BC443F" w:rsidRDefault="001D0A03" w:rsidP="001D0A03">
      <w:pPr>
        <w:spacing w:after="0" w:line="240" w:lineRule="auto"/>
        <w:ind w:firstLine="720"/>
        <w:jc w:val="both"/>
        <w:rPr>
          <w:rFonts w:ascii="Arial" w:hAnsi="Arial" w:cs="Arial"/>
          <w:b/>
          <w:snapToGrid w:val="0"/>
          <w:lang w:val="ro-RO"/>
        </w:rPr>
      </w:pPr>
      <w:r w:rsidRPr="00BC443F">
        <w:rPr>
          <w:rFonts w:ascii="Arial" w:hAnsi="Arial" w:cs="Arial"/>
          <w:bCs/>
          <w:iCs/>
          <w:lang w:val="ro-RO"/>
        </w:rPr>
        <w:tab/>
      </w:r>
      <w:r w:rsidRPr="00BC443F">
        <w:rPr>
          <w:rFonts w:ascii="Arial" w:hAnsi="Arial" w:cs="Arial"/>
          <w:bCs/>
          <w:iCs/>
          <w:lang w:val="ro-RO"/>
        </w:rPr>
        <w:tab/>
      </w:r>
      <w:r w:rsidRPr="00BC443F">
        <w:rPr>
          <w:rFonts w:ascii="Arial" w:hAnsi="Arial" w:cs="Arial"/>
          <w:bCs/>
          <w:iCs/>
          <w:lang w:val="ro-RO"/>
        </w:rPr>
        <w:tab/>
      </w:r>
    </w:p>
    <w:p w:rsidR="001D0A03" w:rsidRPr="00BC443F" w:rsidRDefault="001D0A03" w:rsidP="001D0A03">
      <w:pPr>
        <w:spacing w:after="0" w:line="240" w:lineRule="auto"/>
        <w:ind w:firstLine="360"/>
        <w:jc w:val="both"/>
        <w:rPr>
          <w:rFonts w:ascii="Arial" w:hAnsi="Arial" w:cs="Arial"/>
          <w:b/>
          <w:lang w:val="ro-RO"/>
        </w:rPr>
      </w:pPr>
      <w:r w:rsidRPr="00BC443F">
        <w:rPr>
          <w:rFonts w:ascii="Arial" w:hAnsi="Arial" w:cs="Arial"/>
          <w:b/>
          <w:lang w:val="ro-RO"/>
        </w:rPr>
        <w:tab/>
        <w:t>Nerespectarea prevederilor prezentului acord de mediu se sancționează conform prevederilor legale în vigoare.</w:t>
      </w:r>
    </w:p>
    <w:p w:rsidR="001D0A03" w:rsidRPr="00BC443F" w:rsidRDefault="001D0A03" w:rsidP="001D0A03">
      <w:pPr>
        <w:spacing w:after="0" w:line="240" w:lineRule="auto"/>
        <w:ind w:firstLine="360"/>
        <w:jc w:val="both"/>
        <w:rPr>
          <w:rFonts w:ascii="Arial" w:hAnsi="Arial" w:cs="Arial"/>
          <w:b/>
          <w:lang w:val="ro-RO"/>
        </w:rPr>
      </w:pPr>
    </w:p>
    <w:p w:rsidR="001D0A03" w:rsidRPr="00BC443F" w:rsidRDefault="001D0A03" w:rsidP="001D0A03">
      <w:pPr>
        <w:spacing w:after="0" w:line="240" w:lineRule="auto"/>
        <w:ind w:firstLine="720"/>
        <w:jc w:val="both"/>
        <w:rPr>
          <w:rFonts w:ascii="Arial" w:hAnsi="Arial" w:cs="Arial"/>
          <w:b/>
          <w:lang w:val="ro-RO"/>
        </w:rPr>
      </w:pPr>
      <w:r w:rsidRPr="00BC443F">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7E572B" w:rsidRPr="00BC443F" w:rsidRDefault="007E572B" w:rsidP="007E572B">
      <w:pPr>
        <w:autoSpaceDE w:val="0"/>
        <w:autoSpaceDN w:val="0"/>
        <w:spacing w:after="0" w:line="240" w:lineRule="auto"/>
        <w:jc w:val="both"/>
        <w:rPr>
          <w:rFonts w:ascii="Arial" w:hAnsi="Arial" w:cs="Arial"/>
          <w:b/>
          <w:bCs/>
          <w:u w:val="single"/>
          <w:lang w:val="ro-RO"/>
        </w:rPr>
      </w:pPr>
    </w:p>
    <w:p w:rsidR="007E572B" w:rsidRPr="00BC443F" w:rsidRDefault="007E572B" w:rsidP="00D21018">
      <w:pPr>
        <w:autoSpaceDE w:val="0"/>
        <w:autoSpaceDN w:val="0"/>
        <w:spacing w:after="0" w:line="240" w:lineRule="auto"/>
        <w:ind w:firstLine="720"/>
        <w:jc w:val="both"/>
        <w:rPr>
          <w:rFonts w:ascii="Arial" w:hAnsi="Arial" w:cs="Arial"/>
          <w:b/>
          <w:bCs/>
          <w:lang w:val="ro-RO"/>
        </w:rPr>
      </w:pPr>
      <w:r w:rsidRPr="00BC443F">
        <w:rPr>
          <w:rFonts w:ascii="Arial" w:hAnsi="Arial" w:cs="Arial"/>
          <w:b/>
          <w:bCs/>
          <w:lang w:val="ro-RO"/>
        </w:rPr>
        <w:t xml:space="preserve">Prezenta decizie poate fi contestată în conformitate cu prevederile Hotărârii Guvernului nr. 445/2009 şi ale Legii contenciosului administrativ nr. 554/2004, cu modificările şi completările ulterioare. </w:t>
      </w:r>
    </w:p>
    <w:p w:rsidR="004C2E99" w:rsidRPr="00BC443F" w:rsidRDefault="004C2E99" w:rsidP="004C2E99">
      <w:pPr>
        <w:autoSpaceDE w:val="0"/>
        <w:autoSpaceDN w:val="0"/>
        <w:adjustRightInd w:val="0"/>
        <w:spacing w:after="0" w:line="240" w:lineRule="auto"/>
        <w:jc w:val="both"/>
        <w:rPr>
          <w:rFonts w:ascii="Arial" w:hAnsi="Arial" w:cs="Arial"/>
          <w:lang w:val="ro-RO"/>
        </w:rPr>
      </w:pPr>
    </w:p>
    <w:p w:rsidR="0074389B" w:rsidRPr="00BC443F" w:rsidRDefault="0074389B" w:rsidP="0074389B">
      <w:pPr>
        <w:spacing w:after="0" w:line="240" w:lineRule="auto"/>
        <w:ind w:firstLine="720"/>
        <w:jc w:val="both"/>
        <w:rPr>
          <w:rFonts w:ascii="Arial" w:hAnsi="Arial" w:cs="Arial"/>
          <w:sz w:val="20"/>
          <w:szCs w:val="20"/>
          <w:lang w:val="ro-RO"/>
        </w:rPr>
      </w:pPr>
    </w:p>
    <w:p w:rsidR="00DB045C" w:rsidRPr="00BC443F" w:rsidRDefault="00DB045C" w:rsidP="0074389B">
      <w:pPr>
        <w:spacing w:after="0" w:line="240" w:lineRule="auto"/>
        <w:ind w:firstLine="720"/>
        <w:jc w:val="both"/>
        <w:rPr>
          <w:rFonts w:ascii="Arial" w:hAnsi="Arial" w:cs="Arial"/>
          <w:sz w:val="20"/>
          <w:szCs w:val="20"/>
          <w:lang w:val="ro-RO"/>
        </w:rPr>
      </w:pPr>
    </w:p>
    <w:p w:rsidR="00A80DEC" w:rsidRPr="00BC443F" w:rsidRDefault="00A80DEC" w:rsidP="00A80DEC">
      <w:pPr>
        <w:spacing w:after="0" w:line="240" w:lineRule="auto"/>
        <w:ind w:firstLine="720"/>
        <w:jc w:val="both"/>
        <w:rPr>
          <w:rFonts w:ascii="Arial" w:hAnsi="Arial" w:cs="Arial"/>
          <w:sz w:val="20"/>
          <w:szCs w:val="20"/>
          <w:lang w:val="ro-RO"/>
        </w:rPr>
      </w:pPr>
      <w:r w:rsidRPr="00BC443F">
        <w:rPr>
          <w:rFonts w:ascii="Arial" w:hAnsi="Arial" w:cs="Arial"/>
          <w:sz w:val="20"/>
          <w:szCs w:val="20"/>
          <w:lang w:val="ro-RO"/>
        </w:rPr>
        <w:t>DIRECTOR EXECUTIV,</w:t>
      </w:r>
      <w:r w:rsidRPr="00BC443F">
        <w:rPr>
          <w:rFonts w:ascii="Arial" w:hAnsi="Arial" w:cs="Arial"/>
          <w:sz w:val="20"/>
          <w:szCs w:val="20"/>
          <w:lang w:val="ro-RO"/>
        </w:rPr>
        <w:tab/>
      </w:r>
      <w:r w:rsidRPr="00BC443F">
        <w:rPr>
          <w:rFonts w:ascii="Arial" w:hAnsi="Arial" w:cs="Arial"/>
          <w:sz w:val="20"/>
          <w:szCs w:val="20"/>
          <w:lang w:val="ro-RO"/>
        </w:rPr>
        <w:tab/>
        <w:t xml:space="preserve">      </w:t>
      </w:r>
      <w:r w:rsidRPr="00BC443F">
        <w:rPr>
          <w:rFonts w:ascii="Arial" w:hAnsi="Arial" w:cs="Arial"/>
          <w:sz w:val="20"/>
          <w:szCs w:val="20"/>
          <w:lang w:val="ro-RO"/>
        </w:rPr>
        <w:tab/>
      </w:r>
      <w:r w:rsidRPr="00BC443F">
        <w:rPr>
          <w:rFonts w:ascii="Arial" w:hAnsi="Arial" w:cs="Arial"/>
          <w:sz w:val="20"/>
          <w:szCs w:val="20"/>
          <w:lang w:val="ro-RO"/>
        </w:rPr>
        <w:tab/>
        <w:t xml:space="preserve">               </w:t>
      </w:r>
      <w:r w:rsidRPr="00BC443F">
        <w:rPr>
          <w:rFonts w:ascii="Arial" w:hAnsi="Arial" w:cs="Arial"/>
          <w:sz w:val="20"/>
          <w:szCs w:val="20"/>
          <w:lang w:val="ro-RO"/>
        </w:rPr>
        <w:tab/>
        <w:t xml:space="preserve">  ŞEF SERVICIU </w:t>
      </w:r>
    </w:p>
    <w:p w:rsidR="00A80DEC" w:rsidRPr="00BC443F" w:rsidRDefault="00A80DEC" w:rsidP="00A80DEC">
      <w:pPr>
        <w:spacing w:after="0" w:line="240" w:lineRule="auto"/>
        <w:ind w:left="5760"/>
        <w:jc w:val="both"/>
        <w:rPr>
          <w:rFonts w:ascii="Arial" w:hAnsi="Arial" w:cs="Arial"/>
          <w:sz w:val="20"/>
          <w:szCs w:val="20"/>
          <w:lang w:val="ro-RO"/>
        </w:rPr>
      </w:pPr>
      <w:r w:rsidRPr="00BC443F">
        <w:rPr>
          <w:rFonts w:ascii="Arial" w:hAnsi="Arial" w:cs="Arial"/>
          <w:sz w:val="20"/>
          <w:szCs w:val="20"/>
          <w:lang w:val="ro-RO"/>
        </w:rPr>
        <w:t xml:space="preserve">  AVIZE, ACORDURI, AUTORIZAŢII,</w:t>
      </w:r>
    </w:p>
    <w:p w:rsidR="00A80DEC" w:rsidRPr="00BC443F" w:rsidRDefault="00A80DEC" w:rsidP="00A80DEC">
      <w:pPr>
        <w:rPr>
          <w:rFonts w:ascii="Arial" w:hAnsi="Arial" w:cs="Arial"/>
          <w:iCs/>
          <w:snapToGrid w:val="0"/>
          <w:sz w:val="20"/>
          <w:szCs w:val="20"/>
          <w:lang w:val="ro-RO"/>
        </w:rPr>
      </w:pPr>
      <w:r w:rsidRPr="00BC443F">
        <w:rPr>
          <w:rFonts w:ascii="Arial" w:hAnsi="Arial" w:cs="Arial"/>
          <w:sz w:val="20"/>
          <w:szCs w:val="20"/>
          <w:lang w:val="ro-RO"/>
        </w:rPr>
        <w:t xml:space="preserve">         biolog-chimist Sever Ioan ROMAN             </w:t>
      </w:r>
      <w:r w:rsidRPr="00BC443F">
        <w:rPr>
          <w:rFonts w:ascii="Arial" w:hAnsi="Arial" w:cs="Arial"/>
          <w:sz w:val="20"/>
          <w:szCs w:val="20"/>
          <w:lang w:val="ro-RO"/>
        </w:rPr>
        <w:tab/>
      </w:r>
      <w:r w:rsidRPr="00BC443F">
        <w:rPr>
          <w:rFonts w:ascii="Arial" w:hAnsi="Arial" w:cs="Arial"/>
          <w:sz w:val="20"/>
          <w:szCs w:val="20"/>
          <w:lang w:val="ro-RO"/>
        </w:rPr>
        <w:tab/>
      </w:r>
      <w:r w:rsidRPr="00BC443F">
        <w:rPr>
          <w:rFonts w:ascii="Arial" w:hAnsi="Arial" w:cs="Arial"/>
          <w:sz w:val="20"/>
          <w:szCs w:val="20"/>
          <w:lang w:val="ro-RO"/>
        </w:rPr>
        <w:tab/>
      </w:r>
      <w:r w:rsidRPr="00BC443F">
        <w:rPr>
          <w:rFonts w:ascii="Arial" w:hAnsi="Arial" w:cs="Arial"/>
          <w:sz w:val="20"/>
          <w:szCs w:val="20"/>
          <w:lang w:val="ro-RO"/>
        </w:rPr>
        <w:tab/>
      </w:r>
      <w:r w:rsidRPr="00BC443F">
        <w:rPr>
          <w:rFonts w:ascii="Arial" w:hAnsi="Arial" w:cs="Arial"/>
          <w:sz w:val="20"/>
          <w:szCs w:val="20"/>
          <w:lang w:val="ro-RO"/>
        </w:rPr>
        <w:tab/>
      </w:r>
      <w:r w:rsidRPr="00BC443F">
        <w:rPr>
          <w:rFonts w:ascii="Arial" w:hAnsi="Arial" w:cs="Arial"/>
          <w:sz w:val="20"/>
          <w:szCs w:val="20"/>
          <w:lang w:val="ro-RO"/>
        </w:rPr>
        <w:tab/>
      </w:r>
      <w:r w:rsidRPr="00BC443F">
        <w:rPr>
          <w:rFonts w:ascii="Arial" w:hAnsi="Arial" w:cs="Arial"/>
          <w:sz w:val="20"/>
          <w:szCs w:val="20"/>
          <w:lang w:val="ro-RO"/>
        </w:rPr>
        <w:tab/>
      </w:r>
      <w:r w:rsidRPr="00BC443F">
        <w:rPr>
          <w:rFonts w:ascii="Arial" w:hAnsi="Arial" w:cs="Arial"/>
          <w:sz w:val="20"/>
          <w:szCs w:val="20"/>
          <w:lang w:val="ro-RO"/>
        </w:rPr>
        <w:tab/>
      </w:r>
      <w:r w:rsidRPr="00BC443F">
        <w:rPr>
          <w:rFonts w:ascii="Arial" w:hAnsi="Arial" w:cs="Arial"/>
          <w:sz w:val="20"/>
          <w:szCs w:val="20"/>
          <w:lang w:val="ro-RO"/>
        </w:rPr>
        <w:tab/>
        <w:t xml:space="preserve">       </w:t>
      </w:r>
      <w:r w:rsidRPr="00BC443F">
        <w:rPr>
          <w:rFonts w:ascii="Arial" w:hAnsi="Arial" w:cs="Arial"/>
          <w:sz w:val="20"/>
          <w:szCs w:val="20"/>
          <w:lang w:val="ro-RO"/>
        </w:rPr>
        <w:tab/>
      </w:r>
      <w:r w:rsidRPr="00BC443F">
        <w:rPr>
          <w:rFonts w:ascii="Arial" w:hAnsi="Arial" w:cs="Arial"/>
          <w:sz w:val="20"/>
          <w:szCs w:val="20"/>
          <w:lang w:val="ro-RO"/>
        </w:rPr>
        <w:tab/>
      </w:r>
      <w:r w:rsidRPr="00BC443F">
        <w:rPr>
          <w:rFonts w:ascii="Arial" w:hAnsi="Arial" w:cs="Arial"/>
          <w:sz w:val="20"/>
          <w:szCs w:val="20"/>
          <w:lang w:val="ro-RO"/>
        </w:rPr>
        <w:tab/>
      </w:r>
      <w:r w:rsidRPr="00BC443F">
        <w:rPr>
          <w:rFonts w:ascii="Arial" w:hAnsi="Arial" w:cs="Arial"/>
          <w:sz w:val="20"/>
          <w:szCs w:val="20"/>
          <w:lang w:val="ro-RO"/>
        </w:rPr>
        <w:tab/>
      </w:r>
      <w:r w:rsidRPr="00BC443F">
        <w:rPr>
          <w:rFonts w:ascii="Arial" w:hAnsi="Arial" w:cs="Arial"/>
          <w:sz w:val="20"/>
          <w:szCs w:val="20"/>
          <w:lang w:val="ro-RO"/>
        </w:rPr>
        <w:tab/>
        <w:t xml:space="preserve">        </w:t>
      </w:r>
      <w:r w:rsidRPr="00BC443F">
        <w:rPr>
          <w:rFonts w:ascii="Arial" w:hAnsi="Arial" w:cs="Arial"/>
          <w:sz w:val="20"/>
          <w:szCs w:val="20"/>
          <w:lang w:val="ro-RO"/>
        </w:rPr>
        <w:tab/>
        <w:t xml:space="preserve">      </w:t>
      </w:r>
      <w:r w:rsidRPr="00BC443F">
        <w:rPr>
          <w:rFonts w:ascii="Arial" w:hAnsi="Arial" w:cs="Arial"/>
          <w:sz w:val="20"/>
          <w:szCs w:val="20"/>
          <w:lang w:val="ro-RO"/>
        </w:rPr>
        <w:tab/>
        <w:t xml:space="preserve">               ing. Marinela Suciu </w:t>
      </w:r>
      <w:r w:rsidRPr="00BC443F">
        <w:rPr>
          <w:rFonts w:ascii="Arial" w:eastAsia="Times New Roman" w:hAnsi="Arial" w:cs="Arial"/>
          <w:color w:val="000000"/>
          <w:sz w:val="20"/>
          <w:szCs w:val="20"/>
          <w:lang w:val="ro-RO"/>
        </w:rPr>
        <w:t xml:space="preserve"> </w:t>
      </w:r>
      <w:r w:rsidRPr="00BC443F">
        <w:rPr>
          <w:rFonts w:ascii="Arial" w:eastAsia="Times New Roman" w:hAnsi="Arial" w:cs="Arial"/>
          <w:color w:val="000000"/>
          <w:sz w:val="20"/>
          <w:szCs w:val="20"/>
          <w:lang w:val="ro-RO"/>
        </w:rPr>
        <w:br/>
      </w:r>
    </w:p>
    <w:p w:rsidR="00A80DEC" w:rsidRPr="00BC443F" w:rsidRDefault="00A80DEC" w:rsidP="00A80DEC">
      <w:pPr>
        <w:spacing w:after="0" w:line="240" w:lineRule="auto"/>
        <w:ind w:left="5760" w:firstLine="720"/>
        <w:jc w:val="both"/>
        <w:rPr>
          <w:rFonts w:ascii="Arial" w:hAnsi="Arial" w:cs="Arial"/>
          <w:iCs/>
          <w:snapToGrid w:val="0"/>
          <w:sz w:val="20"/>
          <w:szCs w:val="20"/>
          <w:lang w:val="ro-RO"/>
        </w:rPr>
      </w:pPr>
    </w:p>
    <w:p w:rsidR="00DB045C" w:rsidRPr="00BC443F" w:rsidRDefault="00DB045C" w:rsidP="00A80DEC">
      <w:pPr>
        <w:spacing w:after="0" w:line="240" w:lineRule="auto"/>
        <w:ind w:left="5760" w:firstLine="720"/>
        <w:jc w:val="both"/>
        <w:rPr>
          <w:rFonts w:ascii="Arial" w:hAnsi="Arial" w:cs="Arial"/>
          <w:iCs/>
          <w:snapToGrid w:val="0"/>
          <w:sz w:val="20"/>
          <w:szCs w:val="20"/>
          <w:lang w:val="ro-RO"/>
        </w:rPr>
      </w:pPr>
    </w:p>
    <w:p w:rsidR="00A80DEC" w:rsidRPr="00BC443F" w:rsidRDefault="00A80DEC" w:rsidP="00A80DEC">
      <w:pPr>
        <w:spacing w:after="0" w:line="240" w:lineRule="auto"/>
        <w:ind w:left="5760" w:firstLine="720"/>
        <w:jc w:val="both"/>
        <w:rPr>
          <w:rFonts w:ascii="Arial" w:hAnsi="Arial" w:cs="Arial"/>
          <w:iCs/>
          <w:snapToGrid w:val="0"/>
          <w:sz w:val="20"/>
          <w:szCs w:val="20"/>
          <w:lang w:val="ro-RO"/>
        </w:rPr>
      </w:pPr>
    </w:p>
    <w:p w:rsidR="00A80DEC" w:rsidRPr="00BC443F" w:rsidRDefault="00A80DEC" w:rsidP="00A80DEC">
      <w:pPr>
        <w:spacing w:after="0" w:line="240" w:lineRule="auto"/>
        <w:ind w:left="5760" w:firstLine="720"/>
        <w:jc w:val="both"/>
        <w:rPr>
          <w:rFonts w:ascii="Arial" w:hAnsi="Arial" w:cs="Arial"/>
          <w:iCs/>
          <w:snapToGrid w:val="0"/>
          <w:sz w:val="20"/>
          <w:szCs w:val="20"/>
          <w:lang w:val="ro-RO"/>
        </w:rPr>
      </w:pPr>
      <w:r w:rsidRPr="00BC443F">
        <w:rPr>
          <w:rFonts w:ascii="Arial" w:hAnsi="Arial" w:cs="Arial"/>
          <w:iCs/>
          <w:snapToGrid w:val="0"/>
          <w:sz w:val="20"/>
          <w:szCs w:val="20"/>
          <w:lang w:val="ro-RO"/>
        </w:rPr>
        <w:t xml:space="preserve">        ÎNTOCMIT, </w:t>
      </w:r>
    </w:p>
    <w:p w:rsidR="00A80DEC" w:rsidRPr="00BC443F" w:rsidRDefault="00A80DEC" w:rsidP="00A80DEC">
      <w:pPr>
        <w:spacing w:after="0" w:line="240" w:lineRule="auto"/>
        <w:rPr>
          <w:rFonts w:ascii="Arial" w:hAnsi="Arial" w:cs="Arial"/>
          <w:iCs/>
          <w:snapToGrid w:val="0"/>
          <w:sz w:val="20"/>
          <w:szCs w:val="20"/>
          <w:lang w:val="ro-RO"/>
        </w:rPr>
      </w:pPr>
      <w:r w:rsidRPr="00BC443F">
        <w:rPr>
          <w:rFonts w:ascii="Arial" w:hAnsi="Arial" w:cs="Arial"/>
          <w:iCs/>
          <w:snapToGrid w:val="0"/>
          <w:sz w:val="20"/>
          <w:szCs w:val="20"/>
          <w:lang w:val="ro-RO"/>
        </w:rPr>
        <w:t xml:space="preserve">                                                                                                              </w:t>
      </w:r>
    </w:p>
    <w:p w:rsidR="00A80DEC" w:rsidRPr="00BC443F" w:rsidRDefault="00A80DEC" w:rsidP="00A80DEC">
      <w:pPr>
        <w:spacing w:after="0" w:line="240" w:lineRule="auto"/>
        <w:ind w:left="4320" w:firstLine="720"/>
        <w:rPr>
          <w:rFonts w:ascii="Garamond" w:hAnsi="Garamond"/>
          <w:b/>
          <w:sz w:val="20"/>
          <w:szCs w:val="20"/>
          <w:lang w:val="ro-RO"/>
        </w:rPr>
      </w:pPr>
      <w:r w:rsidRPr="00BC443F">
        <w:rPr>
          <w:rFonts w:ascii="Arial" w:hAnsi="Arial" w:cs="Arial"/>
          <w:iCs/>
          <w:snapToGrid w:val="0"/>
          <w:sz w:val="20"/>
          <w:szCs w:val="20"/>
          <w:lang w:val="ro-RO"/>
        </w:rPr>
        <w:t xml:space="preserve">                      </w:t>
      </w:r>
      <w:r w:rsidR="006A6B99">
        <w:rPr>
          <w:rFonts w:ascii="Arial" w:hAnsi="Arial" w:cs="Arial"/>
          <w:iCs/>
          <w:snapToGrid w:val="0"/>
          <w:sz w:val="20"/>
          <w:szCs w:val="20"/>
          <w:lang w:val="ro-RO"/>
        </w:rPr>
        <w:t xml:space="preserve">    </w:t>
      </w:r>
      <w:r w:rsidRPr="00BC443F">
        <w:rPr>
          <w:rFonts w:ascii="Arial" w:hAnsi="Arial" w:cs="Arial"/>
          <w:iCs/>
          <w:snapToGrid w:val="0"/>
          <w:sz w:val="20"/>
          <w:szCs w:val="20"/>
          <w:lang w:val="ro-RO"/>
        </w:rPr>
        <w:t xml:space="preserve">    </w:t>
      </w:r>
      <w:r w:rsidR="006A6B99">
        <w:rPr>
          <w:rFonts w:ascii="Arial" w:hAnsi="Arial" w:cs="Arial"/>
          <w:iCs/>
          <w:snapToGrid w:val="0"/>
          <w:sz w:val="20"/>
          <w:szCs w:val="20"/>
          <w:lang w:val="ro-RO"/>
        </w:rPr>
        <w:t>ing. Csilla Hapca</w:t>
      </w:r>
    </w:p>
    <w:p w:rsidR="007756BB" w:rsidRPr="00BC443F" w:rsidRDefault="007756BB" w:rsidP="00A80DEC">
      <w:pPr>
        <w:spacing w:after="0" w:line="240" w:lineRule="auto"/>
        <w:ind w:firstLine="720"/>
        <w:jc w:val="both"/>
        <w:rPr>
          <w:rFonts w:ascii="Garamond" w:hAnsi="Garamond" w:cs="Garamond"/>
          <w:b/>
          <w:bCs/>
          <w:lang w:val="ro-RO"/>
        </w:rPr>
      </w:pPr>
    </w:p>
    <w:sectPr w:rsidR="007756BB" w:rsidRPr="00BC443F" w:rsidSect="00747B0C">
      <w:footerReference w:type="default" r:id="rId9"/>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15" w:rsidRDefault="00440015" w:rsidP="0010560A">
      <w:pPr>
        <w:spacing w:after="0" w:line="240" w:lineRule="auto"/>
      </w:pPr>
      <w:r>
        <w:separator/>
      </w:r>
    </w:p>
  </w:endnote>
  <w:endnote w:type="continuationSeparator" w:id="0">
    <w:p w:rsidR="00440015" w:rsidRDefault="0044001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72305"/>
      <w:docPartObj>
        <w:docPartGallery w:val="Page Numbers (Bottom of Page)"/>
        <w:docPartUnique/>
      </w:docPartObj>
    </w:sdtPr>
    <w:sdtEndPr/>
    <w:sdtContent>
      <w:sdt>
        <w:sdtPr>
          <w:id w:val="565050477"/>
          <w:docPartObj>
            <w:docPartGallery w:val="Page Numbers (Top of Page)"/>
            <w:docPartUnique/>
          </w:docPartObj>
        </w:sdtPr>
        <w:sdtEndPr/>
        <w:sdtContent>
          <w:p w:rsidR="003327D3" w:rsidRDefault="003327D3">
            <w:pPr>
              <w:pStyle w:val="Footer"/>
              <w:jc w:val="center"/>
            </w:pPr>
            <w:proofErr w:type="spellStart"/>
            <w:r>
              <w:t>Pag</w:t>
            </w:r>
            <w:proofErr w:type="spellEnd"/>
            <w:r>
              <w:t xml:space="preserve">. </w:t>
            </w:r>
            <w:r w:rsidR="00062E6A">
              <w:rPr>
                <w:b/>
                <w:sz w:val="24"/>
                <w:szCs w:val="24"/>
              </w:rPr>
              <w:fldChar w:fldCharType="begin"/>
            </w:r>
            <w:r>
              <w:rPr>
                <w:b/>
              </w:rPr>
              <w:instrText xml:space="preserve"> PAGE </w:instrText>
            </w:r>
            <w:r w:rsidR="00062E6A">
              <w:rPr>
                <w:b/>
                <w:sz w:val="24"/>
                <w:szCs w:val="24"/>
              </w:rPr>
              <w:fldChar w:fldCharType="separate"/>
            </w:r>
            <w:r w:rsidR="006416B4">
              <w:rPr>
                <w:b/>
                <w:noProof/>
              </w:rPr>
              <w:t>4</w:t>
            </w:r>
            <w:r w:rsidR="00062E6A">
              <w:rPr>
                <w:b/>
                <w:sz w:val="24"/>
                <w:szCs w:val="24"/>
              </w:rPr>
              <w:fldChar w:fldCharType="end"/>
            </w:r>
            <w:r>
              <w:t>/</w:t>
            </w:r>
            <w:r w:rsidR="00062E6A">
              <w:rPr>
                <w:b/>
                <w:sz w:val="24"/>
                <w:szCs w:val="24"/>
              </w:rPr>
              <w:fldChar w:fldCharType="begin"/>
            </w:r>
            <w:r>
              <w:rPr>
                <w:b/>
              </w:rPr>
              <w:instrText xml:space="preserve"> NUMPAGES  </w:instrText>
            </w:r>
            <w:r w:rsidR="00062E6A">
              <w:rPr>
                <w:b/>
                <w:sz w:val="24"/>
                <w:szCs w:val="24"/>
              </w:rPr>
              <w:fldChar w:fldCharType="separate"/>
            </w:r>
            <w:r w:rsidR="006416B4">
              <w:rPr>
                <w:b/>
                <w:noProof/>
              </w:rPr>
              <w:t>4</w:t>
            </w:r>
            <w:r w:rsidR="00062E6A">
              <w:rPr>
                <w:b/>
                <w:sz w:val="24"/>
                <w:szCs w:val="24"/>
              </w:rPr>
              <w:fldChar w:fldCharType="end"/>
            </w:r>
          </w:p>
        </w:sdtContent>
      </w:sdt>
    </w:sdtContent>
  </w:sdt>
  <w:p w:rsidR="003327D3" w:rsidRDefault="003327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15" w:rsidRDefault="00440015" w:rsidP="0010560A">
      <w:pPr>
        <w:spacing w:after="0" w:line="240" w:lineRule="auto"/>
      </w:pPr>
      <w:r>
        <w:separator/>
      </w:r>
    </w:p>
  </w:footnote>
  <w:footnote w:type="continuationSeparator" w:id="0">
    <w:p w:rsidR="00440015" w:rsidRDefault="00440015"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AF62D5B"/>
    <w:multiLevelType w:val="hybridMultilevel"/>
    <w:tmpl w:val="DE309818"/>
    <w:lvl w:ilvl="0" w:tplc="B922EB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1"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4"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6A24408D"/>
    <w:multiLevelType w:val="hybridMultilevel"/>
    <w:tmpl w:val="7DC20DDC"/>
    <w:lvl w:ilvl="0" w:tplc="297AA4DE">
      <w:start w:val="3"/>
      <w:numFmt w:val="bullet"/>
      <w:lvlText w:val="-"/>
      <w:lvlJc w:val="left"/>
      <w:pPr>
        <w:ind w:left="1083" w:hanging="360"/>
      </w:pPr>
      <w:rPr>
        <w:rFonts w:ascii="Times New Roman" w:eastAsia="Times New Roman"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1"/>
  </w:num>
  <w:num w:numId="2">
    <w:abstractNumId w:val="14"/>
  </w:num>
  <w:num w:numId="3">
    <w:abstractNumId w:val="8"/>
  </w:num>
  <w:num w:numId="4">
    <w:abstractNumId w:val="5"/>
  </w:num>
  <w:num w:numId="5">
    <w:abstractNumId w:val="2"/>
  </w:num>
  <w:num w:numId="6">
    <w:abstractNumId w:val="4"/>
  </w:num>
  <w:num w:numId="7">
    <w:abstractNumId w:val="6"/>
  </w:num>
  <w:num w:numId="8">
    <w:abstractNumId w:val="1"/>
  </w:num>
  <w:num w:numId="9">
    <w:abstractNumId w:val="9"/>
  </w:num>
  <w:num w:numId="10">
    <w:abstractNumId w:val="10"/>
  </w:num>
  <w:num w:numId="11">
    <w:abstractNumId w:val="16"/>
  </w:num>
  <w:num w:numId="12">
    <w:abstractNumId w:val="12"/>
  </w:num>
  <w:num w:numId="13">
    <w:abstractNumId w:val="7"/>
  </w:num>
  <w:num w:numId="14">
    <w:abstractNumId w:val="17"/>
  </w:num>
  <w:num w:numId="15">
    <w:abstractNumId w:val="13"/>
  </w:num>
  <w:num w:numId="16">
    <w:abstractNumId w:val="3"/>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1E3D"/>
    <w:rsid w:val="00014056"/>
    <w:rsid w:val="00023D48"/>
    <w:rsid w:val="00033037"/>
    <w:rsid w:val="000336A1"/>
    <w:rsid w:val="000442D7"/>
    <w:rsid w:val="00046049"/>
    <w:rsid w:val="000475E5"/>
    <w:rsid w:val="00047984"/>
    <w:rsid w:val="000567A2"/>
    <w:rsid w:val="000627FC"/>
    <w:rsid w:val="00062E6A"/>
    <w:rsid w:val="000637A4"/>
    <w:rsid w:val="0007594F"/>
    <w:rsid w:val="00076E71"/>
    <w:rsid w:val="000866DE"/>
    <w:rsid w:val="00086B9A"/>
    <w:rsid w:val="00093049"/>
    <w:rsid w:val="00095760"/>
    <w:rsid w:val="000957B0"/>
    <w:rsid w:val="000961A9"/>
    <w:rsid w:val="000B4E57"/>
    <w:rsid w:val="000C4375"/>
    <w:rsid w:val="000D0742"/>
    <w:rsid w:val="000D5BC3"/>
    <w:rsid w:val="000D73C8"/>
    <w:rsid w:val="000F4697"/>
    <w:rsid w:val="000F5694"/>
    <w:rsid w:val="0010560A"/>
    <w:rsid w:val="00117CBE"/>
    <w:rsid w:val="001274F0"/>
    <w:rsid w:val="00130855"/>
    <w:rsid w:val="00140DBC"/>
    <w:rsid w:val="001568DA"/>
    <w:rsid w:val="0016101E"/>
    <w:rsid w:val="001611A1"/>
    <w:rsid w:val="00163FDA"/>
    <w:rsid w:val="00165458"/>
    <w:rsid w:val="0017069E"/>
    <w:rsid w:val="001A4211"/>
    <w:rsid w:val="001A568C"/>
    <w:rsid w:val="001B0834"/>
    <w:rsid w:val="001B266F"/>
    <w:rsid w:val="001C724E"/>
    <w:rsid w:val="001C7B87"/>
    <w:rsid w:val="001D0270"/>
    <w:rsid w:val="001D0A03"/>
    <w:rsid w:val="001D37AF"/>
    <w:rsid w:val="001D5EF2"/>
    <w:rsid w:val="001E465A"/>
    <w:rsid w:val="001E6B6A"/>
    <w:rsid w:val="001F14EB"/>
    <w:rsid w:val="00206333"/>
    <w:rsid w:val="00211649"/>
    <w:rsid w:val="002176F5"/>
    <w:rsid w:val="0022683D"/>
    <w:rsid w:val="00231DE7"/>
    <w:rsid w:val="00232324"/>
    <w:rsid w:val="00235A20"/>
    <w:rsid w:val="002370B0"/>
    <w:rsid w:val="00245732"/>
    <w:rsid w:val="002524C1"/>
    <w:rsid w:val="00262BCD"/>
    <w:rsid w:val="00270724"/>
    <w:rsid w:val="00274875"/>
    <w:rsid w:val="002749A9"/>
    <w:rsid w:val="0027503F"/>
    <w:rsid w:val="0028053B"/>
    <w:rsid w:val="00284FE2"/>
    <w:rsid w:val="00286C08"/>
    <w:rsid w:val="0029170F"/>
    <w:rsid w:val="00293FE2"/>
    <w:rsid w:val="002B0D5D"/>
    <w:rsid w:val="002B2293"/>
    <w:rsid w:val="002C3198"/>
    <w:rsid w:val="002E68D6"/>
    <w:rsid w:val="003070D8"/>
    <w:rsid w:val="00312392"/>
    <w:rsid w:val="003143F5"/>
    <w:rsid w:val="00320B7E"/>
    <w:rsid w:val="00327C84"/>
    <w:rsid w:val="003319AB"/>
    <w:rsid w:val="003327D3"/>
    <w:rsid w:val="00334DE6"/>
    <w:rsid w:val="0033682D"/>
    <w:rsid w:val="003404FC"/>
    <w:rsid w:val="00341D54"/>
    <w:rsid w:val="00347395"/>
    <w:rsid w:val="00350BD1"/>
    <w:rsid w:val="00363924"/>
    <w:rsid w:val="0036573C"/>
    <w:rsid w:val="0036578F"/>
    <w:rsid w:val="003660E0"/>
    <w:rsid w:val="00374A17"/>
    <w:rsid w:val="00377782"/>
    <w:rsid w:val="00381D10"/>
    <w:rsid w:val="00383DC2"/>
    <w:rsid w:val="00394E35"/>
    <w:rsid w:val="00395D19"/>
    <w:rsid w:val="00396EFB"/>
    <w:rsid w:val="003A2D3C"/>
    <w:rsid w:val="003A6FC2"/>
    <w:rsid w:val="003B54C4"/>
    <w:rsid w:val="003C14A9"/>
    <w:rsid w:val="003C23EE"/>
    <w:rsid w:val="003C6148"/>
    <w:rsid w:val="003D0948"/>
    <w:rsid w:val="003D40E0"/>
    <w:rsid w:val="003D424D"/>
    <w:rsid w:val="003D6F2E"/>
    <w:rsid w:val="003E32EF"/>
    <w:rsid w:val="003E6903"/>
    <w:rsid w:val="003F19EA"/>
    <w:rsid w:val="003F39EB"/>
    <w:rsid w:val="003F3DFD"/>
    <w:rsid w:val="003F4A7B"/>
    <w:rsid w:val="0040180E"/>
    <w:rsid w:val="004108C0"/>
    <w:rsid w:val="00411776"/>
    <w:rsid w:val="00411B5A"/>
    <w:rsid w:val="00412A0C"/>
    <w:rsid w:val="0041525F"/>
    <w:rsid w:val="0041758B"/>
    <w:rsid w:val="00422B76"/>
    <w:rsid w:val="00440015"/>
    <w:rsid w:val="004406A7"/>
    <w:rsid w:val="004422D7"/>
    <w:rsid w:val="00450E53"/>
    <w:rsid w:val="00466D2F"/>
    <w:rsid w:val="00471EDE"/>
    <w:rsid w:val="00473A03"/>
    <w:rsid w:val="00473A44"/>
    <w:rsid w:val="00475201"/>
    <w:rsid w:val="004765EB"/>
    <w:rsid w:val="004770FA"/>
    <w:rsid w:val="004823FC"/>
    <w:rsid w:val="00486146"/>
    <w:rsid w:val="00487865"/>
    <w:rsid w:val="00493A08"/>
    <w:rsid w:val="004957AA"/>
    <w:rsid w:val="004976D8"/>
    <w:rsid w:val="00497B0D"/>
    <w:rsid w:val="004A3A25"/>
    <w:rsid w:val="004A5049"/>
    <w:rsid w:val="004B7C7C"/>
    <w:rsid w:val="004C2E99"/>
    <w:rsid w:val="004C4E8D"/>
    <w:rsid w:val="004D18C7"/>
    <w:rsid w:val="004D29D0"/>
    <w:rsid w:val="004E3312"/>
    <w:rsid w:val="004E509A"/>
    <w:rsid w:val="004E5A4A"/>
    <w:rsid w:val="004E644A"/>
    <w:rsid w:val="004F2C32"/>
    <w:rsid w:val="004F3194"/>
    <w:rsid w:val="004F3DF5"/>
    <w:rsid w:val="004F5D6D"/>
    <w:rsid w:val="00503724"/>
    <w:rsid w:val="00504EFF"/>
    <w:rsid w:val="0050643F"/>
    <w:rsid w:val="00515E10"/>
    <w:rsid w:val="005167C7"/>
    <w:rsid w:val="005205EF"/>
    <w:rsid w:val="00524BA6"/>
    <w:rsid w:val="00532353"/>
    <w:rsid w:val="00555B18"/>
    <w:rsid w:val="00564AA4"/>
    <w:rsid w:val="00571253"/>
    <w:rsid w:val="00574228"/>
    <w:rsid w:val="00574C4F"/>
    <w:rsid w:val="00575325"/>
    <w:rsid w:val="00586CE1"/>
    <w:rsid w:val="00586D0A"/>
    <w:rsid w:val="00587BED"/>
    <w:rsid w:val="0059286F"/>
    <w:rsid w:val="005953A6"/>
    <w:rsid w:val="00595FCA"/>
    <w:rsid w:val="005A3E32"/>
    <w:rsid w:val="005A57F1"/>
    <w:rsid w:val="005B09B7"/>
    <w:rsid w:val="005B20C8"/>
    <w:rsid w:val="005B5F8B"/>
    <w:rsid w:val="005C1E73"/>
    <w:rsid w:val="005C52FD"/>
    <w:rsid w:val="005C716F"/>
    <w:rsid w:val="005D3599"/>
    <w:rsid w:val="005F43D9"/>
    <w:rsid w:val="005F7169"/>
    <w:rsid w:val="005F7A87"/>
    <w:rsid w:val="00605013"/>
    <w:rsid w:val="006058BC"/>
    <w:rsid w:val="00605FD8"/>
    <w:rsid w:val="00610D4E"/>
    <w:rsid w:val="0061677F"/>
    <w:rsid w:val="00617F2C"/>
    <w:rsid w:val="006241A9"/>
    <w:rsid w:val="00626A84"/>
    <w:rsid w:val="00630C35"/>
    <w:rsid w:val="0063139E"/>
    <w:rsid w:val="00632117"/>
    <w:rsid w:val="0063255B"/>
    <w:rsid w:val="00634E05"/>
    <w:rsid w:val="006367E7"/>
    <w:rsid w:val="006416B4"/>
    <w:rsid w:val="0064599E"/>
    <w:rsid w:val="00646687"/>
    <w:rsid w:val="0065147F"/>
    <w:rsid w:val="00654F2F"/>
    <w:rsid w:val="00667BDA"/>
    <w:rsid w:val="00676B0D"/>
    <w:rsid w:val="00677AD1"/>
    <w:rsid w:val="00681A63"/>
    <w:rsid w:val="00683B4B"/>
    <w:rsid w:val="00684D54"/>
    <w:rsid w:val="0069791C"/>
    <w:rsid w:val="006A4733"/>
    <w:rsid w:val="006A6B99"/>
    <w:rsid w:val="006A7BD0"/>
    <w:rsid w:val="006B1C3A"/>
    <w:rsid w:val="006C097B"/>
    <w:rsid w:val="006C37C9"/>
    <w:rsid w:val="006D49F0"/>
    <w:rsid w:val="006D4EF3"/>
    <w:rsid w:val="006E1E1E"/>
    <w:rsid w:val="006E422E"/>
    <w:rsid w:val="006F1C5F"/>
    <w:rsid w:val="00702379"/>
    <w:rsid w:val="00705BE1"/>
    <w:rsid w:val="00706555"/>
    <w:rsid w:val="00713E4B"/>
    <w:rsid w:val="007153B4"/>
    <w:rsid w:val="00726667"/>
    <w:rsid w:val="00730BA3"/>
    <w:rsid w:val="00731D4A"/>
    <w:rsid w:val="0074389B"/>
    <w:rsid w:val="00745D2A"/>
    <w:rsid w:val="00747B0C"/>
    <w:rsid w:val="00757346"/>
    <w:rsid w:val="00763B5C"/>
    <w:rsid w:val="007645E0"/>
    <w:rsid w:val="007646AD"/>
    <w:rsid w:val="007756BB"/>
    <w:rsid w:val="00776505"/>
    <w:rsid w:val="007813E3"/>
    <w:rsid w:val="007839E2"/>
    <w:rsid w:val="00791C66"/>
    <w:rsid w:val="007A63D7"/>
    <w:rsid w:val="007B51EF"/>
    <w:rsid w:val="007C0531"/>
    <w:rsid w:val="007C3BF2"/>
    <w:rsid w:val="007D3EBE"/>
    <w:rsid w:val="007D459B"/>
    <w:rsid w:val="007E13C8"/>
    <w:rsid w:val="007E572B"/>
    <w:rsid w:val="007E616F"/>
    <w:rsid w:val="007E780C"/>
    <w:rsid w:val="007F1DEC"/>
    <w:rsid w:val="007F2EFD"/>
    <w:rsid w:val="007F323C"/>
    <w:rsid w:val="00801295"/>
    <w:rsid w:val="00803004"/>
    <w:rsid w:val="00806D22"/>
    <w:rsid w:val="00811026"/>
    <w:rsid w:val="0081697F"/>
    <w:rsid w:val="00820F31"/>
    <w:rsid w:val="00821914"/>
    <w:rsid w:val="00843B06"/>
    <w:rsid w:val="0084548F"/>
    <w:rsid w:val="00851170"/>
    <w:rsid w:val="0085289E"/>
    <w:rsid w:val="00856DAE"/>
    <w:rsid w:val="00856FF9"/>
    <w:rsid w:val="00857A43"/>
    <w:rsid w:val="00866E9F"/>
    <w:rsid w:val="008757EC"/>
    <w:rsid w:val="00883893"/>
    <w:rsid w:val="00894587"/>
    <w:rsid w:val="00895465"/>
    <w:rsid w:val="0089789D"/>
    <w:rsid w:val="008A1902"/>
    <w:rsid w:val="008A3BA9"/>
    <w:rsid w:val="008A43F3"/>
    <w:rsid w:val="008A4674"/>
    <w:rsid w:val="008A5221"/>
    <w:rsid w:val="008B52E1"/>
    <w:rsid w:val="008B6A27"/>
    <w:rsid w:val="008C2ABE"/>
    <w:rsid w:val="008D7863"/>
    <w:rsid w:val="008E3E2B"/>
    <w:rsid w:val="008E64F0"/>
    <w:rsid w:val="008F1B8A"/>
    <w:rsid w:val="008F5139"/>
    <w:rsid w:val="008F7960"/>
    <w:rsid w:val="0090288A"/>
    <w:rsid w:val="0090486D"/>
    <w:rsid w:val="00911DFE"/>
    <w:rsid w:val="009178AE"/>
    <w:rsid w:val="009247DF"/>
    <w:rsid w:val="00925232"/>
    <w:rsid w:val="00925B97"/>
    <w:rsid w:val="009277FA"/>
    <w:rsid w:val="00933190"/>
    <w:rsid w:val="00933232"/>
    <w:rsid w:val="009342B5"/>
    <w:rsid w:val="00943E4D"/>
    <w:rsid w:val="00947892"/>
    <w:rsid w:val="00950B63"/>
    <w:rsid w:val="009533E5"/>
    <w:rsid w:val="009544FB"/>
    <w:rsid w:val="00957825"/>
    <w:rsid w:val="009600DA"/>
    <w:rsid w:val="00970AD4"/>
    <w:rsid w:val="00983C72"/>
    <w:rsid w:val="0099518F"/>
    <w:rsid w:val="009A3D42"/>
    <w:rsid w:val="009A60B9"/>
    <w:rsid w:val="009B1DE0"/>
    <w:rsid w:val="009B2AA1"/>
    <w:rsid w:val="009B4193"/>
    <w:rsid w:val="009B648B"/>
    <w:rsid w:val="009C2625"/>
    <w:rsid w:val="009D1921"/>
    <w:rsid w:val="009E2EA8"/>
    <w:rsid w:val="009E4CEE"/>
    <w:rsid w:val="009E77FE"/>
    <w:rsid w:val="009F05B6"/>
    <w:rsid w:val="009F3C8F"/>
    <w:rsid w:val="009F4F54"/>
    <w:rsid w:val="009F5473"/>
    <w:rsid w:val="009F63EB"/>
    <w:rsid w:val="009F6D99"/>
    <w:rsid w:val="00A00C3D"/>
    <w:rsid w:val="00A07BFA"/>
    <w:rsid w:val="00A10FB7"/>
    <w:rsid w:val="00A12076"/>
    <w:rsid w:val="00A1427B"/>
    <w:rsid w:val="00A15581"/>
    <w:rsid w:val="00A161AA"/>
    <w:rsid w:val="00A16D8A"/>
    <w:rsid w:val="00A26E98"/>
    <w:rsid w:val="00A31B58"/>
    <w:rsid w:val="00A32EBC"/>
    <w:rsid w:val="00A37490"/>
    <w:rsid w:val="00A43363"/>
    <w:rsid w:val="00A45223"/>
    <w:rsid w:val="00A45696"/>
    <w:rsid w:val="00A4776F"/>
    <w:rsid w:val="00A60767"/>
    <w:rsid w:val="00A70A56"/>
    <w:rsid w:val="00A70BE8"/>
    <w:rsid w:val="00A756F8"/>
    <w:rsid w:val="00A77EEC"/>
    <w:rsid w:val="00A80DEC"/>
    <w:rsid w:val="00A9333B"/>
    <w:rsid w:val="00A94166"/>
    <w:rsid w:val="00A96D60"/>
    <w:rsid w:val="00AA248B"/>
    <w:rsid w:val="00AC059B"/>
    <w:rsid w:val="00AC19A6"/>
    <w:rsid w:val="00AC39FA"/>
    <w:rsid w:val="00AC7D11"/>
    <w:rsid w:val="00AD0D6A"/>
    <w:rsid w:val="00AD1C4E"/>
    <w:rsid w:val="00AD762E"/>
    <w:rsid w:val="00AE2D70"/>
    <w:rsid w:val="00AE3141"/>
    <w:rsid w:val="00AF650D"/>
    <w:rsid w:val="00B020D7"/>
    <w:rsid w:val="00B03B20"/>
    <w:rsid w:val="00B05E39"/>
    <w:rsid w:val="00B07278"/>
    <w:rsid w:val="00B10FB5"/>
    <w:rsid w:val="00B1445B"/>
    <w:rsid w:val="00B218B2"/>
    <w:rsid w:val="00B21B08"/>
    <w:rsid w:val="00B24749"/>
    <w:rsid w:val="00B2783C"/>
    <w:rsid w:val="00B300FC"/>
    <w:rsid w:val="00B31212"/>
    <w:rsid w:val="00B40691"/>
    <w:rsid w:val="00B41A08"/>
    <w:rsid w:val="00B42606"/>
    <w:rsid w:val="00B4336E"/>
    <w:rsid w:val="00B46E2E"/>
    <w:rsid w:val="00B51A05"/>
    <w:rsid w:val="00B529F3"/>
    <w:rsid w:val="00B53C3D"/>
    <w:rsid w:val="00B5419E"/>
    <w:rsid w:val="00B568EB"/>
    <w:rsid w:val="00B7343A"/>
    <w:rsid w:val="00B75725"/>
    <w:rsid w:val="00B7583A"/>
    <w:rsid w:val="00B75E21"/>
    <w:rsid w:val="00B82024"/>
    <w:rsid w:val="00B832DC"/>
    <w:rsid w:val="00B90BA2"/>
    <w:rsid w:val="00B92BD6"/>
    <w:rsid w:val="00B964A4"/>
    <w:rsid w:val="00B97A82"/>
    <w:rsid w:val="00BA4BD7"/>
    <w:rsid w:val="00BA5160"/>
    <w:rsid w:val="00BA629E"/>
    <w:rsid w:val="00BB037A"/>
    <w:rsid w:val="00BB0CB3"/>
    <w:rsid w:val="00BC443F"/>
    <w:rsid w:val="00BC4B32"/>
    <w:rsid w:val="00BC4CF3"/>
    <w:rsid w:val="00BD3677"/>
    <w:rsid w:val="00BD44BB"/>
    <w:rsid w:val="00BD5E3A"/>
    <w:rsid w:val="00BE228F"/>
    <w:rsid w:val="00C03B78"/>
    <w:rsid w:val="00C04256"/>
    <w:rsid w:val="00C04F93"/>
    <w:rsid w:val="00C064E7"/>
    <w:rsid w:val="00C11FCF"/>
    <w:rsid w:val="00C132E7"/>
    <w:rsid w:val="00C144A2"/>
    <w:rsid w:val="00C15D36"/>
    <w:rsid w:val="00C204C6"/>
    <w:rsid w:val="00C23F92"/>
    <w:rsid w:val="00C27BE3"/>
    <w:rsid w:val="00C4392F"/>
    <w:rsid w:val="00C44DC1"/>
    <w:rsid w:val="00C46B25"/>
    <w:rsid w:val="00C47447"/>
    <w:rsid w:val="00C6259D"/>
    <w:rsid w:val="00C639A0"/>
    <w:rsid w:val="00C63F5E"/>
    <w:rsid w:val="00C6462A"/>
    <w:rsid w:val="00C65A1E"/>
    <w:rsid w:val="00C70496"/>
    <w:rsid w:val="00C77C6A"/>
    <w:rsid w:val="00C83093"/>
    <w:rsid w:val="00C86272"/>
    <w:rsid w:val="00C943E4"/>
    <w:rsid w:val="00C96945"/>
    <w:rsid w:val="00CA7673"/>
    <w:rsid w:val="00CC19DB"/>
    <w:rsid w:val="00CC26C1"/>
    <w:rsid w:val="00CD517A"/>
    <w:rsid w:val="00CE03E9"/>
    <w:rsid w:val="00CF7034"/>
    <w:rsid w:val="00D0162C"/>
    <w:rsid w:val="00D14AF3"/>
    <w:rsid w:val="00D16CDE"/>
    <w:rsid w:val="00D176A7"/>
    <w:rsid w:val="00D21018"/>
    <w:rsid w:val="00D24001"/>
    <w:rsid w:val="00D351F4"/>
    <w:rsid w:val="00D37C4E"/>
    <w:rsid w:val="00D45BCE"/>
    <w:rsid w:val="00D54AD1"/>
    <w:rsid w:val="00D57877"/>
    <w:rsid w:val="00D63EE2"/>
    <w:rsid w:val="00D6553B"/>
    <w:rsid w:val="00D7101B"/>
    <w:rsid w:val="00DA6145"/>
    <w:rsid w:val="00DA6500"/>
    <w:rsid w:val="00DB045C"/>
    <w:rsid w:val="00DB45CE"/>
    <w:rsid w:val="00DB5F76"/>
    <w:rsid w:val="00DB6EE3"/>
    <w:rsid w:val="00DC679A"/>
    <w:rsid w:val="00DD5ABC"/>
    <w:rsid w:val="00DD70CF"/>
    <w:rsid w:val="00DE2958"/>
    <w:rsid w:val="00DE6C93"/>
    <w:rsid w:val="00DF1C71"/>
    <w:rsid w:val="00E01F62"/>
    <w:rsid w:val="00E1349F"/>
    <w:rsid w:val="00E202E2"/>
    <w:rsid w:val="00E20CF7"/>
    <w:rsid w:val="00E22C12"/>
    <w:rsid w:val="00E24CFE"/>
    <w:rsid w:val="00E319B2"/>
    <w:rsid w:val="00E3286F"/>
    <w:rsid w:val="00E374C2"/>
    <w:rsid w:val="00E6583A"/>
    <w:rsid w:val="00E7499D"/>
    <w:rsid w:val="00E92E21"/>
    <w:rsid w:val="00E97B5C"/>
    <w:rsid w:val="00EA2969"/>
    <w:rsid w:val="00EB50CC"/>
    <w:rsid w:val="00EB793E"/>
    <w:rsid w:val="00EC0515"/>
    <w:rsid w:val="00EC1082"/>
    <w:rsid w:val="00ED0040"/>
    <w:rsid w:val="00ED4800"/>
    <w:rsid w:val="00EF28A5"/>
    <w:rsid w:val="00EF2FAF"/>
    <w:rsid w:val="00EF4DF8"/>
    <w:rsid w:val="00F05734"/>
    <w:rsid w:val="00F11A86"/>
    <w:rsid w:val="00F17EA7"/>
    <w:rsid w:val="00F251AD"/>
    <w:rsid w:val="00F27EDD"/>
    <w:rsid w:val="00F33BA4"/>
    <w:rsid w:val="00F35A1A"/>
    <w:rsid w:val="00F35E7E"/>
    <w:rsid w:val="00F36725"/>
    <w:rsid w:val="00F36C6B"/>
    <w:rsid w:val="00F37E16"/>
    <w:rsid w:val="00F40DF3"/>
    <w:rsid w:val="00F45B49"/>
    <w:rsid w:val="00F47766"/>
    <w:rsid w:val="00F51B55"/>
    <w:rsid w:val="00F55E29"/>
    <w:rsid w:val="00F5763D"/>
    <w:rsid w:val="00F639DD"/>
    <w:rsid w:val="00F64B1A"/>
    <w:rsid w:val="00F71352"/>
    <w:rsid w:val="00F756F2"/>
    <w:rsid w:val="00F76DD4"/>
    <w:rsid w:val="00F81B11"/>
    <w:rsid w:val="00F846A5"/>
    <w:rsid w:val="00F91656"/>
    <w:rsid w:val="00F964E0"/>
    <w:rsid w:val="00FA1004"/>
    <w:rsid w:val="00FA16C8"/>
    <w:rsid w:val="00FA2482"/>
    <w:rsid w:val="00FA4466"/>
    <w:rsid w:val="00FB2461"/>
    <w:rsid w:val="00FB2FE8"/>
    <w:rsid w:val="00FB4C73"/>
    <w:rsid w:val="00FB5429"/>
    <w:rsid w:val="00FB7E97"/>
    <w:rsid w:val="00FC05F7"/>
    <w:rsid w:val="00FC3B1F"/>
    <w:rsid w:val="00FC4BDA"/>
    <w:rsid w:val="00FD264F"/>
    <w:rsid w:val="00FD7FB3"/>
    <w:rsid w:val="00FE092A"/>
    <w:rsid w:val="00FF2E17"/>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B81C8"/>
  <w15:docId w15:val="{8DDF26E2-609B-4F33-A077-D8D390B7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rPr>
      <w:rFonts w:cs="Times New Roman"/>
    </w:r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99"/>
    <w:qFormat/>
    <w:rsid w:val="00504EFF"/>
    <w:rPr>
      <w:rFonts w:cs="Calibri"/>
      <w:sz w:val="22"/>
      <w:szCs w:val="22"/>
    </w:rPr>
  </w:style>
  <w:style w:type="paragraph" w:styleId="ListParagraph">
    <w:name w:val="List Paragraph"/>
    <w:basedOn w:val="Normal"/>
    <w:qFormat/>
    <w:rsid w:val="00D7101B"/>
    <w:pPr>
      <w:ind w:left="720"/>
      <w:contextualSpacing/>
    </w:pPr>
    <w:rPr>
      <w:rFonts w:cs="Times New Roman"/>
    </w:rPr>
  </w:style>
  <w:style w:type="table" w:styleId="TableGrid">
    <w:name w:val="Table Grid"/>
    <w:basedOn w:val="TableNormal"/>
    <w:rsid w:val="00AC059B"/>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7752">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 w:id="159030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1744</Words>
  <Characters>10877</Characters>
  <Application>Microsoft Office Word</Application>
  <DocSecurity>0</DocSecurity>
  <Lines>90</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3</cp:revision>
  <cp:lastPrinted>2013-10-23T12:59:00Z</cp:lastPrinted>
  <dcterms:created xsi:type="dcterms:W3CDTF">2018-05-17T09:00:00Z</dcterms:created>
  <dcterms:modified xsi:type="dcterms:W3CDTF">2018-05-17T09:02:00Z</dcterms:modified>
</cp:coreProperties>
</file>