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2FC" w:rsidRPr="0062671F" w:rsidRDefault="00DA6218" w:rsidP="003D3452">
      <w:pPr>
        <w:pStyle w:val="Antet"/>
        <w:tabs>
          <w:tab w:val="clear" w:pos="4680"/>
          <w:tab w:val="clear" w:pos="9360"/>
          <w:tab w:val="left" w:pos="9000"/>
        </w:tabs>
        <w:rPr>
          <w:rFonts w:ascii="Times New Roman" w:hAnsi="Times New Roman"/>
          <w:b/>
          <w:color w:val="00214E"/>
          <w:sz w:val="36"/>
          <w:szCs w:val="36"/>
          <w:lang w:val="ro-RO"/>
        </w:rPr>
      </w:pPr>
      <w:r w:rsidRPr="0062671F">
        <w:rPr>
          <w:noProof/>
          <w:lang w:val="ro-RO" w:eastAsia="ro-RO"/>
        </w:rPr>
        <w:drawing>
          <wp:anchor distT="0" distB="0" distL="114300" distR="114300" simplePos="0" relativeHeight="251657728" behindDoc="1" locked="0" layoutInCell="1" allowOverlap="1" wp14:anchorId="6F2909F1" wp14:editId="146F5E7D">
            <wp:simplePos x="0" y="0"/>
            <wp:positionH relativeFrom="column">
              <wp:posOffset>5325110</wp:posOffset>
            </wp:positionH>
            <wp:positionV relativeFrom="paragraph">
              <wp:posOffset>-107950</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4" name="Imagine 4"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entenar_ROMA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anchor>
        </w:drawing>
      </w:r>
      <w:r w:rsidR="00002134" w:rsidRPr="0062671F">
        <w:rPr>
          <w:rFonts w:ascii="Times New Roman" w:hAnsi="Times New Roman"/>
          <w:b/>
          <w:color w:val="00214E"/>
          <w:sz w:val="32"/>
          <w:szCs w:val="32"/>
          <w:lang w:val="ro-RO"/>
        </w:rPr>
        <w:t xml:space="preserve"> </w:t>
      </w:r>
      <w:r w:rsidR="003D3452" w:rsidRPr="0062671F">
        <w:rPr>
          <w:rFonts w:ascii="Times New Roman" w:hAnsi="Times New Roman"/>
          <w:b/>
          <w:color w:val="00214E"/>
          <w:sz w:val="32"/>
          <w:szCs w:val="32"/>
          <w:lang w:val="ro-RO"/>
        </w:rPr>
        <w:t xml:space="preserve"> </w:t>
      </w:r>
      <w:r w:rsidRPr="0062671F">
        <w:rPr>
          <w:rFonts w:ascii="Times New Roman" w:hAnsi="Times New Roman"/>
          <w:b/>
          <w:noProof/>
          <w:color w:val="00214E"/>
          <w:sz w:val="32"/>
          <w:szCs w:val="32"/>
          <w:lang w:val="ro-RO" w:eastAsia="ro-RO"/>
        </w:rPr>
        <w:drawing>
          <wp:inline distT="0" distB="0" distL="0" distR="0" wp14:anchorId="0F889617" wp14:editId="05F29812">
            <wp:extent cx="2428875" cy="781050"/>
            <wp:effectExtent l="0" t="0" r="952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inline>
        </w:drawing>
      </w:r>
      <w:r w:rsidR="003D3452" w:rsidRPr="0062671F">
        <w:rPr>
          <w:rFonts w:ascii="Times New Roman" w:hAnsi="Times New Roman"/>
          <w:b/>
          <w:color w:val="00214E"/>
          <w:sz w:val="32"/>
          <w:szCs w:val="32"/>
          <w:lang w:val="ro-RO"/>
        </w:rPr>
        <w:t xml:space="preserve">                    </w:t>
      </w:r>
      <w:r w:rsidR="00777451" w:rsidRPr="0062671F">
        <w:rPr>
          <w:rFonts w:ascii="Times New Roman" w:hAnsi="Times New Roman"/>
          <w:b/>
          <w:color w:val="00214E"/>
          <w:sz w:val="32"/>
          <w:szCs w:val="32"/>
          <w:lang w:val="ro-RO"/>
        </w:rPr>
        <w:t xml:space="preserve"> </w:t>
      </w:r>
      <w:r w:rsidR="003D3452" w:rsidRPr="0062671F">
        <w:rPr>
          <w:rFonts w:ascii="Times New Roman" w:hAnsi="Times New Roman"/>
          <w:b/>
          <w:color w:val="00214E"/>
          <w:sz w:val="36"/>
          <w:szCs w:val="36"/>
          <w:lang w:val="ro-RO"/>
        </w:rPr>
        <w:t xml:space="preserve">              </w:t>
      </w:r>
      <w:r w:rsidR="00777451" w:rsidRPr="0062671F">
        <w:rPr>
          <w:rFonts w:ascii="Times New Roman" w:hAnsi="Times New Roman"/>
          <w:b/>
          <w:color w:val="00214E"/>
          <w:sz w:val="36"/>
          <w:szCs w:val="36"/>
          <w:lang w:val="ro-RO"/>
        </w:rPr>
        <w:t xml:space="preserve"> </w:t>
      </w:r>
    </w:p>
    <w:p w:rsidR="0089789D" w:rsidRPr="0062671F" w:rsidRDefault="0089789D" w:rsidP="008622FC">
      <w:pPr>
        <w:pStyle w:val="Antet"/>
        <w:tabs>
          <w:tab w:val="clear" w:pos="4680"/>
          <w:tab w:val="clear" w:pos="9360"/>
          <w:tab w:val="left" w:pos="9000"/>
        </w:tabs>
        <w:jc w:val="center"/>
        <w:rPr>
          <w:rFonts w:ascii="Times New Roman" w:hAnsi="Times New Roman"/>
          <w:sz w:val="36"/>
          <w:szCs w:val="36"/>
          <w:lang w:val="ro-RO"/>
        </w:rPr>
      </w:pPr>
      <w:r w:rsidRPr="0062671F">
        <w:rPr>
          <w:rFonts w:ascii="Times New Roman" w:hAnsi="Times New Roman"/>
          <w:b/>
          <w:sz w:val="36"/>
          <w:szCs w:val="36"/>
          <w:lang w:val="ro-RO"/>
        </w:rPr>
        <w:t>Agenţia Naţională pentru Protecţia Mediului</w:t>
      </w:r>
      <w:r w:rsidR="00CF0557" w:rsidRPr="0062671F">
        <w:rPr>
          <w:rFonts w:ascii="Times New Roman" w:hAnsi="Times New Roman"/>
          <w:b/>
          <w:sz w:val="36"/>
          <w:szCs w:val="36"/>
          <w:lang w:val="ro-RO"/>
        </w:rPr>
        <w:t xml:space="preserve"> </w:t>
      </w: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3C6148" w:rsidRPr="0062671F" w:rsidTr="00DE59EA">
        <w:trPr>
          <w:trHeight w:val="226"/>
        </w:trPr>
        <w:tc>
          <w:tcPr>
            <w:tcW w:w="10173" w:type="dxa"/>
            <w:shd w:val="clear" w:color="auto" w:fill="auto"/>
          </w:tcPr>
          <w:p w:rsidR="003C6148" w:rsidRPr="0062671F" w:rsidRDefault="00C44F10" w:rsidP="00C44F10">
            <w:pPr>
              <w:pStyle w:val="Antet"/>
              <w:tabs>
                <w:tab w:val="clear" w:pos="4680"/>
                <w:tab w:val="clear" w:pos="9360"/>
              </w:tabs>
              <w:spacing w:line="276" w:lineRule="auto"/>
              <w:jc w:val="center"/>
              <w:rPr>
                <w:rFonts w:ascii="Garamond" w:hAnsi="Garamond"/>
                <w:b/>
                <w:bCs/>
                <w:color w:val="00214E"/>
                <w:sz w:val="32"/>
                <w:szCs w:val="32"/>
                <w:lang w:val="ro-RO"/>
              </w:rPr>
            </w:pPr>
            <w:r w:rsidRPr="0062671F">
              <w:rPr>
                <w:rFonts w:ascii="Times New Roman" w:hAnsi="Times New Roman"/>
                <w:b/>
                <w:bCs/>
                <w:sz w:val="36"/>
                <w:szCs w:val="36"/>
                <w:lang w:val="ro-RO"/>
              </w:rPr>
              <w:t xml:space="preserve">Agenţia pentru Protecţia Mediului </w:t>
            </w:r>
            <w:r w:rsidR="00A462A0" w:rsidRPr="0062671F">
              <w:rPr>
                <w:rFonts w:ascii="Times New Roman" w:hAnsi="Times New Roman"/>
                <w:b/>
                <w:bCs/>
                <w:sz w:val="36"/>
                <w:szCs w:val="36"/>
                <w:lang w:val="ro-RO"/>
              </w:rPr>
              <w:t>Bistrița-Năsăud</w:t>
            </w:r>
          </w:p>
        </w:tc>
      </w:tr>
    </w:tbl>
    <w:p w:rsidR="00BF45F6" w:rsidRPr="0062671F" w:rsidRDefault="00BF45F6" w:rsidP="00BF45F6">
      <w:pPr>
        <w:pStyle w:val="Titlu1"/>
        <w:spacing w:before="0" w:beforeAutospacing="0" w:after="0" w:afterAutospacing="0"/>
        <w:rPr>
          <w:rFonts w:ascii="Arial" w:hAnsi="Arial" w:cs="Arial"/>
          <w:sz w:val="20"/>
          <w:szCs w:val="20"/>
          <w:lang w:val="ro-RO"/>
        </w:rPr>
      </w:pPr>
      <w:r w:rsidRPr="0062671F">
        <w:rPr>
          <w:rFonts w:ascii="Arial" w:hAnsi="Arial" w:cs="Arial"/>
          <w:sz w:val="20"/>
          <w:szCs w:val="20"/>
          <w:lang w:val="ro-RO"/>
        </w:rPr>
        <w:t xml:space="preserve">                                                                         </w:t>
      </w:r>
    </w:p>
    <w:p w:rsidR="00F62EB2" w:rsidRPr="0062671F" w:rsidRDefault="00F62EB2" w:rsidP="00DD5697">
      <w:pPr>
        <w:spacing w:after="0" w:line="240" w:lineRule="auto"/>
        <w:jc w:val="center"/>
        <w:rPr>
          <w:rFonts w:ascii="Arial" w:eastAsia="Times New Roman" w:hAnsi="Arial" w:cs="Arial"/>
          <w:b/>
          <w:lang w:val="ro-RO"/>
        </w:rPr>
      </w:pPr>
    </w:p>
    <w:p w:rsidR="00F62EB2" w:rsidRPr="0062671F" w:rsidRDefault="00F62EB2" w:rsidP="00DD5697">
      <w:pPr>
        <w:spacing w:after="0" w:line="240" w:lineRule="auto"/>
        <w:jc w:val="center"/>
        <w:rPr>
          <w:rFonts w:ascii="Arial" w:eastAsia="Times New Roman" w:hAnsi="Arial" w:cs="Arial"/>
          <w:b/>
          <w:lang w:val="ro-RO"/>
        </w:rPr>
      </w:pPr>
    </w:p>
    <w:p w:rsidR="00DD5697" w:rsidRPr="0062671F" w:rsidRDefault="00DD5697" w:rsidP="00DD5697">
      <w:pPr>
        <w:spacing w:after="0" w:line="240" w:lineRule="auto"/>
        <w:jc w:val="center"/>
        <w:rPr>
          <w:rFonts w:ascii="Arial" w:eastAsia="Times New Roman" w:hAnsi="Arial" w:cs="Arial"/>
          <w:b/>
          <w:lang w:val="ro-RO"/>
        </w:rPr>
      </w:pPr>
    </w:p>
    <w:p w:rsidR="00DD5697" w:rsidRPr="0062671F" w:rsidRDefault="00DD5697" w:rsidP="00DD5697">
      <w:pPr>
        <w:spacing w:after="0" w:line="240" w:lineRule="auto"/>
        <w:jc w:val="center"/>
        <w:rPr>
          <w:rFonts w:ascii="Arial" w:eastAsia="Times New Roman" w:hAnsi="Arial" w:cs="Arial"/>
          <w:b/>
          <w:lang w:val="ro-RO"/>
        </w:rPr>
      </w:pPr>
    </w:p>
    <w:p w:rsidR="00DD5697" w:rsidRPr="0062671F" w:rsidRDefault="00DD5697" w:rsidP="00DD5697">
      <w:pPr>
        <w:spacing w:after="0" w:line="240" w:lineRule="auto"/>
        <w:jc w:val="center"/>
        <w:rPr>
          <w:rFonts w:ascii="Arial" w:eastAsia="Times New Roman" w:hAnsi="Arial" w:cs="Arial"/>
          <w:b/>
          <w:lang w:val="ro-RO"/>
        </w:rPr>
      </w:pPr>
      <w:r w:rsidRPr="0062671F">
        <w:rPr>
          <w:rFonts w:ascii="Arial" w:eastAsia="Times New Roman" w:hAnsi="Arial" w:cs="Arial"/>
          <w:b/>
          <w:lang w:val="ro-RO"/>
        </w:rPr>
        <w:t>DECIZIA ETAPEI DE ÎNCADRARE</w:t>
      </w:r>
      <w:r w:rsidR="009965CC" w:rsidRPr="0062671F">
        <w:rPr>
          <w:rFonts w:ascii="Arial" w:eastAsia="Times New Roman" w:hAnsi="Arial" w:cs="Arial"/>
          <w:b/>
          <w:lang w:val="ro-RO"/>
        </w:rPr>
        <w:t xml:space="preserve"> - proiect</w:t>
      </w:r>
      <w:r w:rsidRPr="0062671F">
        <w:rPr>
          <w:rFonts w:ascii="Arial" w:eastAsia="Times New Roman" w:hAnsi="Arial" w:cs="Arial"/>
          <w:b/>
          <w:lang w:val="ro-RO"/>
        </w:rPr>
        <w:t xml:space="preserve"> </w:t>
      </w:r>
    </w:p>
    <w:p w:rsidR="00DD5697" w:rsidRPr="0062671F" w:rsidRDefault="00DD5697" w:rsidP="00DD5697">
      <w:pPr>
        <w:spacing w:after="0" w:line="240" w:lineRule="auto"/>
        <w:jc w:val="center"/>
        <w:rPr>
          <w:rFonts w:ascii="Arial" w:eastAsia="Times New Roman" w:hAnsi="Arial" w:cs="Arial"/>
          <w:b/>
          <w:lang w:val="ro-RO"/>
        </w:rPr>
      </w:pPr>
    </w:p>
    <w:p w:rsidR="00DD5697" w:rsidRPr="0062671F" w:rsidRDefault="00485577" w:rsidP="00DD5697">
      <w:pPr>
        <w:spacing w:after="0" w:line="240" w:lineRule="auto"/>
        <w:jc w:val="center"/>
        <w:rPr>
          <w:rFonts w:ascii="Arial" w:eastAsia="Times New Roman" w:hAnsi="Arial" w:cs="Arial"/>
          <w:b/>
          <w:lang w:val="ro-RO"/>
        </w:rPr>
      </w:pPr>
      <w:r w:rsidRPr="0062671F">
        <w:rPr>
          <w:rFonts w:ascii="Arial" w:eastAsia="Times New Roman" w:hAnsi="Arial" w:cs="Arial"/>
          <w:b/>
          <w:lang w:val="ro-RO"/>
        </w:rPr>
        <w:t>25</w:t>
      </w:r>
      <w:r w:rsidR="00DD5697" w:rsidRPr="0062671F">
        <w:rPr>
          <w:rFonts w:ascii="Arial" w:eastAsia="Times New Roman" w:hAnsi="Arial" w:cs="Arial"/>
          <w:b/>
          <w:lang w:val="ro-RO"/>
        </w:rPr>
        <w:t xml:space="preserve"> </w:t>
      </w:r>
      <w:r w:rsidR="00E378D8" w:rsidRPr="0062671F">
        <w:rPr>
          <w:rFonts w:ascii="Arial" w:eastAsia="Times New Roman" w:hAnsi="Arial" w:cs="Arial"/>
          <w:b/>
          <w:lang w:val="ro-RO"/>
        </w:rPr>
        <w:t>APRILIE</w:t>
      </w:r>
      <w:r w:rsidR="00DD5697" w:rsidRPr="0062671F">
        <w:rPr>
          <w:rFonts w:ascii="Arial" w:eastAsia="Times New Roman" w:hAnsi="Arial" w:cs="Arial"/>
          <w:b/>
          <w:lang w:val="ro-RO"/>
        </w:rPr>
        <w:t xml:space="preserve"> 2018</w:t>
      </w:r>
    </w:p>
    <w:p w:rsidR="00DD5697" w:rsidRPr="0062671F" w:rsidRDefault="00DD5697" w:rsidP="00DD5697">
      <w:pPr>
        <w:spacing w:after="0" w:line="240" w:lineRule="auto"/>
        <w:rPr>
          <w:rFonts w:ascii="Arial" w:eastAsia="Times New Roman" w:hAnsi="Arial" w:cs="Arial"/>
          <w:lang w:val="ro-RO"/>
        </w:rPr>
      </w:pPr>
    </w:p>
    <w:p w:rsidR="00F62EB2" w:rsidRPr="0062671F" w:rsidRDefault="00F62EB2" w:rsidP="00DD5697">
      <w:pPr>
        <w:spacing w:after="0" w:line="240" w:lineRule="auto"/>
        <w:jc w:val="both"/>
        <w:rPr>
          <w:rFonts w:ascii="Arial" w:hAnsi="Arial" w:cs="Arial"/>
          <w:lang w:val="ro-RO"/>
        </w:rPr>
      </w:pPr>
    </w:p>
    <w:p w:rsidR="00F62EB2" w:rsidRPr="0062671F" w:rsidRDefault="00F62EB2" w:rsidP="00DD5697">
      <w:pPr>
        <w:spacing w:after="0" w:line="240" w:lineRule="auto"/>
        <w:jc w:val="both"/>
        <w:rPr>
          <w:rFonts w:ascii="Arial" w:hAnsi="Arial" w:cs="Arial"/>
          <w:lang w:val="ro-RO"/>
        </w:rPr>
      </w:pPr>
    </w:p>
    <w:p w:rsidR="00DD5697" w:rsidRPr="0062671F" w:rsidRDefault="00DD5697" w:rsidP="00DD5697">
      <w:pPr>
        <w:spacing w:after="0" w:line="240" w:lineRule="auto"/>
        <w:jc w:val="both"/>
        <w:rPr>
          <w:rFonts w:ascii="Arial" w:hAnsi="Arial" w:cs="Arial"/>
          <w:lang w:val="ro-RO"/>
        </w:rPr>
      </w:pPr>
    </w:p>
    <w:p w:rsidR="00DD5697" w:rsidRPr="0062671F" w:rsidRDefault="00DD5697" w:rsidP="00DD5697">
      <w:pPr>
        <w:spacing w:after="0" w:line="240" w:lineRule="auto"/>
        <w:ind w:firstLine="720"/>
        <w:jc w:val="both"/>
        <w:rPr>
          <w:rFonts w:ascii="Arial" w:hAnsi="Arial" w:cs="Arial"/>
          <w:lang w:val="ro-RO"/>
        </w:rPr>
      </w:pPr>
      <w:r w:rsidRPr="0062671F">
        <w:rPr>
          <w:rFonts w:ascii="Arial" w:hAnsi="Arial" w:cs="Arial"/>
          <w:lang w:val="ro-RO"/>
        </w:rPr>
        <w:t xml:space="preserve">Ca urmare a solicitării de emitere a acordului de mediu adresată </w:t>
      </w:r>
      <w:r w:rsidR="00485577" w:rsidRPr="0062671F">
        <w:rPr>
          <w:rFonts w:ascii="Arial" w:hAnsi="Arial" w:cs="Arial"/>
          <w:lang w:val="ro-RO"/>
        </w:rPr>
        <w:t>SC FERMA POMICOLĂ JELNA SRL</w:t>
      </w:r>
      <w:r w:rsidR="00E378D8" w:rsidRPr="0062671F">
        <w:rPr>
          <w:rFonts w:ascii="Arial" w:hAnsi="Arial" w:cs="Arial"/>
          <w:iCs/>
          <w:lang w:val="ro-RO"/>
        </w:rPr>
        <w:t xml:space="preserve"> </w:t>
      </w:r>
      <w:r w:rsidRPr="0062671F">
        <w:rPr>
          <w:rFonts w:ascii="Arial" w:hAnsi="Arial" w:cs="Arial"/>
          <w:lang w:val="ro-RO"/>
        </w:rPr>
        <w:t xml:space="preserve">cu sediul în </w:t>
      </w:r>
      <w:r w:rsidR="00485577" w:rsidRPr="0062671F">
        <w:rPr>
          <w:rFonts w:ascii="Arial" w:eastAsia="Times New Roman" w:hAnsi="Arial" w:cs="Arial"/>
          <w:lang w:val="ro-RO"/>
        </w:rPr>
        <w:t>localitatea Jelna, nr. 139, comuna Budacu de Jos</w:t>
      </w:r>
      <w:r w:rsidRPr="0062671F">
        <w:rPr>
          <w:rFonts w:ascii="Arial" w:eastAsia="Times New Roman" w:hAnsi="Arial" w:cs="Arial"/>
          <w:lang w:val="ro-RO"/>
        </w:rPr>
        <w:t>, județul Bistriţa-Năsăud</w:t>
      </w:r>
      <w:r w:rsidRPr="0062671F">
        <w:rPr>
          <w:rFonts w:ascii="Arial" w:hAnsi="Arial" w:cs="Arial"/>
          <w:lang w:val="ro-RO"/>
        </w:rPr>
        <w:t xml:space="preserve">, </w:t>
      </w:r>
      <w:r w:rsidR="00485577" w:rsidRPr="0062671F">
        <w:rPr>
          <w:rFonts w:ascii="Arial" w:eastAsia="Times New Roman" w:hAnsi="Arial" w:cs="Arial"/>
          <w:lang w:val="ro-RO"/>
        </w:rPr>
        <w:t>înregistrată la Agenţia pentru protecţia Mediului Bistriţa-Năsăud cu nr. 4435</w:t>
      </w:r>
      <w:r w:rsidR="002A35BF" w:rsidRPr="0062671F">
        <w:rPr>
          <w:rFonts w:ascii="Arial" w:eastAsia="Times New Roman" w:hAnsi="Arial" w:cs="Arial"/>
          <w:lang w:val="ro-RO"/>
        </w:rPr>
        <w:t>/20.04.2018</w:t>
      </w:r>
      <w:r w:rsidRPr="0062671F">
        <w:rPr>
          <w:rFonts w:ascii="Arial" w:eastAsia="Times New Roman" w:hAnsi="Arial" w:cs="Arial"/>
          <w:lang w:val="ro-RO"/>
        </w:rPr>
        <w:t>,</w:t>
      </w:r>
      <w:r w:rsidRPr="0062671F">
        <w:rPr>
          <w:rFonts w:ascii="Arial" w:hAnsi="Arial" w:cs="Arial"/>
          <w:lang w:val="ro-RO"/>
        </w:rPr>
        <w:t xml:space="preserve"> ultima completare cu nr. </w:t>
      </w:r>
      <w:r w:rsidR="00485577" w:rsidRPr="0062671F">
        <w:rPr>
          <w:rFonts w:ascii="Arial" w:hAnsi="Arial" w:cs="Arial"/>
          <w:lang w:val="ro-RO"/>
        </w:rPr>
        <w:t>4492</w:t>
      </w:r>
      <w:r w:rsidRPr="0062671F">
        <w:rPr>
          <w:rFonts w:ascii="Arial" w:eastAsia="Times New Roman" w:hAnsi="Arial" w:cs="Arial"/>
          <w:lang w:val="ro-RO"/>
        </w:rPr>
        <w:t>/</w:t>
      </w:r>
      <w:r w:rsidR="00E378D8" w:rsidRPr="0062671F">
        <w:rPr>
          <w:rFonts w:ascii="Arial" w:eastAsia="Times New Roman" w:hAnsi="Arial" w:cs="Arial"/>
          <w:lang w:val="ro-RO"/>
        </w:rPr>
        <w:t>2</w:t>
      </w:r>
      <w:r w:rsidR="00485577" w:rsidRPr="0062671F">
        <w:rPr>
          <w:rFonts w:ascii="Arial" w:eastAsia="Times New Roman" w:hAnsi="Arial" w:cs="Arial"/>
          <w:lang w:val="ro-RO"/>
        </w:rPr>
        <w:t>3</w:t>
      </w:r>
      <w:r w:rsidR="0061567C" w:rsidRPr="0062671F">
        <w:rPr>
          <w:rFonts w:ascii="Arial" w:eastAsia="Times New Roman" w:hAnsi="Arial" w:cs="Arial"/>
          <w:lang w:val="ro-RO"/>
        </w:rPr>
        <w:t>.0</w:t>
      </w:r>
      <w:r w:rsidR="00E378D8" w:rsidRPr="0062671F">
        <w:rPr>
          <w:rFonts w:ascii="Arial" w:eastAsia="Times New Roman" w:hAnsi="Arial" w:cs="Arial"/>
          <w:lang w:val="ro-RO"/>
        </w:rPr>
        <w:t>4</w:t>
      </w:r>
      <w:r w:rsidRPr="0062671F">
        <w:rPr>
          <w:rFonts w:ascii="Arial" w:eastAsia="Times New Roman" w:hAnsi="Arial" w:cs="Arial"/>
          <w:lang w:val="ro-RO"/>
        </w:rPr>
        <w:t>.2018</w:t>
      </w:r>
      <w:r w:rsidRPr="0062671F">
        <w:rPr>
          <w:rFonts w:ascii="Arial" w:hAnsi="Arial" w:cs="Arial"/>
          <w:lang w:val="ro-RO"/>
        </w:rPr>
        <w:t xml:space="preserve">, în baza Hotărârii Guvernului nr. 445/2009 privind evaluarea impactului anumitor proiecte publice şi private asupra mediului, modificată şi completată prin H.G. nr. 17/2012 </w:t>
      </w:r>
      <w:bookmarkStart w:id="0" w:name="_GoBack"/>
      <w:bookmarkEnd w:id="0"/>
      <w:r w:rsidRPr="0062671F">
        <w:rPr>
          <w:rFonts w:ascii="Arial" w:hAnsi="Arial" w:cs="Arial"/>
          <w:lang w:val="ro-RO"/>
        </w:rPr>
        <w:t>şi a Ordonanţei de Urgenţă a Guvernului nr. 57/2007 privind regimul ariilor naturale protejate, conservarea habitatelor naturale, a florei şi faunei sălbatice, cu modificările şi completările ulterioare, aprobată cu modificări prin Legea nr. 49/2011,</w:t>
      </w:r>
    </w:p>
    <w:p w:rsidR="00DD5697" w:rsidRPr="0062671F" w:rsidRDefault="00DD5697" w:rsidP="00DD5697">
      <w:pPr>
        <w:spacing w:after="0" w:line="240" w:lineRule="auto"/>
        <w:ind w:firstLine="720"/>
        <w:jc w:val="both"/>
        <w:rPr>
          <w:rFonts w:ascii="Arial" w:hAnsi="Arial" w:cs="Arial"/>
          <w:lang w:val="ro-RO"/>
        </w:rPr>
      </w:pPr>
      <w:r w:rsidRPr="0062671F">
        <w:rPr>
          <w:rFonts w:ascii="Arial" w:hAnsi="Arial" w:cs="Arial"/>
          <w:b/>
          <w:lang w:val="ro-RO"/>
        </w:rPr>
        <w:t>Agenţia pentru Protecţia Mediului Bistriţa-Năsăud decide</w:t>
      </w:r>
      <w:r w:rsidRPr="0062671F">
        <w:rPr>
          <w:rFonts w:ascii="Arial" w:hAnsi="Arial" w:cs="Arial"/>
          <w:lang w:val="ro-RO"/>
        </w:rPr>
        <w:t xml:space="preserve">, ca urmare a consultărilor desfăşurate în cadrul şedinţei Comisiei de Analiză Tehnică din data de </w:t>
      </w:r>
      <w:r w:rsidR="00485577" w:rsidRPr="0062671F">
        <w:rPr>
          <w:rFonts w:ascii="Arial" w:hAnsi="Arial" w:cs="Arial"/>
          <w:lang w:val="ro-RO"/>
        </w:rPr>
        <w:t>25</w:t>
      </w:r>
      <w:r w:rsidR="00185D54" w:rsidRPr="0062671F">
        <w:rPr>
          <w:rFonts w:ascii="Arial" w:hAnsi="Arial" w:cs="Arial"/>
          <w:lang w:val="ro-RO"/>
        </w:rPr>
        <w:t>.0</w:t>
      </w:r>
      <w:r w:rsidR="00E378D8" w:rsidRPr="0062671F">
        <w:rPr>
          <w:rFonts w:ascii="Arial" w:hAnsi="Arial" w:cs="Arial"/>
          <w:lang w:val="ro-RO"/>
        </w:rPr>
        <w:t>4</w:t>
      </w:r>
      <w:r w:rsidR="00185D54" w:rsidRPr="0062671F">
        <w:rPr>
          <w:rFonts w:ascii="Arial" w:hAnsi="Arial" w:cs="Arial"/>
          <w:lang w:val="ro-RO"/>
        </w:rPr>
        <w:t>.2018</w:t>
      </w:r>
      <w:r w:rsidRPr="0062671F">
        <w:rPr>
          <w:rFonts w:ascii="Arial" w:hAnsi="Arial" w:cs="Arial"/>
          <w:lang w:val="ro-RO"/>
        </w:rPr>
        <w:t xml:space="preserve">, </w:t>
      </w:r>
      <w:r w:rsidRPr="0062671F">
        <w:rPr>
          <w:rFonts w:ascii="Arial" w:hAnsi="Arial" w:cs="Arial"/>
          <w:b/>
          <w:lang w:val="ro-RO"/>
        </w:rPr>
        <w:t>că proiectul</w:t>
      </w:r>
      <w:r w:rsidRPr="0062671F">
        <w:rPr>
          <w:rFonts w:ascii="Arial" w:hAnsi="Arial" w:cs="Arial"/>
          <w:lang w:val="ro-RO"/>
        </w:rPr>
        <w:t xml:space="preserve"> </w:t>
      </w:r>
      <w:r w:rsidR="00485577" w:rsidRPr="0062671F">
        <w:rPr>
          <w:rFonts w:ascii="Arial" w:hAnsi="Arial" w:cs="Arial"/>
          <w:lang w:val="ro-RO"/>
        </w:rPr>
        <w:t>„Înființare plantație pomicolă și procesare fructe”, amplasat în localitatea Jelna, fn, comuna Budacu de Jos, extravilan</w:t>
      </w:r>
      <w:r w:rsidRPr="0062671F">
        <w:rPr>
          <w:rFonts w:ascii="Arial" w:hAnsi="Arial" w:cs="Arial"/>
          <w:lang w:val="ro-RO"/>
        </w:rPr>
        <w:t xml:space="preserve">, județul Bistriţa-Năsăud, </w:t>
      </w:r>
      <w:r w:rsidRPr="0062671F">
        <w:rPr>
          <w:rFonts w:ascii="Arial" w:hAnsi="Arial" w:cs="Arial"/>
          <w:b/>
          <w:bCs/>
          <w:lang w:val="ro-RO"/>
        </w:rPr>
        <w:t>nu se supune evaluării impactului asupra mediului</w:t>
      </w:r>
      <w:r w:rsidRPr="0062671F">
        <w:rPr>
          <w:rFonts w:ascii="Arial" w:hAnsi="Arial" w:cs="Arial"/>
          <w:b/>
          <w:lang w:val="ro-RO"/>
        </w:rPr>
        <w:t xml:space="preserve"> şi </w:t>
      </w:r>
      <w:r w:rsidR="00CB0EDF" w:rsidRPr="0062671F">
        <w:rPr>
          <w:rFonts w:ascii="Arial" w:hAnsi="Arial" w:cs="Arial"/>
          <w:b/>
          <w:lang w:val="ro-RO"/>
        </w:rPr>
        <w:t xml:space="preserve">nu </w:t>
      </w:r>
      <w:r w:rsidRPr="0062671F">
        <w:rPr>
          <w:rFonts w:ascii="Arial" w:hAnsi="Arial" w:cs="Arial"/>
          <w:b/>
          <w:lang w:val="ro-RO"/>
        </w:rPr>
        <w:t>se supune evaluării adecvate</w:t>
      </w:r>
      <w:r w:rsidRPr="0062671F">
        <w:rPr>
          <w:rFonts w:ascii="Arial" w:hAnsi="Arial" w:cs="Arial"/>
          <w:lang w:val="ro-RO"/>
        </w:rPr>
        <w:t xml:space="preserve">. </w:t>
      </w:r>
    </w:p>
    <w:p w:rsidR="00DD5697" w:rsidRPr="0062671F" w:rsidRDefault="00DD5697" w:rsidP="00DD5697">
      <w:pPr>
        <w:spacing w:after="0" w:line="240" w:lineRule="auto"/>
        <w:ind w:firstLine="720"/>
        <w:jc w:val="both"/>
        <w:rPr>
          <w:rFonts w:ascii="Arial" w:hAnsi="Arial" w:cs="Arial"/>
          <w:lang w:val="ro-RO"/>
        </w:rPr>
      </w:pPr>
    </w:p>
    <w:p w:rsidR="00DD5697" w:rsidRPr="0062671F" w:rsidRDefault="00DD5697" w:rsidP="0061567C">
      <w:pPr>
        <w:spacing w:after="0" w:line="240" w:lineRule="auto"/>
        <w:ind w:firstLine="720"/>
        <w:jc w:val="both"/>
        <w:rPr>
          <w:rFonts w:ascii="Arial" w:hAnsi="Arial" w:cs="Arial"/>
          <w:b/>
          <w:lang w:val="ro-RO"/>
        </w:rPr>
      </w:pPr>
      <w:r w:rsidRPr="0062671F">
        <w:rPr>
          <w:rFonts w:ascii="Arial" w:hAnsi="Arial" w:cs="Arial"/>
          <w:b/>
          <w:lang w:val="ro-RO"/>
        </w:rPr>
        <w:t>Justificarea prezentei decizii:</w:t>
      </w:r>
    </w:p>
    <w:p w:rsidR="008D486C" w:rsidRPr="0062671F" w:rsidRDefault="008D486C" w:rsidP="0061567C">
      <w:pPr>
        <w:spacing w:after="0" w:line="240" w:lineRule="auto"/>
        <w:ind w:firstLine="720"/>
        <w:jc w:val="both"/>
        <w:rPr>
          <w:rFonts w:ascii="Arial" w:hAnsi="Arial" w:cs="Arial"/>
          <w:b/>
          <w:lang w:val="ro-RO"/>
        </w:rPr>
      </w:pPr>
    </w:p>
    <w:p w:rsidR="00DD5697" w:rsidRPr="0062671F" w:rsidRDefault="00DD5697" w:rsidP="0061567C">
      <w:pPr>
        <w:autoSpaceDE w:val="0"/>
        <w:autoSpaceDN w:val="0"/>
        <w:adjustRightInd w:val="0"/>
        <w:spacing w:after="0" w:line="240" w:lineRule="auto"/>
        <w:jc w:val="both"/>
        <w:rPr>
          <w:rFonts w:ascii="Arial" w:hAnsi="Arial" w:cs="Arial"/>
          <w:b/>
          <w:lang w:val="ro-RO"/>
        </w:rPr>
      </w:pPr>
      <w:r w:rsidRPr="0062671F">
        <w:rPr>
          <w:rFonts w:ascii="Arial" w:hAnsi="Arial" w:cs="Arial"/>
          <w:b/>
          <w:lang w:val="ro-RO"/>
        </w:rPr>
        <w:t xml:space="preserve">I. Motivele care au stat la baza luării deciziei etapei de încadrare în procedura de evaluare a impactului asupra mediului sunt următoarele: </w:t>
      </w:r>
    </w:p>
    <w:p w:rsidR="00485577" w:rsidRPr="0062671F" w:rsidRDefault="00485577" w:rsidP="00485577">
      <w:pPr>
        <w:spacing w:after="0" w:line="240" w:lineRule="auto"/>
        <w:jc w:val="both"/>
        <w:rPr>
          <w:rFonts w:ascii="Arial" w:hAnsi="Arial" w:cs="Arial"/>
          <w:i/>
          <w:lang w:val="ro-RO"/>
        </w:rPr>
      </w:pPr>
      <w:r w:rsidRPr="0062671F">
        <w:rPr>
          <w:rFonts w:ascii="Arial" w:hAnsi="Arial" w:cs="Arial"/>
          <w:i/>
          <w:lang w:val="ro-RO"/>
        </w:rPr>
        <w:t>- proiectul propus intră sub incidenţa H.G. nr. 445/2009 privind evaluarea impactului anumitor proiecte publice şi private asupra mediului, fiind încadrat în Anexa 2 la punctul 1, lit. a) - proiecte pentru restructurarea exploatațiilor agricole şi în Anexa 2 la punctul 10, lit. a) - proiecte de dezvoltare a unităților/zonelor industriale;</w:t>
      </w:r>
    </w:p>
    <w:p w:rsidR="0061567C" w:rsidRPr="0062671F" w:rsidRDefault="0061567C" w:rsidP="0061567C">
      <w:pPr>
        <w:spacing w:after="0" w:line="240" w:lineRule="auto"/>
        <w:jc w:val="both"/>
        <w:rPr>
          <w:rFonts w:ascii="Arial" w:hAnsi="Arial" w:cs="Arial"/>
          <w:i/>
          <w:lang w:val="ro-RO" w:eastAsia="ar-SA"/>
        </w:rPr>
      </w:pPr>
    </w:p>
    <w:p w:rsidR="00DC2A11" w:rsidRPr="0062671F" w:rsidRDefault="00DC2A11" w:rsidP="00DC2A11">
      <w:pPr>
        <w:spacing w:after="0" w:line="240" w:lineRule="auto"/>
        <w:rPr>
          <w:rFonts w:ascii="Arial" w:eastAsia="Times New Roman" w:hAnsi="Arial" w:cs="Arial"/>
          <w:b/>
          <w:lang w:val="ro-RO" w:eastAsia="ro-RO"/>
        </w:rPr>
      </w:pPr>
      <w:r w:rsidRPr="0062671F">
        <w:rPr>
          <w:rFonts w:ascii="Arial" w:eastAsia="Times New Roman" w:hAnsi="Arial" w:cs="Arial"/>
          <w:b/>
          <w:lang w:val="ro-RO" w:eastAsia="ro-RO"/>
        </w:rPr>
        <w:t>1. Caracteristicile proiectului</w:t>
      </w:r>
    </w:p>
    <w:p w:rsidR="00DC2A11" w:rsidRPr="0062671F" w:rsidRDefault="00DC2A11" w:rsidP="00DC2A11">
      <w:pPr>
        <w:shd w:val="clear" w:color="00FFFF" w:fill="auto"/>
        <w:spacing w:after="0" w:line="240" w:lineRule="auto"/>
        <w:jc w:val="both"/>
        <w:rPr>
          <w:rFonts w:ascii="Arial" w:eastAsia="Times New Roman" w:hAnsi="Arial" w:cs="Arial"/>
          <w:b/>
          <w:i/>
          <w:lang w:val="ro-RO" w:eastAsia="ro-RO"/>
        </w:rPr>
      </w:pPr>
      <w:r w:rsidRPr="0062671F">
        <w:rPr>
          <w:rFonts w:ascii="Arial" w:eastAsia="Times New Roman" w:hAnsi="Arial" w:cs="Arial"/>
          <w:b/>
          <w:lang w:val="ro-RO" w:eastAsia="ro-RO"/>
        </w:rPr>
        <w:t>a.</w:t>
      </w:r>
      <w:r w:rsidRPr="0062671F">
        <w:rPr>
          <w:rFonts w:ascii="Arial" w:eastAsia="Times New Roman" w:hAnsi="Arial" w:cs="Arial"/>
          <w:b/>
          <w:i/>
          <w:lang w:val="ro-RO" w:eastAsia="ro-RO"/>
        </w:rPr>
        <w:t xml:space="preserve"> </w:t>
      </w:r>
      <w:r w:rsidRPr="0062671F">
        <w:rPr>
          <w:rFonts w:ascii="Arial" w:eastAsia="Times New Roman" w:hAnsi="Arial" w:cs="Arial"/>
          <w:b/>
          <w:noProof/>
          <w:lang w:val="ro-RO" w:eastAsia="ro-RO"/>
        </w:rPr>
        <w:t>Mărimea proiectului</w:t>
      </w:r>
      <w:r w:rsidRPr="0062671F">
        <w:rPr>
          <w:rFonts w:ascii="Arial" w:eastAsia="Times New Roman" w:hAnsi="Arial" w:cs="Arial"/>
          <w:b/>
          <w:i/>
          <w:lang w:val="ro-RO" w:eastAsia="ro-RO"/>
        </w:rPr>
        <w:t>:</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Investiția presupune înființarea, pe o suprafață efectivă de 105.900 mp, a unei plantații de meri și pruni. Materialul săditor va fi procurat de la pepiniere autorizate sau de la pepinierele comunitare. Pe cei 105.900 mp se vor planta: 16.175 meri, din care se vor iriga un număr de 14.725 meri (pe suprafaţa de 70.500 mp) şi 4.425 pruni (pe suprafaţa de 35.400 mp).</w:t>
      </w:r>
    </w:p>
    <w:p w:rsidR="004B39E5" w:rsidRPr="0062671F" w:rsidRDefault="004B39E5" w:rsidP="00485577">
      <w:pPr>
        <w:spacing w:after="0" w:line="240" w:lineRule="auto"/>
        <w:jc w:val="both"/>
        <w:rPr>
          <w:rFonts w:ascii="Arial" w:eastAsia="Times New Roman" w:hAnsi="Arial" w:cs="Arial"/>
          <w:i/>
          <w:lang w:val="ro-RO" w:eastAsia="ro-RO"/>
        </w:rPr>
      </w:pP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Proiectul include:</w:t>
      </w:r>
    </w:p>
    <w:p w:rsidR="00485577" w:rsidRPr="0062671F" w:rsidRDefault="00485577" w:rsidP="00485577">
      <w:pPr>
        <w:numPr>
          <w:ilvl w:val="0"/>
          <w:numId w:val="32"/>
        </w:numPr>
        <w:spacing w:after="0" w:line="240" w:lineRule="auto"/>
        <w:contextualSpacing/>
        <w:jc w:val="both"/>
        <w:rPr>
          <w:rFonts w:ascii="Arial" w:hAnsi="Arial" w:cs="Arial"/>
          <w:i/>
          <w:u w:val="single"/>
          <w:lang w:val="ro-RO"/>
        </w:rPr>
      </w:pPr>
      <w:r w:rsidRPr="0062671F">
        <w:rPr>
          <w:rFonts w:ascii="Arial" w:hAnsi="Arial" w:cs="Arial"/>
          <w:i/>
          <w:u w:val="single"/>
          <w:lang w:val="ro-RO"/>
        </w:rPr>
        <w:t xml:space="preserve">Lucrări de pregătire a terenului și fertilizare prin aplicarea gunoiului de grajd  </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Lucrări de nivelare și scarificare se execută cu utilaje specifice. Gunoiul de grajd fermentat, procurat de la fermierii din zonă, se va aplica pe sol încorporându-se cu freza sau cu grapa cu discuri. Lucrările, precum aratul și discuitul, se vor realiza cu utilaje închiriate. Se va ara la o adâncime de cca 30 cm pe și se vor face două discuiri.</w:t>
      </w:r>
    </w:p>
    <w:p w:rsidR="00485577" w:rsidRPr="0062671F" w:rsidRDefault="00485577" w:rsidP="00485577">
      <w:pPr>
        <w:numPr>
          <w:ilvl w:val="0"/>
          <w:numId w:val="32"/>
        </w:numPr>
        <w:spacing w:after="0" w:line="240" w:lineRule="auto"/>
        <w:contextualSpacing/>
        <w:jc w:val="both"/>
        <w:rPr>
          <w:rFonts w:ascii="Arial" w:hAnsi="Arial" w:cs="Arial"/>
          <w:i/>
          <w:u w:val="single"/>
          <w:lang w:val="ro-RO"/>
        </w:rPr>
      </w:pPr>
      <w:r w:rsidRPr="0062671F">
        <w:rPr>
          <w:rFonts w:ascii="Arial" w:hAnsi="Arial" w:cs="Arial"/>
          <w:i/>
          <w:u w:val="single"/>
          <w:lang w:val="ro-RO"/>
        </w:rPr>
        <w:t xml:space="preserve">Sistemul de împrejmuire a plantației  </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 xml:space="preserve">Se va realiza o împrejmuire din gard pe stâlpi de beton și plasă de sârmă. Se vor folosi stâlpi de 2,4 m, amplasați la 2,5 m unul față de altul, fixați în gropi cu o adâncime de 0,60 m. Plasa de sârmă va avea lățimea de 1,6 m și va fi fixată pe stâlpii din beton. Pentru ca vânatul să nu poată intra în </w:t>
      </w:r>
      <w:r w:rsidRPr="0062671F">
        <w:rPr>
          <w:rFonts w:ascii="Arial" w:eastAsia="Times New Roman" w:hAnsi="Arial" w:cs="Arial"/>
          <w:i/>
          <w:lang w:val="ro-RO" w:eastAsia="ro-RO"/>
        </w:rPr>
        <w:lastRenderedPageBreak/>
        <w:t>plantație ridicând plasa, aceasta va fi îngropată în sol la o adâncime de 20 cm și fixată cu cârlige. Pentru rigidizarea plasei de sârmă, vor fi trase trei rânduri de sârmă galvanizata de 2,5 mm, astfel: o sârmă în partea superioară, un rând la mijloc și un rând în partea inferioară. În partea superioară a gardului vor fi montate două rânduri de sârmă ghimpată.</w:t>
      </w:r>
    </w:p>
    <w:p w:rsidR="00485577" w:rsidRPr="0062671F" w:rsidRDefault="00485577" w:rsidP="00485577">
      <w:pPr>
        <w:numPr>
          <w:ilvl w:val="0"/>
          <w:numId w:val="32"/>
        </w:numPr>
        <w:spacing w:after="0" w:line="240" w:lineRule="auto"/>
        <w:contextualSpacing/>
        <w:jc w:val="both"/>
        <w:rPr>
          <w:rFonts w:ascii="Arial" w:hAnsi="Arial" w:cs="Arial"/>
          <w:i/>
          <w:u w:val="single"/>
          <w:lang w:val="ro-RO"/>
        </w:rPr>
      </w:pPr>
      <w:r w:rsidRPr="0062671F">
        <w:rPr>
          <w:rFonts w:ascii="Arial" w:hAnsi="Arial" w:cs="Arial"/>
          <w:i/>
          <w:u w:val="single"/>
          <w:lang w:val="ro-RO"/>
        </w:rPr>
        <w:t xml:space="preserve">Sistemul de irigare prin picurare  </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Necesarul de apă se va asigura prin colectarea apelor meteorice de pe amplasament în 2 cuvete de acumulare, ce se vor realiza împreună cu lucrările de nivelare și drenare, deasupra nivelului stratului freatic.</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 xml:space="preserve">Staţiile de pompare (2 buc.), prevăzute cu o electropompă, vor pompa apa prin intermediul unei reţele principale din ţevi PEHD către reţelele secundare de irigare prin picurare. </w:t>
      </w:r>
      <w:r w:rsidRPr="0062671F">
        <w:rPr>
          <w:rFonts w:ascii="Arial" w:eastAsia="Times New Roman" w:hAnsi="Arial" w:cs="Arial"/>
          <w:i/>
          <w:lang w:val="ro-RO" w:eastAsia="ro-RO"/>
        </w:rPr>
        <w:tab/>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Instalaţia de irigare va funcţiona automatizat, putând ajusta electronic necesarul de apă corespunzător gradului de umiditate din aer şi sol. Sistemul de automatizare şi control al reţelei de irigare va fi montat în camera tehnică a echipamentelor.</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Lungimea totală a reţelei de picurare pentru un hectar de pomi va fi de 2500 m.</w:t>
      </w:r>
    </w:p>
    <w:p w:rsidR="00485577" w:rsidRPr="0062671F" w:rsidRDefault="00485577" w:rsidP="00485577">
      <w:pPr>
        <w:numPr>
          <w:ilvl w:val="0"/>
          <w:numId w:val="32"/>
        </w:numPr>
        <w:spacing w:after="0" w:line="240" w:lineRule="auto"/>
        <w:contextualSpacing/>
        <w:jc w:val="both"/>
        <w:rPr>
          <w:rFonts w:ascii="Arial" w:hAnsi="Arial" w:cs="Arial"/>
          <w:i/>
          <w:u w:val="single"/>
          <w:lang w:val="ro-RO"/>
        </w:rPr>
      </w:pPr>
      <w:r w:rsidRPr="0062671F">
        <w:rPr>
          <w:rFonts w:ascii="Arial" w:hAnsi="Arial" w:cs="Arial"/>
          <w:i/>
          <w:u w:val="single"/>
          <w:lang w:val="ro-RO"/>
        </w:rPr>
        <w:t>Înființarea culturii</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 xml:space="preserve">Se vor planta arbuști pe o suprafață efectivă de 105.900 mp într-un sistem superintensiv, prevăzut cu un sistem de irigații. </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 xml:space="preserve">Înființarea plantației presupune realizarea lucrărilor de organizare și amenajare a terenului, de fertilizare și dezinfecție a solului, de administrare a gunoiului de grajd, instalarea sistemului de împrejmuire, a sistemului de irigare, achiziționarea materialului săditor și plantatrea pomilor. </w:t>
      </w:r>
    </w:p>
    <w:p w:rsidR="00485577" w:rsidRPr="0062671F" w:rsidRDefault="00485577" w:rsidP="00485577">
      <w:pPr>
        <w:numPr>
          <w:ilvl w:val="0"/>
          <w:numId w:val="32"/>
        </w:numPr>
        <w:spacing w:after="0" w:line="240" w:lineRule="auto"/>
        <w:contextualSpacing/>
        <w:jc w:val="both"/>
        <w:rPr>
          <w:rFonts w:ascii="Arial" w:hAnsi="Arial" w:cs="Arial"/>
          <w:i/>
          <w:u w:val="single"/>
          <w:lang w:val="ro-RO"/>
        </w:rPr>
      </w:pPr>
      <w:r w:rsidRPr="0062671F">
        <w:rPr>
          <w:rFonts w:ascii="Arial" w:hAnsi="Arial" w:cs="Arial"/>
          <w:i/>
          <w:u w:val="single"/>
          <w:lang w:val="ro-RO"/>
        </w:rPr>
        <w:t>Achiziția utilajelor și a echipamentelor</w:t>
      </w:r>
    </w:p>
    <w:p w:rsidR="00485577" w:rsidRPr="0062671F" w:rsidRDefault="00485577" w:rsidP="00485577">
      <w:pPr>
        <w:spacing w:after="0" w:line="240" w:lineRule="auto"/>
        <w:jc w:val="both"/>
        <w:rPr>
          <w:rFonts w:ascii="Arial" w:eastAsia="Times New Roman" w:hAnsi="Arial" w:cs="Arial"/>
          <w:b/>
          <w:i/>
          <w:lang w:val="ro-RO" w:eastAsia="ro-RO"/>
        </w:rPr>
      </w:pPr>
      <w:r w:rsidRPr="0062671F">
        <w:rPr>
          <w:rFonts w:ascii="Arial" w:eastAsia="Times New Roman" w:hAnsi="Arial" w:cs="Arial"/>
          <w:i/>
          <w:lang w:val="ro-RO" w:eastAsia="ro-RO"/>
        </w:rPr>
        <w:t xml:space="preserve">Se vor achiziționa următoarele utilaje și echipamente agricole: tractor cu accesorii, fertilizator ecologic, electrostivuitor, tocător crengi, remorcă monoax, freză, remorcă monoax, atomizor tractat, cositoare universală, container frigorific, linie de sortare electronica, presă sucuri. </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b/>
          <w:i/>
          <w:lang w:val="ro-RO" w:eastAsia="ro-RO"/>
        </w:rPr>
        <w:t>b) cumularea cu alte proiecte</w:t>
      </w:r>
      <w:r w:rsidRPr="0062671F">
        <w:rPr>
          <w:rFonts w:ascii="Arial" w:eastAsia="Times New Roman" w:hAnsi="Arial" w:cs="Arial"/>
          <w:i/>
          <w:lang w:val="ro-RO" w:eastAsia="ro-RO"/>
        </w:rPr>
        <w:t xml:space="preserve">: nu are efect cumulativ cu altele din zonă; </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b/>
          <w:i/>
          <w:lang w:val="ro-RO" w:eastAsia="ro-RO"/>
        </w:rPr>
        <w:t>c) utilizarea resurselor naturale</w:t>
      </w:r>
      <w:r w:rsidRPr="0062671F">
        <w:rPr>
          <w:rFonts w:ascii="Arial" w:eastAsia="Times New Roman" w:hAnsi="Arial" w:cs="Arial"/>
          <w:i/>
          <w:lang w:val="ro-RO" w:eastAsia="ro-RO"/>
        </w:rPr>
        <w:t>: se utilizează apa pentru irigare;</w:t>
      </w:r>
    </w:p>
    <w:p w:rsidR="00485577" w:rsidRPr="0062671F" w:rsidRDefault="00485577" w:rsidP="00485577">
      <w:pPr>
        <w:spacing w:after="0" w:line="240" w:lineRule="auto"/>
        <w:jc w:val="both"/>
        <w:rPr>
          <w:rFonts w:ascii="Arial" w:eastAsia="Times New Roman" w:hAnsi="Arial" w:cs="Arial"/>
          <w:b/>
          <w:i/>
          <w:u w:val="single"/>
          <w:lang w:val="ro-RO" w:eastAsia="ro-RO"/>
        </w:rPr>
      </w:pPr>
      <w:r w:rsidRPr="0062671F">
        <w:rPr>
          <w:rFonts w:ascii="Arial" w:eastAsia="Times New Roman" w:hAnsi="Arial" w:cs="Arial"/>
          <w:b/>
          <w:i/>
          <w:u w:val="single"/>
          <w:lang w:val="ro-RO" w:eastAsia="ro-RO"/>
        </w:rPr>
        <w:t>Utilități:</w:t>
      </w:r>
    </w:p>
    <w:p w:rsidR="00485577" w:rsidRPr="0062671F" w:rsidRDefault="00485577" w:rsidP="00485577">
      <w:pPr>
        <w:numPr>
          <w:ilvl w:val="0"/>
          <w:numId w:val="31"/>
        </w:num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ab/>
        <w:t>1. Alimentare cu apă – apa pentru irigare se asigură prin colectarea apei meteorice în 2 cuvete: cuveta C1 cu V=1965 m</w:t>
      </w:r>
      <w:r w:rsidRPr="0062671F">
        <w:rPr>
          <w:rFonts w:ascii="Arial" w:eastAsia="Times New Roman" w:hAnsi="Arial" w:cs="Arial"/>
          <w:i/>
          <w:vertAlign w:val="superscript"/>
          <w:lang w:val="ro-RO" w:eastAsia="ro-RO"/>
        </w:rPr>
        <w:t xml:space="preserve">3 </w:t>
      </w:r>
      <w:r w:rsidRPr="0062671F">
        <w:rPr>
          <w:rFonts w:ascii="Arial" w:eastAsia="Times New Roman" w:hAnsi="Arial" w:cs="Arial"/>
          <w:i/>
          <w:lang w:val="ro-RO" w:eastAsia="ro-RO"/>
        </w:rPr>
        <w:t>și cuvet</w:t>
      </w:r>
      <w:r w:rsidR="005319C8" w:rsidRPr="0062671F">
        <w:rPr>
          <w:rFonts w:ascii="Arial" w:eastAsia="Times New Roman" w:hAnsi="Arial" w:cs="Arial"/>
          <w:i/>
          <w:lang w:val="ro-RO" w:eastAsia="ro-RO"/>
        </w:rPr>
        <w:t xml:space="preserve">a </w:t>
      </w:r>
      <w:r w:rsidRPr="0062671F">
        <w:rPr>
          <w:rFonts w:ascii="Arial" w:eastAsia="Times New Roman" w:hAnsi="Arial" w:cs="Arial"/>
          <w:i/>
          <w:lang w:val="ro-RO" w:eastAsia="ro-RO"/>
        </w:rPr>
        <w:t>C2 cu V=225 m</w:t>
      </w:r>
      <w:r w:rsidRPr="0062671F">
        <w:rPr>
          <w:rFonts w:ascii="Arial" w:eastAsia="Times New Roman" w:hAnsi="Arial" w:cs="Arial"/>
          <w:i/>
          <w:vertAlign w:val="superscript"/>
          <w:lang w:val="ro-RO" w:eastAsia="ro-RO"/>
        </w:rPr>
        <w:t>3 </w:t>
      </w:r>
      <w:r w:rsidRPr="0062671F">
        <w:rPr>
          <w:rFonts w:ascii="Arial" w:eastAsia="Times New Roman" w:hAnsi="Arial" w:cs="Arial"/>
          <w:i/>
          <w:lang w:val="ro-RO" w:eastAsia="ro-RO"/>
        </w:rPr>
        <w:t>; cele 2 cuvete vor fi realizate prin săpare și compactare cu strat de argilă, hidroizolată cu folie.</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ab/>
        <w:t>2.Evacuare ape uzate – se utilizează toaletă ecologică.</w:t>
      </w:r>
    </w:p>
    <w:p w:rsidR="00485577" w:rsidRPr="0062671F" w:rsidRDefault="00485577" w:rsidP="00485577">
      <w:pPr>
        <w:spacing w:after="0" w:line="240" w:lineRule="auto"/>
        <w:rPr>
          <w:rFonts w:ascii="Arial" w:eastAsia="Times New Roman" w:hAnsi="Arial" w:cs="Arial"/>
          <w:i/>
          <w:lang w:val="ro-RO" w:eastAsia="ro-RO"/>
        </w:rPr>
      </w:pPr>
      <w:r w:rsidRPr="0062671F">
        <w:rPr>
          <w:rFonts w:ascii="Arial" w:eastAsia="Times New Roman" w:hAnsi="Arial" w:cs="Arial"/>
          <w:i/>
          <w:lang w:val="ro-RO" w:eastAsia="ro-RO"/>
        </w:rPr>
        <w:tab/>
        <w:t>3. Energie electrică – din rețeaua existentă în zonă;</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ab/>
        <w:t>4. Încălzire – nu este cazul.</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b/>
          <w:i/>
          <w:lang w:val="ro-RO" w:eastAsia="ro-RO"/>
        </w:rPr>
        <w:t>d) producția de deşeuri</w:t>
      </w:r>
      <w:r w:rsidRPr="0062671F">
        <w:rPr>
          <w:rFonts w:ascii="Arial" w:eastAsia="Times New Roman" w:hAnsi="Arial" w:cs="Arial"/>
          <w:i/>
          <w:lang w:val="ro-RO" w:eastAsia="ro-RO"/>
        </w:rPr>
        <w:t>: se generează deșeuri de tip menajer care vor fi depozitate în recipienți și vor fi transportate şi depozitate prin relaţie contractuală cu operatorul de salubrizare.</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b/>
          <w:i/>
          <w:lang w:val="ro-RO" w:eastAsia="ro-RO"/>
        </w:rPr>
        <w:t xml:space="preserve">e) emisiile poluante, inclusiv zgomotul şi alte surse de disconfort: </w:t>
      </w:r>
      <w:r w:rsidRPr="0062671F">
        <w:rPr>
          <w:rFonts w:ascii="Arial" w:eastAsia="Times New Roman" w:hAnsi="Arial" w:cs="Arial"/>
          <w:i/>
          <w:lang w:val="ro-RO" w:eastAsia="ro-RO"/>
        </w:rPr>
        <w:t xml:space="preserve">în timpul realizării proiectului vor fi emisii și zgomot de la utilaje și mijloace de transport. În timpul funcționării, nu rezultă emisii. </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b/>
          <w:i/>
          <w:lang w:val="ro-RO" w:eastAsia="ro-RO"/>
        </w:rPr>
        <w:t xml:space="preserve">f) riscul de accident </w:t>
      </w:r>
      <w:r w:rsidR="005319C8" w:rsidRPr="0062671F">
        <w:rPr>
          <w:rFonts w:ascii="Arial" w:eastAsia="Times New Roman" w:hAnsi="Arial" w:cs="Arial"/>
          <w:b/>
          <w:i/>
          <w:lang w:val="ro-RO" w:eastAsia="ro-RO"/>
        </w:rPr>
        <w:t>ț</w:t>
      </w:r>
      <w:r w:rsidRPr="0062671F">
        <w:rPr>
          <w:rFonts w:ascii="Arial" w:eastAsia="Times New Roman" w:hAnsi="Arial" w:cs="Arial"/>
          <w:b/>
          <w:i/>
          <w:lang w:val="ro-RO" w:eastAsia="ro-RO"/>
        </w:rPr>
        <w:t>in</w:t>
      </w:r>
      <w:r w:rsidR="005319C8" w:rsidRPr="0062671F">
        <w:rPr>
          <w:rFonts w:ascii="Arial" w:eastAsia="Times New Roman" w:hAnsi="Arial" w:cs="Arial"/>
          <w:b/>
          <w:i/>
          <w:lang w:val="ro-RO" w:eastAsia="ro-RO"/>
        </w:rPr>
        <w:t>â</w:t>
      </w:r>
      <w:r w:rsidRPr="0062671F">
        <w:rPr>
          <w:rFonts w:ascii="Arial" w:eastAsia="Times New Roman" w:hAnsi="Arial" w:cs="Arial"/>
          <w:b/>
          <w:i/>
          <w:lang w:val="ro-RO" w:eastAsia="ro-RO"/>
        </w:rPr>
        <w:t>ndu-se seama în special de substanțele și de tehnologiile utilizate:</w:t>
      </w:r>
      <w:r w:rsidRPr="0062671F">
        <w:rPr>
          <w:rFonts w:ascii="Arial" w:eastAsia="Times New Roman" w:hAnsi="Arial" w:cs="Arial"/>
          <w:i/>
          <w:lang w:val="ro-RO" w:eastAsia="ro-RO"/>
        </w:rPr>
        <w:t xml:space="preserve"> nu se utilizează substanţe periculoase în realizarea proiectului sau la funcționare.</w:t>
      </w:r>
    </w:p>
    <w:p w:rsidR="005319C8" w:rsidRPr="0062671F" w:rsidRDefault="005319C8" w:rsidP="00485577">
      <w:pPr>
        <w:spacing w:after="0" w:line="240" w:lineRule="auto"/>
        <w:jc w:val="both"/>
        <w:rPr>
          <w:rFonts w:ascii="Arial" w:eastAsia="Times New Roman" w:hAnsi="Arial" w:cs="Arial"/>
          <w:b/>
          <w:i/>
          <w:lang w:val="ro-RO" w:eastAsia="ro-RO"/>
        </w:rPr>
      </w:pPr>
    </w:p>
    <w:p w:rsidR="00485577" w:rsidRPr="0062671F" w:rsidRDefault="00485577" w:rsidP="00485577">
      <w:pPr>
        <w:spacing w:after="0" w:line="240" w:lineRule="auto"/>
        <w:jc w:val="both"/>
        <w:rPr>
          <w:rFonts w:ascii="Arial" w:eastAsia="Times New Roman" w:hAnsi="Arial" w:cs="Arial"/>
          <w:b/>
          <w:i/>
          <w:lang w:val="ro-RO" w:eastAsia="ro-RO"/>
        </w:rPr>
      </w:pPr>
      <w:r w:rsidRPr="0062671F">
        <w:rPr>
          <w:rFonts w:ascii="Arial" w:eastAsia="Times New Roman" w:hAnsi="Arial" w:cs="Arial"/>
          <w:b/>
          <w:i/>
          <w:lang w:val="ro-RO" w:eastAsia="ro-RO"/>
        </w:rPr>
        <w:t xml:space="preserve">2. Localizarea proiectului: </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b/>
          <w:i/>
          <w:lang w:val="ro-RO" w:eastAsia="ro-RO"/>
        </w:rPr>
        <w:t>2.1</w:t>
      </w:r>
      <w:r w:rsidRPr="0062671F">
        <w:rPr>
          <w:rFonts w:ascii="Arial" w:eastAsia="Times New Roman" w:hAnsi="Arial" w:cs="Arial"/>
          <w:i/>
          <w:lang w:val="ro-RO" w:eastAsia="ro-RO"/>
        </w:rPr>
        <w:t xml:space="preserve"> utilizarea existentă a terenului: conform certificatului de urbanism nr. 31/13.04.2018 emis de</w:t>
      </w:r>
      <w:r w:rsidRPr="0062671F">
        <w:rPr>
          <w:rFonts w:ascii="Arial" w:eastAsia="Times New Roman" w:hAnsi="Arial" w:cs="Arial"/>
          <w:i/>
          <w:color w:val="FF0000"/>
          <w:lang w:val="ro-RO" w:eastAsia="ro-RO"/>
        </w:rPr>
        <w:t xml:space="preserve"> </w:t>
      </w:r>
      <w:r w:rsidRPr="0062671F">
        <w:rPr>
          <w:rFonts w:ascii="Arial" w:eastAsia="Times New Roman" w:hAnsi="Arial" w:cs="Arial"/>
          <w:i/>
          <w:lang w:val="ro-RO" w:eastAsia="ro-RO"/>
        </w:rPr>
        <w:t>Primăria Comunei Budacu de Jos, terenul destinat proiectului este proprietate privată și este situat în  extravilanul localității Jelna.</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b/>
          <w:i/>
          <w:lang w:val="ro-RO" w:eastAsia="ro-RO"/>
        </w:rPr>
        <w:t>2.2</w:t>
      </w:r>
      <w:r w:rsidRPr="0062671F">
        <w:rPr>
          <w:rFonts w:ascii="Arial" w:eastAsia="Times New Roman" w:hAnsi="Arial" w:cs="Arial"/>
          <w:i/>
          <w:lang w:val="ro-RO" w:eastAsia="ro-RO"/>
        </w:rPr>
        <w:t xml:space="preserve"> relativa abundenţă a resurselor naturale din zonă, calitatea şi capacitatea regenerativă a acestora: în perioada de funcționare se utilizează apa meteorică pentru irigare.</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b/>
          <w:i/>
          <w:lang w:val="ro-RO" w:eastAsia="ro-RO"/>
        </w:rPr>
        <w:t>2.3</w:t>
      </w:r>
      <w:r w:rsidRPr="0062671F">
        <w:rPr>
          <w:rFonts w:ascii="Arial" w:eastAsia="Times New Roman" w:hAnsi="Arial" w:cs="Arial"/>
          <w:i/>
          <w:lang w:val="ro-RO" w:eastAsia="ro-RO"/>
        </w:rPr>
        <w:t xml:space="preserve"> capacitatea de absorbţie a mediului, cu atenţie deosebită pentru:</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a) zonele umede – nu este cazul;</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b) zonele costiere – nu este cazul;</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c) zonele montane şi cele împădurite – nu este cazul;</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d) parcurile şi rezervaţiile naturale – nu este cazul;</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 xml:space="preserve">e) ariile clasificate sau zonele protejate prin legislaţia în vigoare, cum sunt: zone de protecţie a faunei piscicole, bazine piscicole naturale şi bazine piscicole amenajate – nu este cazul. </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f) zonele de protecţie speciale – nu este cazul;</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g) ariile în care standardele de calitate a mediului stabilite de legislaţia în vigoare au fost deja depăşite – nu este cazul;</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h) ariile dens populate – nu este cazul.</w:t>
      </w:r>
    </w:p>
    <w:p w:rsidR="00485577" w:rsidRPr="0062671F" w:rsidRDefault="00485577" w:rsidP="00485577">
      <w:pPr>
        <w:spacing w:after="0" w:line="240" w:lineRule="auto"/>
        <w:jc w:val="both"/>
        <w:rPr>
          <w:rFonts w:ascii="Arial" w:eastAsia="Times New Roman" w:hAnsi="Arial" w:cs="Arial"/>
          <w:i/>
          <w:lang w:val="ro-RO" w:eastAsia="ro-RO"/>
        </w:rPr>
      </w:pPr>
      <w:r w:rsidRPr="0062671F">
        <w:rPr>
          <w:rFonts w:ascii="Arial" w:eastAsia="Times New Roman" w:hAnsi="Arial" w:cs="Arial"/>
          <w:i/>
          <w:lang w:val="ro-RO" w:eastAsia="ro-RO"/>
        </w:rPr>
        <w:t>i) peisajele cu semnificaţie istorică, culturală şi arheologică – nu este cazul.</w:t>
      </w:r>
    </w:p>
    <w:p w:rsidR="0061567C" w:rsidRPr="0062671F" w:rsidRDefault="0061567C" w:rsidP="0061567C">
      <w:pPr>
        <w:spacing w:after="0" w:line="240" w:lineRule="auto"/>
        <w:jc w:val="both"/>
        <w:rPr>
          <w:rFonts w:ascii="Arial" w:hAnsi="Arial" w:cs="Arial"/>
          <w:b/>
          <w:lang w:val="ro-RO"/>
        </w:rPr>
      </w:pPr>
    </w:p>
    <w:p w:rsidR="005319C8" w:rsidRPr="0062671F" w:rsidRDefault="005319C8" w:rsidP="0061567C">
      <w:pPr>
        <w:spacing w:after="0" w:line="240" w:lineRule="auto"/>
        <w:jc w:val="both"/>
        <w:rPr>
          <w:rFonts w:ascii="Arial" w:hAnsi="Arial" w:cs="Arial"/>
          <w:b/>
          <w:lang w:val="ro-RO"/>
        </w:rPr>
      </w:pPr>
    </w:p>
    <w:p w:rsidR="005319C8" w:rsidRPr="0062671F" w:rsidRDefault="005319C8" w:rsidP="0061567C">
      <w:pPr>
        <w:spacing w:after="0" w:line="240" w:lineRule="auto"/>
        <w:jc w:val="both"/>
        <w:rPr>
          <w:rFonts w:ascii="Arial" w:hAnsi="Arial" w:cs="Arial"/>
          <w:b/>
          <w:lang w:val="ro-RO"/>
        </w:rPr>
      </w:pPr>
    </w:p>
    <w:p w:rsidR="0061567C" w:rsidRPr="0062671F" w:rsidRDefault="0061567C" w:rsidP="0061567C">
      <w:pPr>
        <w:spacing w:after="0" w:line="240" w:lineRule="auto"/>
        <w:jc w:val="both"/>
        <w:rPr>
          <w:rFonts w:ascii="Arial" w:hAnsi="Arial" w:cs="Arial"/>
          <w:b/>
          <w:lang w:val="ro-RO"/>
        </w:rPr>
      </w:pPr>
      <w:r w:rsidRPr="0062671F">
        <w:rPr>
          <w:rFonts w:ascii="Arial" w:hAnsi="Arial" w:cs="Arial"/>
          <w:b/>
          <w:lang w:val="ro-RO"/>
        </w:rPr>
        <w:lastRenderedPageBreak/>
        <w:t>3. Caracteristicile impactului potenţial:</w:t>
      </w:r>
    </w:p>
    <w:p w:rsidR="0061567C" w:rsidRPr="0062671F" w:rsidRDefault="0061567C" w:rsidP="0061567C">
      <w:pPr>
        <w:spacing w:after="0" w:line="240" w:lineRule="auto"/>
        <w:jc w:val="both"/>
        <w:rPr>
          <w:rFonts w:ascii="Arial" w:hAnsi="Arial" w:cs="Arial"/>
          <w:i/>
          <w:lang w:val="ro-RO"/>
        </w:rPr>
      </w:pPr>
      <w:r w:rsidRPr="0062671F">
        <w:rPr>
          <w:rFonts w:ascii="Arial" w:hAnsi="Arial" w:cs="Arial"/>
          <w:lang w:val="ro-RO"/>
        </w:rPr>
        <w:t xml:space="preserve">   a) extinderea impactului: aria geografică şi numărul persoanelor afectate – </w:t>
      </w:r>
      <w:r w:rsidR="002A35BF" w:rsidRPr="0062671F">
        <w:rPr>
          <w:rFonts w:ascii="Arial" w:hAnsi="Arial" w:cs="Arial"/>
          <w:i/>
          <w:lang w:val="ro-RO"/>
        </w:rPr>
        <w:t>lucrările ce urmează a fi executate pentru realizarea proiectului precum și activitatea desfășurată în cadrul acestuia la funcționare, nu vor avea un impact negativ semnificativ asupra factorilor de mediu şi nu vor crea un disconfort pentru populaţie</w:t>
      </w:r>
      <w:r w:rsidRPr="0062671F">
        <w:rPr>
          <w:rFonts w:ascii="Arial" w:hAnsi="Arial" w:cs="Arial"/>
          <w:lang w:val="ro-RO"/>
        </w:rPr>
        <w:t xml:space="preserve">,  </w:t>
      </w:r>
      <w:r w:rsidRPr="0062671F">
        <w:rPr>
          <w:rFonts w:ascii="Arial" w:hAnsi="Arial" w:cs="Arial"/>
          <w:i/>
          <w:lang w:val="ro-RO"/>
        </w:rPr>
        <w:t xml:space="preserve">proiectul se va implementa </w:t>
      </w:r>
      <w:r w:rsidR="00761B68" w:rsidRPr="0062671F">
        <w:rPr>
          <w:rFonts w:ascii="Arial" w:hAnsi="Arial" w:cs="Arial"/>
          <w:i/>
          <w:lang w:val="ro-RO"/>
        </w:rPr>
        <w:t xml:space="preserve">în </w:t>
      </w:r>
      <w:r w:rsidR="005319C8" w:rsidRPr="0062671F">
        <w:rPr>
          <w:rFonts w:ascii="Arial" w:hAnsi="Arial" w:cs="Arial"/>
          <w:i/>
          <w:lang w:val="ro-RO"/>
        </w:rPr>
        <w:t>extra</w:t>
      </w:r>
      <w:r w:rsidR="00CE0208" w:rsidRPr="0062671F">
        <w:rPr>
          <w:rFonts w:ascii="Arial" w:hAnsi="Arial" w:cs="Arial"/>
          <w:i/>
          <w:lang w:val="ro-RO"/>
        </w:rPr>
        <w:t xml:space="preserve">vilanul </w:t>
      </w:r>
      <w:r w:rsidR="005319C8" w:rsidRPr="0062671F">
        <w:rPr>
          <w:rFonts w:ascii="Arial" w:hAnsi="Arial" w:cs="Arial"/>
          <w:i/>
          <w:lang w:val="ro-RO"/>
        </w:rPr>
        <w:t>localității</w:t>
      </w:r>
      <w:r w:rsidRPr="0062671F">
        <w:rPr>
          <w:rFonts w:ascii="Arial" w:hAnsi="Arial" w:cs="Arial"/>
          <w:i/>
          <w:lang w:val="ro-RO"/>
        </w:rPr>
        <w:t>;</w:t>
      </w:r>
    </w:p>
    <w:p w:rsidR="0061567C" w:rsidRPr="0062671F" w:rsidRDefault="0061567C" w:rsidP="0061567C">
      <w:pPr>
        <w:spacing w:after="0" w:line="240" w:lineRule="auto"/>
        <w:jc w:val="both"/>
        <w:rPr>
          <w:rFonts w:ascii="Arial" w:hAnsi="Arial" w:cs="Arial"/>
          <w:i/>
          <w:lang w:val="ro-RO"/>
        </w:rPr>
      </w:pPr>
      <w:r w:rsidRPr="0062671F">
        <w:rPr>
          <w:rFonts w:ascii="Arial" w:hAnsi="Arial" w:cs="Arial"/>
          <w:lang w:val="ro-RO"/>
        </w:rPr>
        <w:t xml:space="preserve">   b) natura transfrontieră a impactului: </w:t>
      </w:r>
      <w:r w:rsidRPr="0062671F">
        <w:rPr>
          <w:rFonts w:ascii="Arial" w:hAnsi="Arial" w:cs="Arial"/>
          <w:i/>
          <w:lang w:val="ro-RO"/>
        </w:rPr>
        <w:t>nu este cazul;</w:t>
      </w:r>
    </w:p>
    <w:p w:rsidR="0061567C" w:rsidRPr="0062671F" w:rsidRDefault="0061567C" w:rsidP="0061567C">
      <w:pPr>
        <w:spacing w:after="0" w:line="240" w:lineRule="auto"/>
        <w:jc w:val="both"/>
        <w:rPr>
          <w:rFonts w:ascii="Arial" w:hAnsi="Arial" w:cs="Arial"/>
          <w:i/>
          <w:lang w:val="ro-RO"/>
        </w:rPr>
      </w:pPr>
      <w:r w:rsidRPr="0062671F">
        <w:rPr>
          <w:rFonts w:ascii="Arial" w:hAnsi="Arial" w:cs="Arial"/>
          <w:lang w:val="ro-RO"/>
        </w:rPr>
        <w:t xml:space="preserve">   c) mărimea şi complexitatea impactului: </w:t>
      </w:r>
      <w:r w:rsidRPr="0062671F">
        <w:rPr>
          <w:rFonts w:ascii="Arial" w:hAnsi="Arial" w:cs="Arial"/>
          <w:i/>
          <w:lang w:val="ro-RO"/>
        </w:rPr>
        <w:t>impact redus, punctual și reversibil numai pe durata de realizare a lucrărilor;</w:t>
      </w:r>
    </w:p>
    <w:p w:rsidR="0061567C" w:rsidRPr="0062671F" w:rsidRDefault="0061567C" w:rsidP="0061567C">
      <w:pPr>
        <w:spacing w:after="0" w:line="240" w:lineRule="auto"/>
        <w:jc w:val="both"/>
        <w:rPr>
          <w:rFonts w:ascii="Arial" w:hAnsi="Arial" w:cs="Arial"/>
          <w:lang w:val="ro-RO"/>
        </w:rPr>
      </w:pPr>
      <w:r w:rsidRPr="0062671F">
        <w:rPr>
          <w:rFonts w:ascii="Arial" w:hAnsi="Arial" w:cs="Arial"/>
          <w:lang w:val="ro-RO"/>
        </w:rPr>
        <w:t xml:space="preserve">   d) probabilitatea impactului: </w:t>
      </w:r>
      <w:r w:rsidRPr="0062671F">
        <w:rPr>
          <w:rFonts w:ascii="Arial" w:hAnsi="Arial" w:cs="Arial"/>
          <w:i/>
          <w:lang w:val="ro-RO"/>
        </w:rPr>
        <w:t>prin respectarea măsurilor preventive şi de protecţie a factorilor de mediu propuse, probabilitatea impactului asupra factorilor de mediu este redusă;</w:t>
      </w:r>
    </w:p>
    <w:p w:rsidR="0061567C" w:rsidRPr="0062671F" w:rsidRDefault="0061567C" w:rsidP="0061567C">
      <w:pPr>
        <w:spacing w:after="0" w:line="240" w:lineRule="auto"/>
        <w:jc w:val="both"/>
        <w:rPr>
          <w:rFonts w:ascii="Arial" w:hAnsi="Arial" w:cs="Arial"/>
          <w:lang w:val="ro-RO"/>
        </w:rPr>
      </w:pPr>
      <w:r w:rsidRPr="0062671F">
        <w:rPr>
          <w:rFonts w:ascii="Arial" w:hAnsi="Arial" w:cs="Arial"/>
          <w:lang w:val="ro-RO"/>
        </w:rPr>
        <w:t xml:space="preserve">   e) durata, frecvenţa şi reversibilitatea impactului</w:t>
      </w:r>
      <w:r w:rsidRPr="0062671F">
        <w:rPr>
          <w:rFonts w:ascii="Arial" w:hAnsi="Arial" w:cs="Arial"/>
          <w:i/>
          <w:lang w:val="ro-RO"/>
        </w:rPr>
        <w:t xml:space="preserve">: impact cu durată, frecvenţă şi reversibilitate reduse datorită naturii proiectului  şi măsurilor prevăzute de acesta. În urma analizei cumulate a impactului se constată că </w:t>
      </w:r>
      <w:r w:rsidR="00032E77" w:rsidRPr="0062671F">
        <w:rPr>
          <w:rFonts w:ascii="Arial" w:hAnsi="Arial" w:cs="Arial"/>
          <w:i/>
          <w:lang w:val="ro-RO"/>
        </w:rPr>
        <w:t>lucrările propuse</w:t>
      </w:r>
      <w:r w:rsidRPr="0062671F">
        <w:rPr>
          <w:rFonts w:ascii="Arial" w:hAnsi="Arial" w:cs="Arial"/>
          <w:i/>
          <w:lang w:val="ro-RO"/>
        </w:rPr>
        <w:t xml:space="preserve"> nu generează un impact </w:t>
      </w:r>
      <w:r w:rsidR="00032E77" w:rsidRPr="0062671F">
        <w:rPr>
          <w:rFonts w:ascii="Arial" w:hAnsi="Arial" w:cs="Arial"/>
          <w:i/>
          <w:lang w:val="ro-RO"/>
        </w:rPr>
        <w:t>major asupra factorilor de mediu</w:t>
      </w:r>
      <w:r w:rsidRPr="0062671F">
        <w:rPr>
          <w:rFonts w:ascii="Arial" w:hAnsi="Arial" w:cs="Arial"/>
          <w:i/>
          <w:lang w:val="ro-RO"/>
        </w:rPr>
        <w:t>.</w:t>
      </w:r>
    </w:p>
    <w:p w:rsidR="0061567C" w:rsidRPr="0062671F" w:rsidRDefault="0061567C" w:rsidP="0061567C">
      <w:pPr>
        <w:spacing w:after="0" w:line="240" w:lineRule="auto"/>
        <w:jc w:val="both"/>
        <w:rPr>
          <w:rFonts w:ascii="Arial" w:hAnsi="Arial" w:cs="Arial"/>
          <w:b/>
          <w:lang w:val="ro-RO"/>
        </w:rPr>
      </w:pPr>
    </w:p>
    <w:p w:rsidR="00DC2A11" w:rsidRPr="0062671F" w:rsidRDefault="00DC2A11" w:rsidP="00DC2A11">
      <w:pPr>
        <w:spacing w:after="0" w:line="240" w:lineRule="auto"/>
        <w:jc w:val="both"/>
        <w:rPr>
          <w:rFonts w:ascii="Arial" w:hAnsi="Arial" w:cs="Arial"/>
          <w:i/>
          <w:lang w:val="ro-RO"/>
        </w:rPr>
      </w:pPr>
      <w:r w:rsidRPr="0062671F">
        <w:rPr>
          <w:rFonts w:ascii="Arial" w:hAnsi="Arial" w:cs="Arial"/>
          <w:i/>
          <w:lang w:val="ro-RO"/>
        </w:rPr>
        <w:t>- din analiza listei de control preliminară pentru etapa de încadrare nu rezultă un impact semnificativ asupra mediului;</w:t>
      </w:r>
    </w:p>
    <w:p w:rsidR="00DC2A11" w:rsidRPr="0062671F" w:rsidRDefault="00DC2A11" w:rsidP="00DC2A11">
      <w:pPr>
        <w:spacing w:after="0" w:line="240" w:lineRule="auto"/>
        <w:jc w:val="both"/>
        <w:rPr>
          <w:rFonts w:ascii="Arial" w:eastAsia="Times New Roman" w:hAnsi="Arial" w:cs="Arial"/>
          <w:i/>
          <w:lang w:val="ro-RO"/>
        </w:rPr>
      </w:pPr>
      <w:r w:rsidRPr="0062671F">
        <w:rPr>
          <w:rFonts w:ascii="Arial" w:eastAsia="Times New Roman" w:hAnsi="Arial" w:cs="Arial"/>
          <w:i/>
          <w:lang w:val="ro-RO"/>
        </w:rPr>
        <w:t xml:space="preserve">- anunţul solicitării a fost mediatizat prin afişare la sediul Primăriei </w:t>
      </w:r>
      <w:r w:rsidR="00485577" w:rsidRPr="0062671F">
        <w:rPr>
          <w:rFonts w:ascii="Arial" w:eastAsia="Times New Roman" w:hAnsi="Arial" w:cs="Arial"/>
          <w:i/>
          <w:lang w:val="ro-RO"/>
        </w:rPr>
        <w:t>comunei Budacu de Jos</w:t>
      </w:r>
      <w:r w:rsidRPr="0062671F">
        <w:rPr>
          <w:rFonts w:ascii="Arial" w:eastAsia="Times New Roman" w:hAnsi="Arial" w:cs="Arial"/>
          <w:i/>
          <w:lang w:val="ro-RO"/>
        </w:rPr>
        <w:t>, prin publicare în presa locală şi afişare pe site-ul şi la sediul A.P.M. Bistriţa-Năsăud;</w:t>
      </w:r>
    </w:p>
    <w:p w:rsidR="00DC2A11" w:rsidRPr="0062671F" w:rsidRDefault="00DC2A11" w:rsidP="00DC2A11">
      <w:pPr>
        <w:spacing w:after="0" w:line="240" w:lineRule="auto"/>
        <w:jc w:val="both"/>
        <w:rPr>
          <w:rFonts w:ascii="Arial" w:eastAsia="Times New Roman" w:hAnsi="Arial" w:cs="Arial"/>
          <w:i/>
          <w:lang w:val="ro-RO"/>
        </w:rPr>
      </w:pPr>
      <w:r w:rsidRPr="0062671F">
        <w:rPr>
          <w:rFonts w:ascii="Arial" w:eastAsia="Times New Roman" w:hAnsi="Arial" w:cs="Arial"/>
          <w:i/>
          <w:lang w:val="ro-RO"/>
        </w:rPr>
        <w:t>- nu s-au înregistrat observaţii/ contestaţii/comentarii din partea publicului interesat.</w:t>
      </w:r>
    </w:p>
    <w:p w:rsidR="00DC2A11" w:rsidRPr="0062671F" w:rsidRDefault="00DC2A11" w:rsidP="0061567C">
      <w:pPr>
        <w:spacing w:after="0" w:line="240" w:lineRule="auto"/>
        <w:jc w:val="both"/>
        <w:rPr>
          <w:rFonts w:ascii="Arial" w:hAnsi="Arial" w:cs="Arial"/>
          <w:b/>
          <w:lang w:val="ro-RO"/>
        </w:rPr>
      </w:pPr>
    </w:p>
    <w:p w:rsidR="0061567C" w:rsidRPr="0062671F" w:rsidRDefault="0061567C" w:rsidP="0061567C">
      <w:pPr>
        <w:autoSpaceDE w:val="0"/>
        <w:autoSpaceDN w:val="0"/>
        <w:adjustRightInd w:val="0"/>
        <w:spacing w:after="0" w:line="240" w:lineRule="auto"/>
        <w:ind w:firstLine="720"/>
        <w:jc w:val="both"/>
        <w:rPr>
          <w:rFonts w:ascii="Arial" w:hAnsi="Arial" w:cs="Arial"/>
          <w:b/>
          <w:lang w:val="ro-RO"/>
        </w:rPr>
      </w:pPr>
      <w:r w:rsidRPr="0062671F">
        <w:rPr>
          <w:rFonts w:ascii="Arial" w:hAnsi="Arial" w:cs="Arial"/>
          <w:b/>
          <w:lang w:val="ro-RO"/>
        </w:rPr>
        <w:t xml:space="preserve">II. Motivele care au stat la baza luării deciziei etapei de încadrare în procedura de evaluare adecvată sunt următoarele: </w:t>
      </w:r>
    </w:p>
    <w:p w:rsidR="0061567C" w:rsidRPr="0062671F" w:rsidRDefault="0061567C" w:rsidP="0061567C">
      <w:pPr>
        <w:spacing w:after="0" w:line="240" w:lineRule="auto"/>
        <w:jc w:val="both"/>
        <w:rPr>
          <w:rFonts w:ascii="Arial" w:hAnsi="Arial" w:cs="Arial"/>
          <w:i/>
          <w:lang w:val="ro-RO" w:eastAsia="ar-SA"/>
        </w:rPr>
      </w:pPr>
      <w:r w:rsidRPr="0062671F">
        <w:rPr>
          <w:rFonts w:ascii="Arial" w:hAnsi="Arial" w:cs="Arial"/>
          <w:lang w:val="ro-RO"/>
        </w:rPr>
        <w:t xml:space="preserve">   a) </w:t>
      </w:r>
      <w:r w:rsidRPr="0062671F">
        <w:rPr>
          <w:rFonts w:ascii="Arial" w:hAnsi="Arial" w:cs="Arial"/>
          <w:i/>
          <w:lang w:val="ro-RO"/>
        </w:rPr>
        <w:t>proiectul propus nu intră sub incidenţa art. 28 din O.U.G. nr. 57/2007 privind regimul ariilor naturale protejate, conservarea habitatelor naturale, a florei şi faunei sălbatice, completată cu modificări prin Legea 49/2011, cu modificările și completările ulterioare ÷ amplasament în afara ariilor naturale protejate.</w:t>
      </w:r>
    </w:p>
    <w:p w:rsidR="0061567C" w:rsidRPr="0062671F" w:rsidRDefault="0061567C" w:rsidP="0061567C">
      <w:pPr>
        <w:spacing w:after="0" w:line="240" w:lineRule="auto"/>
        <w:jc w:val="both"/>
        <w:rPr>
          <w:rFonts w:ascii="Arial" w:hAnsi="Arial" w:cs="Arial"/>
          <w:i/>
          <w:lang w:val="ro-RO" w:eastAsia="ar-SA"/>
        </w:rPr>
      </w:pPr>
      <w:r w:rsidRPr="0062671F">
        <w:rPr>
          <w:rFonts w:ascii="Arial" w:hAnsi="Arial" w:cs="Arial"/>
          <w:i/>
          <w:lang w:val="ro-RO"/>
        </w:rPr>
        <w:t xml:space="preserve">            </w:t>
      </w:r>
    </w:p>
    <w:p w:rsidR="0061567C" w:rsidRPr="0062671F" w:rsidRDefault="0061567C" w:rsidP="0061567C">
      <w:pPr>
        <w:autoSpaceDE w:val="0"/>
        <w:autoSpaceDN w:val="0"/>
        <w:adjustRightInd w:val="0"/>
        <w:spacing w:after="0" w:line="240" w:lineRule="auto"/>
        <w:jc w:val="both"/>
        <w:rPr>
          <w:rFonts w:ascii="Arial" w:hAnsi="Arial" w:cs="Arial"/>
          <w:b/>
          <w:lang w:val="ro-RO"/>
        </w:rPr>
      </w:pPr>
      <w:r w:rsidRPr="0062671F">
        <w:rPr>
          <w:rFonts w:ascii="Arial" w:hAnsi="Arial" w:cs="Arial"/>
          <w:b/>
          <w:lang w:val="ro-RO"/>
        </w:rPr>
        <w:t>Condiţii de realizare a proiectului:</w:t>
      </w:r>
    </w:p>
    <w:p w:rsidR="0061567C" w:rsidRPr="0062671F" w:rsidRDefault="0061567C" w:rsidP="0061567C">
      <w:pPr>
        <w:spacing w:after="0" w:line="240" w:lineRule="auto"/>
        <w:jc w:val="both"/>
        <w:rPr>
          <w:rFonts w:ascii="Arial" w:hAnsi="Arial" w:cs="Arial"/>
          <w:i/>
          <w:lang w:val="ro-RO" w:eastAsia="ar-SA"/>
        </w:rPr>
      </w:pPr>
      <w:r w:rsidRPr="0062671F">
        <w:rPr>
          <w:rFonts w:ascii="Arial" w:hAnsi="Arial" w:cs="Arial"/>
          <w:i/>
          <w:lang w:val="ro-RO" w:eastAsia="ar-SA"/>
        </w:rPr>
        <w:t>1. Se vor respecta prevederile O.U.G. nr. 195/2005 privind protecţia mediului, cu modificările şi completările ulterioare.</w:t>
      </w:r>
    </w:p>
    <w:p w:rsidR="0061567C" w:rsidRPr="0062671F" w:rsidRDefault="0061567C" w:rsidP="0061567C">
      <w:pPr>
        <w:spacing w:after="0" w:line="240" w:lineRule="auto"/>
        <w:jc w:val="both"/>
        <w:rPr>
          <w:rFonts w:ascii="Arial" w:hAnsi="Arial" w:cs="Arial"/>
          <w:i/>
          <w:lang w:val="ro-RO" w:eastAsia="ar-SA"/>
        </w:rPr>
      </w:pPr>
      <w:r w:rsidRPr="0062671F">
        <w:rPr>
          <w:rFonts w:ascii="Arial" w:hAnsi="Arial" w:cs="Arial"/>
          <w:i/>
          <w:lang w:val="ro-RO" w:eastAsia="ar-SA"/>
        </w:rPr>
        <w:t xml:space="preserve">2. Se vor respecta documentația tehnică, normativele și prescripțiile tehnice specifice </w:t>
      </w:r>
      <w:r w:rsidRPr="0062671F">
        <w:rPr>
          <w:rFonts w:ascii="Arial" w:hAnsi="Arial" w:cs="Arial"/>
          <w:bCs/>
          <w:i/>
          <w:lang w:val="ro-RO"/>
        </w:rPr>
        <w:t>– date, parametri – justificare a prezentei decizii</w:t>
      </w:r>
      <w:r w:rsidRPr="0062671F">
        <w:rPr>
          <w:rFonts w:ascii="Arial" w:hAnsi="Arial" w:cs="Arial"/>
          <w:i/>
          <w:lang w:val="ro-RO" w:eastAsia="ar-SA"/>
        </w:rPr>
        <w:t>.</w:t>
      </w:r>
    </w:p>
    <w:p w:rsidR="0061567C" w:rsidRPr="0062671F" w:rsidRDefault="0061567C" w:rsidP="0061567C">
      <w:pPr>
        <w:spacing w:after="0" w:line="240" w:lineRule="auto"/>
        <w:jc w:val="both"/>
        <w:rPr>
          <w:rFonts w:ascii="Arial" w:hAnsi="Arial" w:cs="Arial"/>
          <w:i/>
          <w:lang w:val="ro-RO" w:eastAsia="ar-SA"/>
        </w:rPr>
      </w:pPr>
      <w:r w:rsidRPr="0062671F">
        <w:rPr>
          <w:rFonts w:ascii="Arial" w:hAnsi="Arial" w:cs="Arial"/>
          <w:i/>
          <w:lang w:val="ro-RO" w:eastAsia="ar-SA"/>
        </w:rPr>
        <w:t>3. Se vor respecta prevederile legislației în vigoare, condițiile impuse prin acordurile, deciziile, avizele și punctele de vedere emise de autoritățile implicate în derularea procedurii.</w:t>
      </w:r>
    </w:p>
    <w:p w:rsidR="0061567C" w:rsidRPr="0062671F" w:rsidRDefault="0061567C" w:rsidP="0061567C">
      <w:pPr>
        <w:spacing w:after="0" w:line="240" w:lineRule="auto"/>
        <w:jc w:val="both"/>
        <w:rPr>
          <w:rFonts w:ascii="Arial" w:hAnsi="Arial" w:cs="Arial"/>
          <w:i/>
          <w:lang w:val="ro-RO"/>
        </w:rPr>
      </w:pPr>
      <w:r w:rsidRPr="0062671F">
        <w:rPr>
          <w:rFonts w:ascii="Arial" w:hAnsi="Arial" w:cs="Arial"/>
          <w:i/>
          <w:lang w:val="ro-RO" w:eastAsia="ar-SA"/>
        </w:rPr>
        <w:t xml:space="preserve">4. </w:t>
      </w:r>
      <w:r w:rsidRPr="0062671F">
        <w:rPr>
          <w:rFonts w:ascii="Arial" w:hAnsi="Arial" w:cs="Arial"/>
          <w:i/>
          <w:lang w:val="ro-RO"/>
        </w:rPr>
        <w:t>Pe parcursul execuţiei lucrărilor se vor lua toate măsurile pentru prevenirea poluărilor accidentale, iar la finalizarea lucrărilor se impune refacerea la starea iniţială a terenurilor afectate de lucrări.</w:t>
      </w:r>
    </w:p>
    <w:p w:rsidR="0061567C" w:rsidRPr="0062671F" w:rsidRDefault="0061567C" w:rsidP="0061567C">
      <w:pPr>
        <w:spacing w:after="0" w:line="240" w:lineRule="auto"/>
        <w:jc w:val="both"/>
        <w:rPr>
          <w:rFonts w:ascii="Arial" w:hAnsi="Arial" w:cs="Arial"/>
          <w:i/>
          <w:lang w:val="ro-RO"/>
        </w:rPr>
      </w:pPr>
      <w:r w:rsidRPr="0062671F">
        <w:rPr>
          <w:rFonts w:ascii="Arial" w:hAnsi="Arial" w:cs="Arial"/>
          <w:i/>
          <w:lang w:val="ro-RO" w:eastAsia="ar-SA"/>
        </w:rPr>
        <w:t xml:space="preserve">5. </w:t>
      </w:r>
      <w:r w:rsidRPr="0062671F">
        <w:rPr>
          <w:rFonts w:ascii="Arial" w:hAnsi="Arial" w:cs="Arial"/>
          <w:i/>
          <w:lang w:val="ro-RO"/>
        </w:rPr>
        <w:t>Materialele necesare pe parcursul execuţiei lucrărilor vor fi depozitate numai în locuri special amenajate, astfel încât să se asigure protecţia factorilor de mediu. Se interzice depozitarea necontrolată a deşeurilor.</w:t>
      </w:r>
    </w:p>
    <w:p w:rsidR="0061567C" w:rsidRPr="0062671F" w:rsidRDefault="0061567C" w:rsidP="0061567C">
      <w:pPr>
        <w:spacing w:after="0" w:line="240" w:lineRule="auto"/>
        <w:jc w:val="both"/>
        <w:rPr>
          <w:rFonts w:ascii="Arial" w:hAnsi="Arial" w:cs="Arial"/>
          <w:i/>
          <w:lang w:val="ro-RO"/>
        </w:rPr>
      </w:pPr>
      <w:r w:rsidRPr="0062671F">
        <w:rPr>
          <w:rFonts w:ascii="Arial" w:hAnsi="Arial" w:cs="Arial"/>
          <w:i/>
          <w:lang w:val="ro-RO"/>
        </w:rPr>
        <w:t>6. Mijloacele de transport şi utilajele folosite vor fi întreţinute corespunzător, pentru reducerea emisiilor de noxe în atmosferă şi prevenirea scurgerilor accidentale de carburanţi/lubrifianţi.</w:t>
      </w:r>
    </w:p>
    <w:p w:rsidR="0061567C" w:rsidRPr="0062671F" w:rsidRDefault="0061567C" w:rsidP="0061567C">
      <w:pPr>
        <w:spacing w:after="0" w:line="240" w:lineRule="auto"/>
        <w:jc w:val="both"/>
        <w:rPr>
          <w:rFonts w:ascii="Arial" w:hAnsi="Arial" w:cs="Arial"/>
          <w:i/>
          <w:iCs/>
          <w:lang w:val="ro-RO"/>
        </w:rPr>
      </w:pPr>
      <w:r w:rsidRPr="0062671F">
        <w:rPr>
          <w:rFonts w:ascii="Arial" w:hAnsi="Arial" w:cs="Arial"/>
          <w:i/>
          <w:iCs/>
          <w:lang w:val="ro-RO"/>
        </w:rPr>
        <w:t>7. Se va asigura în permanenţă stocul de materiale şi dotări necesare pentru combaterea efectelor poluărilor accidentale (materiale absorbante pentru eventuale scurgeri de carburanţi, uleiuri, etc.).</w:t>
      </w:r>
    </w:p>
    <w:p w:rsidR="0061567C" w:rsidRPr="0062671F" w:rsidRDefault="0061567C" w:rsidP="0061567C">
      <w:pPr>
        <w:spacing w:after="0" w:line="240" w:lineRule="auto"/>
        <w:jc w:val="both"/>
        <w:rPr>
          <w:rFonts w:ascii="Arial" w:hAnsi="Arial" w:cs="Arial"/>
          <w:i/>
          <w:iCs/>
          <w:lang w:val="ro-RO"/>
        </w:rPr>
      </w:pPr>
      <w:r w:rsidRPr="0062671F">
        <w:rPr>
          <w:rFonts w:ascii="Arial" w:hAnsi="Arial" w:cs="Arial"/>
          <w:i/>
          <w:iCs/>
          <w:lang w:val="ro-RO"/>
        </w:rPr>
        <w:t>8. La încheierea lucrărilor se vor îndepărta atât materialele rămase neutilizate, cât şi deşeurile rezultate în timpul lucrărilor.</w:t>
      </w:r>
    </w:p>
    <w:p w:rsidR="0061567C" w:rsidRPr="0062671F" w:rsidRDefault="0061567C" w:rsidP="0061567C">
      <w:pPr>
        <w:spacing w:after="0" w:line="240" w:lineRule="auto"/>
        <w:jc w:val="both"/>
        <w:rPr>
          <w:rFonts w:ascii="Arial" w:hAnsi="Arial" w:cs="Arial"/>
          <w:bCs/>
          <w:i/>
          <w:lang w:val="ro-RO"/>
        </w:rPr>
      </w:pPr>
      <w:r w:rsidRPr="0062671F">
        <w:rPr>
          <w:rFonts w:ascii="Arial" w:hAnsi="Arial" w:cs="Arial"/>
          <w:i/>
          <w:lang w:val="ro-RO"/>
        </w:rPr>
        <w:t>9. S</w:t>
      </w:r>
      <w:r w:rsidRPr="0062671F">
        <w:rPr>
          <w:rFonts w:ascii="Arial" w:hAnsi="Arial" w:cs="Arial"/>
          <w:bCs/>
          <w:i/>
          <w:lang w:val="ro-RO"/>
        </w:rPr>
        <w:t>e interzice accesul de pe amplasament pe drumurile publice cu utilaje şi mijloace de transport necurăţate.</w:t>
      </w:r>
    </w:p>
    <w:p w:rsidR="00032E77" w:rsidRPr="0062671F" w:rsidRDefault="0061567C" w:rsidP="00032E77">
      <w:pPr>
        <w:pStyle w:val="NoSpacing1"/>
        <w:jc w:val="both"/>
        <w:rPr>
          <w:rFonts w:cs="Times New Roman"/>
          <w:lang w:val="ro-RO"/>
        </w:rPr>
      </w:pPr>
      <w:r w:rsidRPr="0062671F">
        <w:rPr>
          <w:rFonts w:ascii="Arial" w:hAnsi="Arial" w:cs="Arial"/>
          <w:i/>
          <w:iCs/>
          <w:lang w:val="ro-RO"/>
        </w:rPr>
        <w:t>1</w:t>
      </w:r>
      <w:r w:rsidR="00F62EB2" w:rsidRPr="0062671F">
        <w:rPr>
          <w:rFonts w:ascii="Arial" w:hAnsi="Arial" w:cs="Arial"/>
          <w:i/>
          <w:iCs/>
          <w:lang w:val="ro-RO"/>
        </w:rPr>
        <w:t>0</w:t>
      </w:r>
      <w:r w:rsidRPr="0062671F">
        <w:rPr>
          <w:rFonts w:ascii="Arial" w:hAnsi="Arial" w:cs="Arial"/>
          <w:i/>
          <w:iCs/>
          <w:lang w:val="ro-RO"/>
        </w:rPr>
        <w:t xml:space="preserve">. </w:t>
      </w:r>
      <w:r w:rsidR="00032E77" w:rsidRPr="0062671F">
        <w:rPr>
          <w:rFonts w:ascii="Arial" w:hAnsi="Arial" w:cs="Arial"/>
          <w:i/>
          <w:lang w:val="ro-RO"/>
        </w:rPr>
        <w:t>Deşeurile menajere vor fi transportate şi depozitate prin relaţie contractuală cu operatorul de salubritate, iar deşeurile valorificabile se vor preda la societăţi specializate, autorizate pentru valorificarea lor.</w:t>
      </w:r>
      <w:r w:rsidR="00032E77" w:rsidRPr="0062671F">
        <w:rPr>
          <w:lang w:val="ro-RO"/>
        </w:rPr>
        <w:t xml:space="preserve"> </w:t>
      </w:r>
      <w:r w:rsidR="00032E77" w:rsidRPr="0062671F">
        <w:rPr>
          <w:rFonts w:ascii="Arial" w:hAnsi="Arial" w:cs="Arial"/>
          <w:i/>
          <w:lang w:val="ro-RO"/>
        </w:rPr>
        <w:t>Colectarea deşeurilor menajere se va face în mod selectiv (cel puţin în 3 categorii), depozitarea temporară fiind realizată doar în cadrul suprafeţei prevăzută pentru organizarea de şantier. Se va întocmi evidenţa tuturor categoriilor de deşeuri conform prevederilor H.G. nr. 856/2002 şi a Legii nr. 249/28.10.2015 privind modalitatea de gestionare a ambalajelor și a deșeurilor de ambalaje, iar eliminarea de pe amplasament se va face ţinându-se conform H.G. nr. 856/2002 şi O.U.G. nr. 16/2001 (cu modificările și completările ulterioare).</w:t>
      </w:r>
    </w:p>
    <w:p w:rsidR="0061567C" w:rsidRPr="0062671F" w:rsidRDefault="00032E77" w:rsidP="00032E77">
      <w:pPr>
        <w:spacing w:after="0" w:line="240" w:lineRule="auto"/>
        <w:ind w:firstLine="720"/>
        <w:jc w:val="both"/>
        <w:rPr>
          <w:rFonts w:ascii="Arial" w:hAnsi="Arial" w:cs="Arial"/>
          <w:i/>
          <w:lang w:val="ro-RO"/>
        </w:rPr>
      </w:pPr>
      <w:r w:rsidRPr="0062671F">
        <w:rPr>
          <w:rFonts w:ascii="Arial" w:hAnsi="Arial" w:cs="Arial"/>
          <w:i/>
          <w:lang w:val="ro-RO"/>
        </w:rPr>
        <w:t>Gestionarea deșeurilor se va face cu respectarea strictă a prevederilor Legii nr. 211/2011 privind regimul deşeurilor, republicată în M. Of. partea I nr. 220/28.03.2014, modificată şi completată prin O.U.G. nr. 68/2016.</w:t>
      </w:r>
    </w:p>
    <w:p w:rsidR="0061567C" w:rsidRPr="0062671F" w:rsidRDefault="0061567C" w:rsidP="0061567C">
      <w:pPr>
        <w:spacing w:after="0" w:line="240" w:lineRule="auto"/>
        <w:jc w:val="both"/>
        <w:rPr>
          <w:rFonts w:ascii="Arial" w:hAnsi="Arial" w:cs="Arial"/>
          <w:i/>
          <w:lang w:val="ro-RO" w:eastAsia="ar-SA"/>
        </w:rPr>
      </w:pPr>
      <w:r w:rsidRPr="0062671F">
        <w:rPr>
          <w:rFonts w:ascii="Arial" w:hAnsi="Arial" w:cs="Arial"/>
          <w:i/>
          <w:lang w:val="ro-RO" w:eastAsia="ar-SA"/>
        </w:rPr>
        <w:t>1</w:t>
      </w:r>
      <w:r w:rsidR="00F62EB2" w:rsidRPr="0062671F">
        <w:rPr>
          <w:rFonts w:ascii="Arial" w:hAnsi="Arial" w:cs="Arial"/>
          <w:i/>
          <w:lang w:val="ro-RO" w:eastAsia="ar-SA"/>
        </w:rPr>
        <w:t>1</w:t>
      </w:r>
      <w:r w:rsidRPr="0062671F">
        <w:rPr>
          <w:rFonts w:ascii="Arial" w:hAnsi="Arial" w:cs="Arial"/>
          <w:i/>
          <w:lang w:val="ro-RO" w:eastAsia="ar-SA"/>
        </w:rPr>
        <w:t xml:space="preserve">. </w:t>
      </w:r>
      <w:r w:rsidRPr="0062671F">
        <w:rPr>
          <w:rFonts w:ascii="Arial" w:hAnsi="Arial" w:cs="Arial"/>
          <w:i/>
          <w:lang w:val="ro-RO"/>
        </w:rPr>
        <w:t>Atât pentru perioada execuţiei lucrărilor, cât şi în perioada de funcţionare a obiectivului, se vor lua toate măsurile necesare pentru:</w:t>
      </w:r>
    </w:p>
    <w:p w:rsidR="0061567C" w:rsidRPr="0062671F" w:rsidRDefault="0061567C" w:rsidP="0061567C">
      <w:pPr>
        <w:pStyle w:val="Listparagraf"/>
        <w:spacing w:after="0" w:line="240" w:lineRule="auto"/>
        <w:ind w:left="0" w:firstLine="720"/>
        <w:jc w:val="both"/>
        <w:rPr>
          <w:rFonts w:ascii="Arial" w:hAnsi="Arial" w:cs="Arial"/>
          <w:i/>
          <w:lang w:val="ro-RO"/>
        </w:rPr>
      </w:pPr>
      <w:r w:rsidRPr="0062671F">
        <w:rPr>
          <w:rFonts w:ascii="Arial" w:hAnsi="Arial" w:cs="Arial"/>
          <w:i/>
          <w:lang w:val="ro-RO"/>
        </w:rPr>
        <w:t xml:space="preserve">   - evitarea scurgerilor accidentale de produse petroliere de la mijloacele de transport utilizate;</w:t>
      </w:r>
    </w:p>
    <w:p w:rsidR="0061567C" w:rsidRPr="0062671F" w:rsidRDefault="0061567C" w:rsidP="0061567C">
      <w:pPr>
        <w:pStyle w:val="Listparagraf"/>
        <w:spacing w:after="0" w:line="240" w:lineRule="auto"/>
        <w:ind w:left="0" w:firstLine="720"/>
        <w:jc w:val="both"/>
        <w:rPr>
          <w:rFonts w:ascii="Arial" w:hAnsi="Arial" w:cs="Arial"/>
          <w:i/>
          <w:lang w:val="ro-RO"/>
        </w:rPr>
      </w:pPr>
      <w:r w:rsidRPr="0062671F">
        <w:rPr>
          <w:rFonts w:ascii="Arial" w:hAnsi="Arial" w:cs="Arial"/>
          <w:i/>
          <w:lang w:val="ro-RO"/>
        </w:rPr>
        <w:lastRenderedPageBreak/>
        <w:t xml:space="preserve">   - evitarea depozitării necontrolate a materialelor folosite şi a deşeurilor rezultate;</w:t>
      </w:r>
    </w:p>
    <w:p w:rsidR="0061567C" w:rsidRPr="0062671F" w:rsidRDefault="0061567C" w:rsidP="0061567C">
      <w:pPr>
        <w:pStyle w:val="Listparagraf"/>
        <w:spacing w:after="0" w:line="240" w:lineRule="auto"/>
        <w:ind w:left="0" w:firstLine="720"/>
        <w:jc w:val="both"/>
        <w:rPr>
          <w:rFonts w:ascii="Arial" w:hAnsi="Arial" w:cs="Arial"/>
          <w:i/>
          <w:lang w:val="ro-RO"/>
        </w:rPr>
      </w:pPr>
      <w:r w:rsidRPr="0062671F">
        <w:rPr>
          <w:rFonts w:ascii="Arial" w:hAnsi="Arial" w:cs="Arial"/>
          <w:i/>
          <w:lang w:val="ro-RO"/>
        </w:rPr>
        <w:t xml:space="preserve">   - asigurarea permanentă a stocului de materiale și dotări necesare pentru combaterea efectelor poluărilor accidentale (materiale absorbante).</w:t>
      </w:r>
    </w:p>
    <w:p w:rsidR="0061567C" w:rsidRPr="0062671F" w:rsidRDefault="0061567C" w:rsidP="0061567C">
      <w:pPr>
        <w:spacing w:after="0" w:line="240" w:lineRule="auto"/>
        <w:jc w:val="both"/>
        <w:outlineLvl w:val="0"/>
        <w:rPr>
          <w:rFonts w:ascii="Arial" w:hAnsi="Arial" w:cs="Arial"/>
          <w:i/>
          <w:lang w:val="ro-RO"/>
        </w:rPr>
      </w:pPr>
      <w:r w:rsidRPr="0062671F">
        <w:rPr>
          <w:rFonts w:ascii="Arial" w:hAnsi="Arial" w:cs="Arial"/>
          <w:i/>
          <w:lang w:val="ro-RO"/>
        </w:rPr>
        <w:t>1</w:t>
      </w:r>
      <w:r w:rsidR="00F62EB2" w:rsidRPr="0062671F">
        <w:rPr>
          <w:rFonts w:ascii="Arial" w:hAnsi="Arial" w:cs="Arial"/>
          <w:i/>
          <w:lang w:val="ro-RO"/>
        </w:rPr>
        <w:t>2</w:t>
      </w:r>
      <w:r w:rsidRPr="0062671F">
        <w:rPr>
          <w:rFonts w:ascii="Arial" w:hAnsi="Arial" w:cs="Arial"/>
          <w:i/>
          <w:lang w:val="ro-RO"/>
        </w:rPr>
        <w:t>.</w:t>
      </w:r>
      <w:r w:rsidRPr="0062671F">
        <w:rPr>
          <w:rFonts w:ascii="Arial" w:hAnsi="Arial" w:cs="Arial"/>
          <w:b/>
          <w:i/>
          <w:lang w:val="ro-RO"/>
        </w:rPr>
        <w:t xml:space="preserve"> </w:t>
      </w:r>
      <w:r w:rsidRPr="0062671F">
        <w:rPr>
          <w:rFonts w:ascii="Arial" w:hAnsi="Arial" w:cs="Arial"/>
          <w:i/>
          <w:lang w:val="ro-RO"/>
        </w:rPr>
        <w:t>Titularul proiectului și antreprenorul/constructorul sunt obligați să respecte și să implementeze toate măsurile de reducere a impactului, precum și condițiile</w:t>
      </w:r>
      <w:r w:rsidRPr="0062671F">
        <w:rPr>
          <w:rFonts w:ascii="Arial" w:hAnsi="Arial" w:cs="Arial"/>
          <w:b/>
          <w:i/>
          <w:lang w:val="ro-RO"/>
        </w:rPr>
        <w:t xml:space="preserve"> </w:t>
      </w:r>
      <w:r w:rsidRPr="0062671F">
        <w:rPr>
          <w:rFonts w:ascii="Arial" w:hAnsi="Arial" w:cs="Arial"/>
          <w:i/>
          <w:lang w:val="ro-RO"/>
        </w:rPr>
        <w:t>prevăzute în documentația care a stat la baza emiterii prezentei decizii.</w:t>
      </w:r>
    </w:p>
    <w:p w:rsidR="00032E77" w:rsidRPr="0062671F"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62671F">
        <w:rPr>
          <w:rFonts w:ascii="Arial" w:hAnsi="Arial" w:cs="Arial"/>
          <w:i/>
          <w:lang w:val="ro-RO"/>
        </w:rPr>
        <w:t>1</w:t>
      </w:r>
      <w:r w:rsidR="00F62EB2" w:rsidRPr="0062671F">
        <w:rPr>
          <w:rFonts w:ascii="Arial" w:hAnsi="Arial" w:cs="Arial"/>
          <w:i/>
          <w:lang w:val="ro-RO"/>
        </w:rPr>
        <w:t>3</w:t>
      </w:r>
      <w:r w:rsidRPr="0062671F">
        <w:rPr>
          <w:rFonts w:ascii="Arial" w:hAnsi="Arial" w:cs="Arial"/>
          <w:i/>
          <w:lang w:val="ro-RO"/>
        </w:rPr>
        <w:t xml:space="preserve">. </w:t>
      </w:r>
      <w:r w:rsidR="00032E77" w:rsidRPr="0062671F">
        <w:rPr>
          <w:rFonts w:ascii="Arial" w:hAnsi="Arial" w:cs="Arial"/>
          <w:i/>
          <w:lang w:val="ro-RO"/>
        </w:rPr>
        <w:t>La terminarea lucrărilor se vor îndepărta atât materialele rămase neutilizate cât şi deşeurile rezultate în timpul lucrărilor, iar suprafeţele de teren afectate de lucrările de execuţie vor fi aduse la starea iniţială.</w:t>
      </w:r>
    </w:p>
    <w:p w:rsidR="0061567C" w:rsidRPr="0062671F"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62671F">
        <w:rPr>
          <w:rFonts w:ascii="Arial" w:hAnsi="Arial" w:cs="Arial"/>
          <w:i/>
          <w:lang w:val="ro-RO"/>
        </w:rPr>
        <w:t>1</w:t>
      </w:r>
      <w:r w:rsidR="00F62EB2" w:rsidRPr="0062671F">
        <w:rPr>
          <w:rFonts w:ascii="Arial" w:hAnsi="Arial" w:cs="Arial"/>
          <w:i/>
          <w:lang w:val="ro-RO"/>
        </w:rPr>
        <w:t>4</w:t>
      </w:r>
      <w:r w:rsidRPr="0062671F">
        <w:rPr>
          <w:rFonts w:ascii="Arial" w:hAnsi="Arial" w:cs="Arial"/>
          <w:i/>
          <w:lang w:val="ro-RO"/>
        </w:rPr>
        <w:t xml:space="preserve">. </w:t>
      </w:r>
      <w:r w:rsidR="00032E77" w:rsidRPr="0062671F">
        <w:rPr>
          <w:rFonts w:ascii="Arial" w:hAnsi="Arial" w:cs="Arial"/>
          <w:i/>
          <w:lang w:val="ro-RO"/>
        </w:rPr>
        <w:t>Alimentarea cu carburanţi a mijloacelor auto și schimburile de ulei se vor face numai pe amplasamente autorizate.</w:t>
      </w:r>
    </w:p>
    <w:p w:rsidR="00032E77" w:rsidRPr="0062671F" w:rsidRDefault="0061567C" w:rsidP="0061567C">
      <w:pPr>
        <w:spacing w:after="0" w:line="240" w:lineRule="auto"/>
        <w:jc w:val="both"/>
        <w:outlineLvl w:val="0"/>
        <w:rPr>
          <w:rFonts w:ascii="Arial" w:hAnsi="Arial" w:cs="Arial"/>
          <w:i/>
          <w:lang w:val="ro-RO"/>
        </w:rPr>
      </w:pPr>
      <w:r w:rsidRPr="0062671F">
        <w:rPr>
          <w:rFonts w:ascii="Arial" w:hAnsi="Arial" w:cs="Arial"/>
          <w:i/>
          <w:lang w:val="ro-RO"/>
        </w:rPr>
        <w:t>1</w:t>
      </w:r>
      <w:r w:rsidR="00F62EB2" w:rsidRPr="0062671F">
        <w:rPr>
          <w:rFonts w:ascii="Arial" w:hAnsi="Arial" w:cs="Arial"/>
          <w:i/>
          <w:lang w:val="ro-RO"/>
        </w:rPr>
        <w:t>5</w:t>
      </w:r>
      <w:r w:rsidRPr="0062671F">
        <w:rPr>
          <w:rFonts w:ascii="Arial" w:hAnsi="Arial" w:cs="Arial"/>
          <w:i/>
          <w:lang w:val="ro-RO"/>
        </w:rPr>
        <w:t xml:space="preserve">. </w:t>
      </w:r>
      <w:r w:rsidR="00032E77" w:rsidRPr="0062671F">
        <w:rPr>
          <w:rFonts w:ascii="Arial" w:hAnsi="Arial" w:cs="Arial"/>
          <w:i/>
          <w:lang w:val="ro-RO"/>
        </w:rPr>
        <w:t>Se interzice accesul de pe amplasament pe drumurile publice cu utilaje, maşini de transport necurăţate.</w:t>
      </w:r>
      <w:r w:rsidR="00032E77" w:rsidRPr="0062671F">
        <w:rPr>
          <w:rFonts w:ascii="Arial" w:hAnsi="Arial" w:cs="Arial"/>
          <w:i/>
          <w:lang w:val="ro-RO"/>
        </w:rPr>
        <w:tab/>
      </w:r>
    </w:p>
    <w:p w:rsidR="00032E77" w:rsidRPr="0062671F" w:rsidRDefault="0061567C" w:rsidP="00032E77">
      <w:pPr>
        <w:tabs>
          <w:tab w:val="left" w:pos="270"/>
          <w:tab w:val="left" w:pos="1080"/>
        </w:tabs>
        <w:autoSpaceDE w:val="0"/>
        <w:autoSpaceDN w:val="0"/>
        <w:adjustRightInd w:val="0"/>
        <w:spacing w:after="0" w:line="240" w:lineRule="auto"/>
        <w:jc w:val="both"/>
        <w:rPr>
          <w:rFonts w:ascii="Arial" w:hAnsi="Arial" w:cs="Arial"/>
          <w:i/>
          <w:lang w:val="ro-RO"/>
        </w:rPr>
      </w:pPr>
      <w:r w:rsidRPr="0062671F">
        <w:rPr>
          <w:rFonts w:ascii="Arial" w:eastAsia="Times New Roman" w:hAnsi="Arial" w:cs="Arial"/>
          <w:i/>
          <w:lang w:val="ro-RO"/>
        </w:rPr>
        <w:t>1</w:t>
      </w:r>
      <w:r w:rsidR="00C75B09" w:rsidRPr="0062671F">
        <w:rPr>
          <w:rFonts w:ascii="Arial" w:eastAsia="Times New Roman" w:hAnsi="Arial" w:cs="Arial"/>
          <w:i/>
          <w:lang w:val="ro-RO"/>
        </w:rPr>
        <w:t>6</w:t>
      </w:r>
      <w:r w:rsidRPr="0062671F">
        <w:rPr>
          <w:rFonts w:ascii="Arial" w:eastAsia="Times New Roman" w:hAnsi="Arial" w:cs="Arial"/>
          <w:i/>
          <w:lang w:val="ro-RO"/>
        </w:rPr>
        <w:t xml:space="preserve">. </w:t>
      </w:r>
      <w:r w:rsidR="00032E77" w:rsidRPr="0062671F">
        <w:rPr>
          <w:rFonts w:ascii="Arial" w:hAnsi="Arial" w:cs="Arial"/>
          <w:i/>
          <w:lang w:val="ro-RO"/>
        </w:rPr>
        <w:t>La execuția lucrărilor se vor respecta întocmai cele menționate în memoriul de prezentare (date, parametri), justificare a prezentei decizii.</w:t>
      </w:r>
    </w:p>
    <w:p w:rsidR="0061567C" w:rsidRPr="0062671F" w:rsidRDefault="00F62EB2" w:rsidP="0061567C">
      <w:pPr>
        <w:spacing w:after="0" w:line="240" w:lineRule="auto"/>
        <w:jc w:val="both"/>
        <w:rPr>
          <w:rFonts w:ascii="Arial" w:eastAsia="Times New Roman" w:hAnsi="Arial" w:cs="Arial"/>
          <w:bCs/>
          <w:i/>
          <w:iCs/>
          <w:lang w:val="ro-RO"/>
        </w:rPr>
      </w:pPr>
      <w:r w:rsidRPr="0062671F">
        <w:rPr>
          <w:rFonts w:ascii="Arial" w:eastAsia="Times New Roman" w:hAnsi="Arial" w:cs="Arial"/>
          <w:i/>
          <w:lang w:val="ro-RO"/>
        </w:rPr>
        <w:t>1</w:t>
      </w:r>
      <w:r w:rsidR="00C75B09" w:rsidRPr="0062671F">
        <w:rPr>
          <w:rFonts w:ascii="Arial" w:eastAsia="Times New Roman" w:hAnsi="Arial" w:cs="Arial"/>
          <w:i/>
          <w:lang w:val="ro-RO"/>
        </w:rPr>
        <w:t>7</w:t>
      </w:r>
      <w:r w:rsidR="00032E77" w:rsidRPr="0062671F">
        <w:rPr>
          <w:rFonts w:ascii="Arial" w:eastAsia="Times New Roman" w:hAnsi="Arial" w:cs="Arial"/>
          <w:i/>
          <w:lang w:val="ro-RO"/>
        </w:rPr>
        <w:t xml:space="preserve">. </w:t>
      </w:r>
      <w:r w:rsidR="0061567C" w:rsidRPr="0062671F">
        <w:rPr>
          <w:rFonts w:ascii="Arial" w:eastAsia="Times New Roman" w:hAnsi="Arial" w:cs="Arial"/>
          <w:i/>
          <w:lang w:val="ro-RO"/>
        </w:rPr>
        <w:t>L</w:t>
      </w:r>
      <w:r w:rsidR="0061567C" w:rsidRPr="0062671F">
        <w:rPr>
          <w:rFonts w:ascii="Arial" w:eastAsia="Times New Roman" w:hAnsi="Arial" w:cs="Arial"/>
          <w:bCs/>
          <w:i/>
          <w:lang w:val="ro-RO"/>
        </w:rPr>
        <w:t xml:space="preserve">a finalizarea investiţiei, titularul va </w:t>
      </w:r>
      <w:r w:rsidR="0061567C" w:rsidRPr="0062671F">
        <w:rPr>
          <w:rFonts w:ascii="Arial" w:eastAsia="Times New Roman" w:hAnsi="Arial" w:cs="Arial"/>
          <w:bCs/>
          <w:i/>
          <w:iCs/>
          <w:lang w:val="ro-RO"/>
        </w:rPr>
        <w:t>notifica Agenţia pentru Protecţia Mediului Bistriţa-Năsăud şi Comisariatul Judeţean Bistrița-Năsăud al Gărzii Naționale de Mediu pentru verificarea conformării cu actul de reglementare.</w:t>
      </w:r>
    </w:p>
    <w:p w:rsidR="0061567C" w:rsidRPr="0062671F" w:rsidRDefault="0061567C" w:rsidP="0061567C">
      <w:pPr>
        <w:spacing w:after="0" w:line="240" w:lineRule="auto"/>
        <w:jc w:val="both"/>
        <w:rPr>
          <w:rFonts w:ascii="Arial" w:hAnsi="Arial" w:cs="Arial"/>
          <w:i/>
          <w:lang w:val="ro-RO"/>
        </w:rPr>
      </w:pPr>
      <w:r w:rsidRPr="0062671F">
        <w:rPr>
          <w:rFonts w:ascii="Arial" w:hAnsi="Arial" w:cs="Arial"/>
          <w:lang w:val="ro-RO"/>
        </w:rPr>
        <w:tab/>
      </w:r>
    </w:p>
    <w:p w:rsidR="0061567C" w:rsidRPr="0062671F" w:rsidRDefault="0061567C" w:rsidP="0061567C">
      <w:pPr>
        <w:spacing w:after="0" w:line="240" w:lineRule="auto"/>
        <w:ind w:firstLine="720"/>
        <w:jc w:val="both"/>
        <w:rPr>
          <w:rFonts w:ascii="Arial" w:hAnsi="Arial" w:cs="Arial"/>
          <w:b/>
          <w:lang w:val="ro-RO"/>
        </w:rPr>
      </w:pPr>
      <w:r w:rsidRPr="0062671F">
        <w:rPr>
          <w:rFonts w:ascii="Arial" w:hAnsi="Arial" w:cs="Arial"/>
          <w:b/>
          <w:lang w:val="ro-RO"/>
        </w:rPr>
        <w:t>Prezentul act de reglementare este valabil pe toată perioada punerii în aplicare a proiectului, dacă nu se produc modificări.</w:t>
      </w:r>
    </w:p>
    <w:p w:rsidR="0061567C" w:rsidRPr="0062671F" w:rsidRDefault="0061567C" w:rsidP="0061567C">
      <w:pPr>
        <w:spacing w:after="0" w:line="240" w:lineRule="auto"/>
        <w:ind w:firstLine="360"/>
        <w:jc w:val="both"/>
        <w:rPr>
          <w:rFonts w:ascii="Arial" w:hAnsi="Arial" w:cs="Arial"/>
          <w:b/>
          <w:lang w:val="ro-RO"/>
        </w:rPr>
      </w:pPr>
    </w:p>
    <w:p w:rsidR="0061567C" w:rsidRPr="0062671F" w:rsidRDefault="0061567C" w:rsidP="0061567C">
      <w:pPr>
        <w:autoSpaceDE w:val="0"/>
        <w:autoSpaceDN w:val="0"/>
        <w:adjustRightInd w:val="0"/>
        <w:spacing w:after="0" w:line="240" w:lineRule="auto"/>
        <w:ind w:firstLine="720"/>
        <w:jc w:val="both"/>
        <w:rPr>
          <w:rFonts w:ascii="Arial" w:hAnsi="Arial" w:cs="Arial"/>
          <w:b/>
          <w:snapToGrid w:val="0"/>
          <w:lang w:val="ro-RO"/>
        </w:rPr>
      </w:pPr>
      <w:r w:rsidRPr="0062671F">
        <w:rPr>
          <w:rFonts w:ascii="Arial" w:hAnsi="Arial" w:cs="Arial"/>
          <w:b/>
          <w:lang w:val="ro-RO"/>
        </w:rPr>
        <w:t>În cazul în care proiectul suferă modificări, titularul este obligat să notifice în scris</w:t>
      </w:r>
      <w:r w:rsidRPr="0062671F">
        <w:rPr>
          <w:rFonts w:ascii="Arial" w:hAnsi="Arial" w:cs="Arial"/>
          <w:b/>
          <w:i/>
          <w:snapToGrid w:val="0"/>
          <w:lang w:val="ro-RO"/>
        </w:rPr>
        <w:t xml:space="preserve"> Agenţia pentru Protecţia Mediului Bistriţa-Năsăud </w:t>
      </w:r>
      <w:r w:rsidRPr="0062671F">
        <w:rPr>
          <w:rFonts w:ascii="Arial" w:hAnsi="Arial" w:cs="Arial"/>
          <w:b/>
          <w:snapToGrid w:val="0"/>
          <w:lang w:val="ro-RO"/>
        </w:rPr>
        <w:t>asupra acestor modificări, înainte de realizarea acestora.</w:t>
      </w:r>
    </w:p>
    <w:p w:rsidR="0061567C" w:rsidRPr="0062671F" w:rsidRDefault="0061567C" w:rsidP="0061567C">
      <w:pPr>
        <w:spacing w:after="0" w:line="240" w:lineRule="auto"/>
        <w:ind w:firstLine="720"/>
        <w:jc w:val="both"/>
        <w:rPr>
          <w:rFonts w:ascii="Arial" w:hAnsi="Arial" w:cs="Arial"/>
          <w:b/>
          <w:snapToGrid w:val="0"/>
          <w:lang w:val="ro-RO"/>
        </w:rPr>
      </w:pPr>
      <w:r w:rsidRPr="0062671F">
        <w:rPr>
          <w:rFonts w:ascii="Arial" w:hAnsi="Arial" w:cs="Arial"/>
          <w:bCs/>
          <w:iCs/>
          <w:lang w:val="ro-RO"/>
        </w:rPr>
        <w:tab/>
      </w:r>
      <w:r w:rsidRPr="0062671F">
        <w:rPr>
          <w:rFonts w:ascii="Arial" w:hAnsi="Arial" w:cs="Arial"/>
          <w:bCs/>
          <w:iCs/>
          <w:lang w:val="ro-RO"/>
        </w:rPr>
        <w:tab/>
      </w:r>
      <w:r w:rsidRPr="0062671F">
        <w:rPr>
          <w:rFonts w:ascii="Arial" w:hAnsi="Arial" w:cs="Arial"/>
          <w:bCs/>
          <w:iCs/>
          <w:lang w:val="ro-RO"/>
        </w:rPr>
        <w:tab/>
      </w:r>
    </w:p>
    <w:p w:rsidR="0061567C" w:rsidRPr="0062671F" w:rsidRDefault="0061567C" w:rsidP="0061567C">
      <w:pPr>
        <w:autoSpaceDE w:val="0"/>
        <w:autoSpaceDN w:val="0"/>
        <w:adjustRightInd w:val="0"/>
        <w:spacing w:after="0" w:line="240" w:lineRule="auto"/>
        <w:ind w:firstLine="720"/>
        <w:jc w:val="both"/>
        <w:rPr>
          <w:rFonts w:ascii="Arial" w:hAnsi="Arial" w:cs="Arial"/>
          <w:b/>
          <w:lang w:val="ro-RO"/>
        </w:rPr>
      </w:pPr>
      <w:r w:rsidRPr="0062671F">
        <w:rPr>
          <w:rFonts w:ascii="Arial" w:hAnsi="Arial" w:cs="Arial"/>
          <w:b/>
          <w:lang w:val="ro-RO"/>
        </w:rPr>
        <w:t>Nerespectarea prevederilor prezentului act se sancționează conform prevederilor legale în vigoare.</w:t>
      </w:r>
    </w:p>
    <w:p w:rsidR="0061567C" w:rsidRPr="0062671F" w:rsidRDefault="0061567C" w:rsidP="0061567C">
      <w:pPr>
        <w:spacing w:after="0" w:line="240" w:lineRule="auto"/>
        <w:ind w:firstLine="360"/>
        <w:jc w:val="both"/>
        <w:rPr>
          <w:rFonts w:ascii="Arial" w:hAnsi="Arial" w:cs="Arial"/>
          <w:b/>
          <w:lang w:val="ro-RO"/>
        </w:rPr>
      </w:pPr>
    </w:p>
    <w:p w:rsidR="0061567C" w:rsidRPr="0062671F" w:rsidRDefault="0061567C" w:rsidP="0061567C">
      <w:pPr>
        <w:spacing w:after="0" w:line="240" w:lineRule="auto"/>
        <w:ind w:firstLine="720"/>
        <w:jc w:val="both"/>
        <w:rPr>
          <w:rFonts w:ascii="Arial" w:hAnsi="Arial" w:cs="Arial"/>
          <w:b/>
          <w:lang w:val="ro-RO"/>
        </w:rPr>
      </w:pPr>
      <w:r w:rsidRPr="0062671F">
        <w:rPr>
          <w:rFonts w:ascii="Arial" w:hAnsi="Arial" w:cs="Arial"/>
          <w:b/>
          <w:lang w:val="ro-RO"/>
        </w:rPr>
        <w:t>Verificarea conformării cu prevederile prezentului act se face de către Garda Naţională de Mediu/Comisariatul judeţean Bistriţa-Năsăud şi Agenţia pentru Protecţia Mediului Bistriţa-Năsăud.</w:t>
      </w:r>
    </w:p>
    <w:p w:rsidR="0061567C" w:rsidRPr="0062671F" w:rsidRDefault="0061567C" w:rsidP="0061567C">
      <w:pPr>
        <w:autoSpaceDE w:val="0"/>
        <w:autoSpaceDN w:val="0"/>
        <w:adjustRightInd w:val="0"/>
        <w:spacing w:after="0" w:line="240" w:lineRule="auto"/>
        <w:ind w:firstLine="720"/>
        <w:jc w:val="both"/>
        <w:rPr>
          <w:rFonts w:ascii="Arial" w:hAnsi="Arial" w:cs="Arial"/>
          <w:lang w:val="ro-RO"/>
        </w:rPr>
      </w:pPr>
    </w:p>
    <w:p w:rsidR="0061567C" w:rsidRPr="0062671F" w:rsidRDefault="0061567C" w:rsidP="0061567C">
      <w:pPr>
        <w:autoSpaceDE w:val="0"/>
        <w:autoSpaceDN w:val="0"/>
        <w:adjustRightInd w:val="0"/>
        <w:spacing w:after="0" w:line="240" w:lineRule="auto"/>
        <w:ind w:firstLine="720"/>
        <w:jc w:val="both"/>
        <w:rPr>
          <w:rFonts w:ascii="Arial" w:hAnsi="Arial" w:cs="Arial"/>
          <w:b/>
          <w:lang w:val="ro-RO"/>
        </w:rPr>
      </w:pPr>
      <w:r w:rsidRPr="0062671F">
        <w:rPr>
          <w:rFonts w:ascii="Arial" w:hAnsi="Arial" w:cs="Arial"/>
          <w:b/>
          <w:lang w:val="ro-RO"/>
        </w:rPr>
        <w:t>Prezenta decizie poate fi contestată în conformitate cu prevederile Hotărârii Guvernului nr. 445/2009 şi ale Legii contenciosului administrativ nr. 554/2004, cu modificările şi completările ulterioare.</w:t>
      </w:r>
    </w:p>
    <w:p w:rsidR="0061567C" w:rsidRPr="0062671F" w:rsidRDefault="0061567C" w:rsidP="0061567C">
      <w:pPr>
        <w:spacing w:after="0" w:line="240" w:lineRule="auto"/>
        <w:ind w:firstLine="360"/>
        <w:jc w:val="both"/>
        <w:rPr>
          <w:rFonts w:ascii="Arial" w:hAnsi="Arial" w:cs="Arial"/>
          <w:lang w:val="ro-RO"/>
        </w:rPr>
      </w:pPr>
    </w:p>
    <w:p w:rsidR="0061567C" w:rsidRPr="0062671F" w:rsidRDefault="0061567C" w:rsidP="0061567C">
      <w:pPr>
        <w:autoSpaceDE w:val="0"/>
        <w:autoSpaceDN w:val="0"/>
        <w:adjustRightInd w:val="0"/>
        <w:spacing w:after="0" w:line="240" w:lineRule="auto"/>
        <w:jc w:val="both"/>
        <w:rPr>
          <w:rFonts w:ascii="Arial" w:hAnsi="Arial" w:cs="Arial"/>
          <w:lang w:val="ro-RO"/>
        </w:rPr>
      </w:pPr>
      <w:r w:rsidRPr="0062671F">
        <w:rPr>
          <w:rFonts w:ascii="Arial" w:hAnsi="Arial" w:cs="Arial"/>
          <w:lang w:val="ro-RO"/>
        </w:rPr>
        <w:tab/>
      </w:r>
    </w:p>
    <w:p w:rsidR="0061567C" w:rsidRPr="0062671F" w:rsidRDefault="0061567C" w:rsidP="0061567C">
      <w:pPr>
        <w:spacing w:after="0" w:line="240" w:lineRule="auto"/>
        <w:jc w:val="both"/>
        <w:rPr>
          <w:rFonts w:ascii="Arial" w:hAnsi="Arial" w:cs="Arial"/>
          <w:lang w:val="ro-RO"/>
        </w:rPr>
      </w:pPr>
    </w:p>
    <w:p w:rsidR="0061567C" w:rsidRPr="0062671F" w:rsidRDefault="0061567C" w:rsidP="0061567C">
      <w:pPr>
        <w:spacing w:after="0" w:line="240" w:lineRule="auto"/>
        <w:jc w:val="both"/>
        <w:rPr>
          <w:rFonts w:ascii="Arial" w:hAnsi="Arial" w:cs="Arial"/>
          <w:lang w:val="ro-RO"/>
        </w:rPr>
      </w:pPr>
    </w:p>
    <w:p w:rsidR="0061567C" w:rsidRPr="0062671F" w:rsidRDefault="0061567C" w:rsidP="0061567C">
      <w:pPr>
        <w:spacing w:after="0" w:line="240" w:lineRule="auto"/>
        <w:jc w:val="both"/>
        <w:rPr>
          <w:rFonts w:ascii="Arial" w:hAnsi="Arial" w:cs="Arial"/>
          <w:lang w:val="ro-RO"/>
        </w:rPr>
      </w:pPr>
    </w:p>
    <w:p w:rsidR="0061567C" w:rsidRPr="0062671F" w:rsidRDefault="0061567C" w:rsidP="0061567C">
      <w:pPr>
        <w:spacing w:after="0" w:line="240" w:lineRule="auto"/>
        <w:jc w:val="both"/>
        <w:rPr>
          <w:rFonts w:ascii="Arial" w:hAnsi="Arial" w:cs="Arial"/>
          <w:lang w:val="ro-RO"/>
        </w:rPr>
      </w:pPr>
      <w:r w:rsidRPr="0062671F">
        <w:rPr>
          <w:rFonts w:ascii="Arial" w:hAnsi="Arial" w:cs="Arial"/>
          <w:lang w:val="ro-RO"/>
        </w:rPr>
        <w:t xml:space="preserve">      DIRECTOR EXECUTIV,</w:t>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t xml:space="preserve">                         ŞEF SERVICIU </w:t>
      </w:r>
    </w:p>
    <w:p w:rsidR="0061567C" w:rsidRPr="0062671F" w:rsidRDefault="0061567C" w:rsidP="0061567C">
      <w:pPr>
        <w:spacing w:after="0" w:line="240" w:lineRule="auto"/>
        <w:jc w:val="both"/>
        <w:rPr>
          <w:rFonts w:ascii="Arial" w:hAnsi="Arial" w:cs="Arial"/>
          <w:lang w:val="ro-RO"/>
        </w:rPr>
      </w:pPr>
      <w:r w:rsidRPr="0062671F">
        <w:rPr>
          <w:rFonts w:ascii="Arial" w:hAnsi="Arial" w:cs="Arial"/>
          <w:lang w:val="ro-RO"/>
        </w:rPr>
        <w:t xml:space="preserve">                                                                                             AVIZE, ACORDURI, AUTORIZAŢII,</w:t>
      </w:r>
    </w:p>
    <w:p w:rsidR="0061567C" w:rsidRPr="0062671F" w:rsidRDefault="0061567C" w:rsidP="0061567C">
      <w:pPr>
        <w:spacing w:after="0" w:line="240" w:lineRule="auto"/>
        <w:jc w:val="both"/>
        <w:rPr>
          <w:rFonts w:ascii="Arial" w:hAnsi="Arial" w:cs="Arial"/>
          <w:lang w:val="ro-RO"/>
        </w:rPr>
      </w:pPr>
      <w:r w:rsidRPr="0062671F">
        <w:rPr>
          <w:rFonts w:ascii="Arial" w:hAnsi="Arial" w:cs="Arial"/>
          <w:lang w:val="ro-RO"/>
        </w:rPr>
        <w:t>biolog-chimist Sever Ioan ROMAN</w:t>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t xml:space="preserve">                    ing. Marinela Suciu</w:t>
      </w:r>
    </w:p>
    <w:p w:rsidR="0061567C" w:rsidRPr="0062671F" w:rsidRDefault="0061567C" w:rsidP="0061567C">
      <w:pPr>
        <w:spacing w:after="0" w:line="240" w:lineRule="auto"/>
        <w:ind w:firstLine="720"/>
        <w:jc w:val="both"/>
        <w:rPr>
          <w:rFonts w:ascii="Arial" w:hAnsi="Arial" w:cs="Arial"/>
          <w:snapToGrid w:val="0"/>
          <w:lang w:val="ro-RO"/>
        </w:rPr>
      </w:pPr>
    </w:p>
    <w:p w:rsidR="0061567C" w:rsidRPr="0062671F" w:rsidRDefault="0061567C" w:rsidP="0061567C">
      <w:pPr>
        <w:spacing w:after="0" w:line="240" w:lineRule="auto"/>
        <w:ind w:firstLine="720"/>
        <w:jc w:val="both"/>
        <w:rPr>
          <w:rFonts w:ascii="Arial" w:hAnsi="Arial" w:cs="Arial"/>
          <w:lang w:val="ro-RO"/>
        </w:rPr>
      </w:pPr>
    </w:p>
    <w:p w:rsidR="0061567C" w:rsidRPr="0062671F" w:rsidRDefault="0061567C" w:rsidP="0061567C">
      <w:pPr>
        <w:spacing w:after="0" w:line="240" w:lineRule="auto"/>
        <w:ind w:firstLine="720"/>
        <w:jc w:val="both"/>
        <w:rPr>
          <w:rFonts w:ascii="Arial" w:hAnsi="Arial" w:cs="Arial"/>
          <w:lang w:val="ro-RO"/>
        </w:rPr>
      </w:pPr>
    </w:p>
    <w:p w:rsidR="0061567C" w:rsidRPr="0062671F" w:rsidRDefault="0061567C" w:rsidP="0061567C">
      <w:pPr>
        <w:spacing w:after="0" w:line="240" w:lineRule="auto"/>
        <w:ind w:firstLine="720"/>
        <w:jc w:val="both"/>
        <w:rPr>
          <w:rFonts w:ascii="Arial" w:hAnsi="Arial" w:cs="Arial"/>
          <w:lang w:val="ro-RO"/>
        </w:rPr>
      </w:pP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t xml:space="preserve">                 ÎNTOCMIT,    </w:t>
      </w:r>
    </w:p>
    <w:p w:rsidR="0061567C" w:rsidRPr="0062671F" w:rsidRDefault="0061567C" w:rsidP="0061567C">
      <w:pPr>
        <w:spacing w:after="0" w:line="240" w:lineRule="auto"/>
        <w:ind w:firstLine="720"/>
        <w:jc w:val="both"/>
        <w:rPr>
          <w:rFonts w:ascii="Arial" w:hAnsi="Arial" w:cs="Arial"/>
          <w:lang w:val="ro-RO"/>
        </w:rPr>
      </w:pPr>
    </w:p>
    <w:p w:rsidR="00DD5697" w:rsidRPr="0062671F" w:rsidRDefault="0061567C" w:rsidP="00533AB2">
      <w:pPr>
        <w:spacing w:after="0" w:line="240" w:lineRule="auto"/>
        <w:ind w:left="4320" w:firstLine="720"/>
        <w:jc w:val="both"/>
        <w:rPr>
          <w:rFonts w:ascii="Arial" w:hAnsi="Arial" w:cs="Arial"/>
          <w:lang w:val="ro-RO"/>
        </w:rPr>
      </w:pPr>
      <w:r w:rsidRPr="0062671F">
        <w:rPr>
          <w:rFonts w:ascii="Arial" w:hAnsi="Arial" w:cs="Arial"/>
          <w:lang w:val="ro-RO"/>
        </w:rPr>
        <w:tab/>
      </w:r>
      <w:r w:rsidR="00533AB2" w:rsidRPr="0062671F">
        <w:rPr>
          <w:rFonts w:ascii="Arial" w:hAnsi="Arial" w:cs="Arial"/>
          <w:lang w:val="ro-RO"/>
        </w:rPr>
        <w:t xml:space="preserve">          chim. Mariana Gal</w:t>
      </w:r>
    </w:p>
    <w:p w:rsidR="00DD5697" w:rsidRPr="0062671F" w:rsidRDefault="00DD5697" w:rsidP="00DD5697">
      <w:pPr>
        <w:autoSpaceDE w:val="0"/>
        <w:autoSpaceDN w:val="0"/>
        <w:adjustRightInd w:val="0"/>
        <w:spacing w:after="0" w:line="240" w:lineRule="auto"/>
        <w:jc w:val="both"/>
        <w:rPr>
          <w:rFonts w:ascii="Arial" w:hAnsi="Arial" w:cs="Arial"/>
          <w:lang w:val="ro-RO"/>
        </w:rPr>
      </w:pPr>
    </w:p>
    <w:p w:rsidR="00DD5697" w:rsidRPr="0062671F" w:rsidRDefault="00DD5697" w:rsidP="00DD5697">
      <w:pPr>
        <w:autoSpaceDE w:val="0"/>
        <w:autoSpaceDN w:val="0"/>
        <w:adjustRightInd w:val="0"/>
        <w:spacing w:after="0" w:line="240" w:lineRule="auto"/>
        <w:jc w:val="both"/>
        <w:rPr>
          <w:rFonts w:ascii="Arial" w:hAnsi="Arial" w:cs="Arial"/>
          <w:lang w:val="ro-RO"/>
        </w:rPr>
      </w:pPr>
    </w:p>
    <w:p w:rsidR="00DD5697" w:rsidRPr="0062671F" w:rsidRDefault="00DD5697" w:rsidP="00DD5697">
      <w:pPr>
        <w:autoSpaceDE w:val="0"/>
        <w:autoSpaceDN w:val="0"/>
        <w:adjustRightInd w:val="0"/>
        <w:spacing w:after="0" w:line="240" w:lineRule="auto"/>
        <w:jc w:val="both"/>
        <w:rPr>
          <w:rFonts w:ascii="Arial" w:hAnsi="Arial" w:cs="Arial"/>
          <w:lang w:val="ro-RO"/>
        </w:rPr>
      </w:pPr>
    </w:p>
    <w:p w:rsidR="00DD5697" w:rsidRPr="0062671F" w:rsidRDefault="00DD5697" w:rsidP="00DD5697">
      <w:pPr>
        <w:spacing w:after="0" w:line="240" w:lineRule="auto"/>
        <w:jc w:val="both"/>
        <w:rPr>
          <w:rFonts w:ascii="Arial" w:hAnsi="Arial" w:cs="Arial"/>
          <w:sz w:val="20"/>
          <w:szCs w:val="20"/>
          <w:lang w:val="ro-RO"/>
        </w:rPr>
      </w:pPr>
    </w:p>
    <w:p w:rsidR="00DD5697" w:rsidRPr="0062671F" w:rsidRDefault="00DD5697" w:rsidP="00533AB2">
      <w:pPr>
        <w:spacing w:after="0" w:line="240" w:lineRule="auto"/>
        <w:jc w:val="both"/>
        <w:rPr>
          <w:rFonts w:ascii="Arial" w:hAnsi="Arial" w:cs="Arial"/>
          <w:b/>
          <w:bCs/>
          <w:color w:val="FFFFFF"/>
          <w:lang w:val="ro-RO"/>
        </w:rPr>
      </w:pPr>
      <w:r w:rsidRPr="0062671F">
        <w:rPr>
          <w:rFonts w:ascii="Arial" w:hAnsi="Arial" w:cs="Arial"/>
          <w:sz w:val="20"/>
          <w:szCs w:val="20"/>
          <w:lang w:val="ro-RO"/>
        </w:rPr>
        <w:t xml:space="preserve">      </w:t>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r>
      <w:r w:rsidRPr="0062671F">
        <w:rPr>
          <w:rFonts w:ascii="Arial" w:hAnsi="Arial" w:cs="Arial"/>
          <w:lang w:val="ro-RO"/>
        </w:rPr>
        <w:tab/>
        <w:t xml:space="preserve"> </w:t>
      </w:r>
    </w:p>
    <w:p w:rsidR="00B63D60" w:rsidRPr="0062671F" w:rsidRDefault="00B63D60" w:rsidP="00DD5697">
      <w:pPr>
        <w:pStyle w:val="Titlu1"/>
        <w:spacing w:before="0" w:beforeAutospacing="0" w:after="0" w:afterAutospacing="0"/>
        <w:rPr>
          <w:sz w:val="24"/>
          <w:szCs w:val="24"/>
          <w:lang w:val="ro-RO"/>
        </w:rPr>
      </w:pPr>
    </w:p>
    <w:sectPr w:rsidR="00B63D60" w:rsidRPr="0062671F" w:rsidSect="00DD5697">
      <w:footerReference w:type="default" r:id="rId11"/>
      <w:pgSz w:w="11907" w:h="16840" w:code="9"/>
      <w:pgMar w:top="425" w:right="907" w:bottom="851" w:left="1077" w:header="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86C" w:rsidRDefault="008D486C" w:rsidP="0010560A">
      <w:pPr>
        <w:spacing w:after="0" w:line="240" w:lineRule="auto"/>
      </w:pPr>
      <w:r>
        <w:separator/>
      </w:r>
    </w:p>
  </w:endnote>
  <w:endnote w:type="continuationSeparator" w:id="0">
    <w:p w:rsidR="008D486C" w:rsidRDefault="008D486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6C" w:rsidRDefault="008D486C">
    <w:pPr>
      <w:pStyle w:val="Subsol"/>
      <w:jc w:val="center"/>
    </w:pPr>
    <w:r>
      <w:t xml:space="preserve">Page </w:t>
    </w:r>
    <w:r w:rsidR="001C7A53">
      <w:rPr>
        <w:b/>
        <w:sz w:val="24"/>
        <w:szCs w:val="24"/>
      </w:rPr>
      <w:fldChar w:fldCharType="begin"/>
    </w:r>
    <w:r>
      <w:rPr>
        <w:b/>
      </w:rPr>
      <w:instrText xml:space="preserve"> PAGE </w:instrText>
    </w:r>
    <w:r w:rsidR="001C7A53">
      <w:rPr>
        <w:b/>
        <w:sz w:val="24"/>
        <w:szCs w:val="24"/>
      </w:rPr>
      <w:fldChar w:fldCharType="separate"/>
    </w:r>
    <w:r w:rsidR="0062671F">
      <w:rPr>
        <w:b/>
        <w:noProof/>
      </w:rPr>
      <w:t>2</w:t>
    </w:r>
    <w:r w:rsidR="001C7A53">
      <w:rPr>
        <w:b/>
        <w:sz w:val="24"/>
        <w:szCs w:val="24"/>
      </w:rPr>
      <w:fldChar w:fldCharType="end"/>
    </w:r>
    <w:r>
      <w:rPr>
        <w:b/>
        <w:sz w:val="24"/>
        <w:szCs w:val="24"/>
      </w:rPr>
      <w:t>/</w:t>
    </w:r>
    <w:r w:rsidR="001C7A53">
      <w:rPr>
        <w:b/>
        <w:sz w:val="24"/>
        <w:szCs w:val="24"/>
      </w:rPr>
      <w:fldChar w:fldCharType="begin"/>
    </w:r>
    <w:r>
      <w:rPr>
        <w:b/>
      </w:rPr>
      <w:instrText xml:space="preserve"> NUMPAGES  </w:instrText>
    </w:r>
    <w:r w:rsidR="001C7A53">
      <w:rPr>
        <w:b/>
        <w:sz w:val="24"/>
        <w:szCs w:val="24"/>
      </w:rPr>
      <w:fldChar w:fldCharType="separate"/>
    </w:r>
    <w:r w:rsidR="0062671F">
      <w:rPr>
        <w:b/>
        <w:noProof/>
      </w:rPr>
      <w:t>4</w:t>
    </w:r>
    <w:r w:rsidR="001C7A53">
      <w:rPr>
        <w:b/>
        <w:sz w:val="24"/>
        <w:szCs w:val="24"/>
      </w:rPr>
      <w:fldChar w:fldCharType="end"/>
    </w:r>
  </w:p>
  <w:p w:rsidR="008D486C" w:rsidRDefault="008D486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86C" w:rsidRDefault="008D486C" w:rsidP="0010560A">
      <w:pPr>
        <w:spacing w:after="0" w:line="240" w:lineRule="auto"/>
      </w:pPr>
      <w:r>
        <w:separator/>
      </w:r>
    </w:p>
  </w:footnote>
  <w:footnote w:type="continuationSeparator" w:id="0">
    <w:p w:rsidR="008D486C" w:rsidRDefault="008D486C" w:rsidP="00105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215B8C"/>
    <w:multiLevelType w:val="hybridMultilevel"/>
    <w:tmpl w:val="AB6E04B8"/>
    <w:lvl w:ilvl="0" w:tplc="04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BF6689"/>
    <w:multiLevelType w:val="hybridMultilevel"/>
    <w:tmpl w:val="4F828F7C"/>
    <w:lvl w:ilvl="0" w:tplc="0409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1">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nsid w:val="6D08151D"/>
    <w:multiLevelType w:val="hybridMultilevel"/>
    <w:tmpl w:val="6D4C86B0"/>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8">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25"/>
  </w:num>
  <w:num w:numId="3">
    <w:abstractNumId w:val="15"/>
  </w:num>
  <w:num w:numId="4">
    <w:abstractNumId w:val="7"/>
  </w:num>
  <w:num w:numId="5">
    <w:abstractNumId w:val="3"/>
  </w:num>
  <w:num w:numId="6">
    <w:abstractNumId w:val="6"/>
  </w:num>
  <w:num w:numId="7">
    <w:abstractNumId w:val="10"/>
  </w:num>
  <w:num w:numId="8">
    <w:abstractNumId w:val="1"/>
  </w:num>
  <w:num w:numId="9">
    <w:abstractNumId w:val="18"/>
  </w:num>
  <w:num w:numId="10">
    <w:abstractNumId w:val="20"/>
  </w:num>
  <w:num w:numId="11">
    <w:abstractNumId w:val="30"/>
  </w:num>
  <w:num w:numId="12">
    <w:abstractNumId w:val="23"/>
  </w:num>
  <w:num w:numId="13">
    <w:abstractNumId w:val="14"/>
  </w:num>
  <w:num w:numId="14">
    <w:abstractNumId w:val="31"/>
  </w:num>
  <w:num w:numId="15">
    <w:abstractNumId w:val="24"/>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
  </w:num>
  <w:num w:numId="21">
    <w:abstractNumId w:val="13"/>
  </w:num>
  <w:num w:numId="22">
    <w:abstractNumId w:val="28"/>
  </w:num>
  <w:num w:numId="23">
    <w:abstractNumId w:val="16"/>
  </w:num>
  <w:num w:numId="24">
    <w:abstractNumId w:val="4"/>
  </w:num>
  <w:num w:numId="25">
    <w:abstractNumId w:val="26"/>
  </w:num>
  <w:num w:numId="26">
    <w:abstractNumId w:val="9"/>
  </w:num>
  <w:num w:numId="27">
    <w:abstractNumId w:val="5"/>
  </w:num>
  <w:num w:numId="28">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9"/>
  </w:num>
  <w:num w:numId="31">
    <w:abstractNumId w:val="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10"/>
  <w:displayHorizontalDrawingGridEvery w:val="2"/>
  <w:characterSpacingControl w:val="doNotCompress"/>
  <w:hdrShapeDefaults>
    <o:shapedefaults v:ext="edit" spidmax="20481">
      <o:colormru v:ext="edit" colors="#00214e"/>
    </o:shapedefaults>
  </w:hdrShapeDefaults>
  <w:footnotePr>
    <w:footnote w:id="-1"/>
    <w:footnote w:id="0"/>
  </w:footnotePr>
  <w:endnotePr>
    <w:endnote w:id="-1"/>
    <w:endnote w:id="0"/>
  </w:endnotePr>
  <w:compat>
    <w:compatSetting w:name="compatibilityMode" w:uri="http://schemas.microsoft.com/office/word" w:val="12"/>
  </w:compat>
  <w:rsids>
    <w:rsidRoot w:val="0010560A"/>
    <w:rsid w:val="000011F8"/>
    <w:rsid w:val="00002134"/>
    <w:rsid w:val="00002852"/>
    <w:rsid w:val="0000753C"/>
    <w:rsid w:val="000126E7"/>
    <w:rsid w:val="00023D48"/>
    <w:rsid w:val="000255D1"/>
    <w:rsid w:val="00032E77"/>
    <w:rsid w:val="000336A1"/>
    <w:rsid w:val="00046049"/>
    <w:rsid w:val="000567A2"/>
    <w:rsid w:val="00062C08"/>
    <w:rsid w:val="00065F6C"/>
    <w:rsid w:val="0007578C"/>
    <w:rsid w:val="0007594F"/>
    <w:rsid w:val="000805BB"/>
    <w:rsid w:val="000866DE"/>
    <w:rsid w:val="00086B9A"/>
    <w:rsid w:val="00093049"/>
    <w:rsid w:val="00095760"/>
    <w:rsid w:val="000961A9"/>
    <w:rsid w:val="000A266B"/>
    <w:rsid w:val="000B4E57"/>
    <w:rsid w:val="000C4375"/>
    <w:rsid w:val="000C6759"/>
    <w:rsid w:val="000D0742"/>
    <w:rsid w:val="000F1355"/>
    <w:rsid w:val="000F4697"/>
    <w:rsid w:val="000F5694"/>
    <w:rsid w:val="001011CF"/>
    <w:rsid w:val="0010560A"/>
    <w:rsid w:val="0010729D"/>
    <w:rsid w:val="0011088D"/>
    <w:rsid w:val="001134B1"/>
    <w:rsid w:val="00116599"/>
    <w:rsid w:val="0011675C"/>
    <w:rsid w:val="00116892"/>
    <w:rsid w:val="00117CBE"/>
    <w:rsid w:val="001209C8"/>
    <w:rsid w:val="00122A0F"/>
    <w:rsid w:val="00125FDB"/>
    <w:rsid w:val="001274F0"/>
    <w:rsid w:val="00130855"/>
    <w:rsid w:val="00134CC0"/>
    <w:rsid w:val="00140DBC"/>
    <w:rsid w:val="001509B3"/>
    <w:rsid w:val="001533D8"/>
    <w:rsid w:val="00154791"/>
    <w:rsid w:val="001628D8"/>
    <w:rsid w:val="00163FDA"/>
    <w:rsid w:val="0017069E"/>
    <w:rsid w:val="00170C37"/>
    <w:rsid w:val="0017374E"/>
    <w:rsid w:val="00185D54"/>
    <w:rsid w:val="001A2AC1"/>
    <w:rsid w:val="001A64FD"/>
    <w:rsid w:val="001B0834"/>
    <w:rsid w:val="001C1B2F"/>
    <w:rsid w:val="001C2603"/>
    <w:rsid w:val="001C7A53"/>
    <w:rsid w:val="001D0270"/>
    <w:rsid w:val="001D2441"/>
    <w:rsid w:val="001D6FC6"/>
    <w:rsid w:val="001E75B4"/>
    <w:rsid w:val="001F11B7"/>
    <w:rsid w:val="001F4472"/>
    <w:rsid w:val="00206333"/>
    <w:rsid w:val="00211649"/>
    <w:rsid w:val="002154D4"/>
    <w:rsid w:val="002176F5"/>
    <w:rsid w:val="00226598"/>
    <w:rsid w:val="00227DCC"/>
    <w:rsid w:val="00232324"/>
    <w:rsid w:val="00241FC8"/>
    <w:rsid w:val="00257601"/>
    <w:rsid w:val="00261825"/>
    <w:rsid w:val="00263504"/>
    <w:rsid w:val="00274875"/>
    <w:rsid w:val="0028053B"/>
    <w:rsid w:val="00282F5C"/>
    <w:rsid w:val="00284C17"/>
    <w:rsid w:val="00284FE2"/>
    <w:rsid w:val="002854BF"/>
    <w:rsid w:val="00286C08"/>
    <w:rsid w:val="0029170F"/>
    <w:rsid w:val="00292F2B"/>
    <w:rsid w:val="00293FE2"/>
    <w:rsid w:val="0029680D"/>
    <w:rsid w:val="00297A46"/>
    <w:rsid w:val="002A35BF"/>
    <w:rsid w:val="002B3534"/>
    <w:rsid w:val="002B46E4"/>
    <w:rsid w:val="002C3198"/>
    <w:rsid w:val="002C341E"/>
    <w:rsid w:val="002C7112"/>
    <w:rsid w:val="002D1BF7"/>
    <w:rsid w:val="002E68D6"/>
    <w:rsid w:val="00312392"/>
    <w:rsid w:val="0031366E"/>
    <w:rsid w:val="003208AD"/>
    <w:rsid w:val="00320B7E"/>
    <w:rsid w:val="00327C84"/>
    <w:rsid w:val="003306BD"/>
    <w:rsid w:val="003319AB"/>
    <w:rsid w:val="00334DE6"/>
    <w:rsid w:val="0033682D"/>
    <w:rsid w:val="003404FC"/>
    <w:rsid w:val="00347395"/>
    <w:rsid w:val="00363924"/>
    <w:rsid w:val="00365C0C"/>
    <w:rsid w:val="00367457"/>
    <w:rsid w:val="00374A17"/>
    <w:rsid w:val="00375B4E"/>
    <w:rsid w:val="00377782"/>
    <w:rsid w:val="00383DC2"/>
    <w:rsid w:val="0039373A"/>
    <w:rsid w:val="00394DE6"/>
    <w:rsid w:val="00394E35"/>
    <w:rsid w:val="003A2D3C"/>
    <w:rsid w:val="003A6F3D"/>
    <w:rsid w:val="003B5B27"/>
    <w:rsid w:val="003B6BC2"/>
    <w:rsid w:val="003C14A9"/>
    <w:rsid w:val="003C23EE"/>
    <w:rsid w:val="003C6148"/>
    <w:rsid w:val="003D0948"/>
    <w:rsid w:val="003D25D5"/>
    <w:rsid w:val="003D3452"/>
    <w:rsid w:val="003D6F2E"/>
    <w:rsid w:val="003E6903"/>
    <w:rsid w:val="003F19EA"/>
    <w:rsid w:val="003F3DFD"/>
    <w:rsid w:val="003F4A7B"/>
    <w:rsid w:val="00406F6B"/>
    <w:rsid w:val="004108C0"/>
    <w:rsid w:val="0041758B"/>
    <w:rsid w:val="00422B76"/>
    <w:rsid w:val="00450CE4"/>
    <w:rsid w:val="00450E53"/>
    <w:rsid w:val="0045405A"/>
    <w:rsid w:val="0046173B"/>
    <w:rsid w:val="00466B17"/>
    <w:rsid w:val="00473A03"/>
    <w:rsid w:val="00473C9B"/>
    <w:rsid w:val="00475201"/>
    <w:rsid w:val="004765EB"/>
    <w:rsid w:val="0048293B"/>
    <w:rsid w:val="00485577"/>
    <w:rsid w:val="00493A08"/>
    <w:rsid w:val="00494469"/>
    <w:rsid w:val="004976D8"/>
    <w:rsid w:val="00497B0D"/>
    <w:rsid w:val="004A1C0E"/>
    <w:rsid w:val="004A1C60"/>
    <w:rsid w:val="004A3A25"/>
    <w:rsid w:val="004A4924"/>
    <w:rsid w:val="004B1124"/>
    <w:rsid w:val="004B39E5"/>
    <w:rsid w:val="004B7826"/>
    <w:rsid w:val="004B7C7C"/>
    <w:rsid w:val="004C4E8D"/>
    <w:rsid w:val="004D67A6"/>
    <w:rsid w:val="004E0A18"/>
    <w:rsid w:val="004E541B"/>
    <w:rsid w:val="004E5A4A"/>
    <w:rsid w:val="004F3DF5"/>
    <w:rsid w:val="004F7EDA"/>
    <w:rsid w:val="0050643F"/>
    <w:rsid w:val="00515ED2"/>
    <w:rsid w:val="005205EF"/>
    <w:rsid w:val="005319C8"/>
    <w:rsid w:val="00532353"/>
    <w:rsid w:val="00533AB2"/>
    <w:rsid w:val="005457DD"/>
    <w:rsid w:val="00545F57"/>
    <w:rsid w:val="00555B18"/>
    <w:rsid w:val="00564AA4"/>
    <w:rsid w:val="00571253"/>
    <w:rsid w:val="00575325"/>
    <w:rsid w:val="00581E9B"/>
    <w:rsid w:val="00586D0A"/>
    <w:rsid w:val="00587663"/>
    <w:rsid w:val="00587E6B"/>
    <w:rsid w:val="0059286F"/>
    <w:rsid w:val="005A3E32"/>
    <w:rsid w:val="005A57F1"/>
    <w:rsid w:val="005A7F98"/>
    <w:rsid w:val="005B09B7"/>
    <w:rsid w:val="005B20C8"/>
    <w:rsid w:val="005B638F"/>
    <w:rsid w:val="005C1E73"/>
    <w:rsid w:val="005C716F"/>
    <w:rsid w:val="005D3599"/>
    <w:rsid w:val="005E4068"/>
    <w:rsid w:val="00600A77"/>
    <w:rsid w:val="00602E32"/>
    <w:rsid w:val="00603146"/>
    <w:rsid w:val="00607615"/>
    <w:rsid w:val="00607F2C"/>
    <w:rsid w:val="00610D4E"/>
    <w:rsid w:val="0061567C"/>
    <w:rsid w:val="0061677F"/>
    <w:rsid w:val="00617F2C"/>
    <w:rsid w:val="006241A9"/>
    <w:rsid w:val="0062671F"/>
    <w:rsid w:val="00632117"/>
    <w:rsid w:val="0063255B"/>
    <w:rsid w:val="006369CC"/>
    <w:rsid w:val="0064599E"/>
    <w:rsid w:val="0065147F"/>
    <w:rsid w:val="00654F2F"/>
    <w:rsid w:val="00667BDA"/>
    <w:rsid w:val="00677AD1"/>
    <w:rsid w:val="00685F98"/>
    <w:rsid w:val="00696EE3"/>
    <w:rsid w:val="006A7BD0"/>
    <w:rsid w:val="006B1C3A"/>
    <w:rsid w:val="006C097B"/>
    <w:rsid w:val="006D49F0"/>
    <w:rsid w:val="006D4E85"/>
    <w:rsid w:val="006D4EF3"/>
    <w:rsid w:val="006D5114"/>
    <w:rsid w:val="006E1E1E"/>
    <w:rsid w:val="006E7B5C"/>
    <w:rsid w:val="006F1C5F"/>
    <w:rsid w:val="006F1ED8"/>
    <w:rsid w:val="00702379"/>
    <w:rsid w:val="0070444F"/>
    <w:rsid w:val="00706555"/>
    <w:rsid w:val="007153B4"/>
    <w:rsid w:val="00726667"/>
    <w:rsid w:val="0073165F"/>
    <w:rsid w:val="00731D4A"/>
    <w:rsid w:val="00734F9E"/>
    <w:rsid w:val="00747873"/>
    <w:rsid w:val="00747B0C"/>
    <w:rsid w:val="00754767"/>
    <w:rsid w:val="00757F6E"/>
    <w:rsid w:val="00761B68"/>
    <w:rsid w:val="00776505"/>
    <w:rsid w:val="00777451"/>
    <w:rsid w:val="00780237"/>
    <w:rsid w:val="007813E3"/>
    <w:rsid w:val="007839E2"/>
    <w:rsid w:val="00783B79"/>
    <w:rsid w:val="00786C7E"/>
    <w:rsid w:val="00794015"/>
    <w:rsid w:val="00796EE8"/>
    <w:rsid w:val="007A2496"/>
    <w:rsid w:val="007B32BB"/>
    <w:rsid w:val="007C3BF2"/>
    <w:rsid w:val="007C5139"/>
    <w:rsid w:val="007D459B"/>
    <w:rsid w:val="007E0129"/>
    <w:rsid w:val="007E01DA"/>
    <w:rsid w:val="007E13C8"/>
    <w:rsid w:val="007E616F"/>
    <w:rsid w:val="007E678F"/>
    <w:rsid w:val="007E780C"/>
    <w:rsid w:val="007F3021"/>
    <w:rsid w:val="007F5AE4"/>
    <w:rsid w:val="007F65A6"/>
    <w:rsid w:val="00800DBB"/>
    <w:rsid w:val="00801812"/>
    <w:rsid w:val="00804B48"/>
    <w:rsid w:val="008071FE"/>
    <w:rsid w:val="00811026"/>
    <w:rsid w:val="00813506"/>
    <w:rsid w:val="0084232D"/>
    <w:rsid w:val="0084548F"/>
    <w:rsid w:val="00846F94"/>
    <w:rsid w:val="00851170"/>
    <w:rsid w:val="0085289E"/>
    <w:rsid w:val="00856DAE"/>
    <w:rsid w:val="00856FF9"/>
    <w:rsid w:val="00857A43"/>
    <w:rsid w:val="008622FC"/>
    <w:rsid w:val="00894587"/>
    <w:rsid w:val="0089789D"/>
    <w:rsid w:val="008A1902"/>
    <w:rsid w:val="008B4ECB"/>
    <w:rsid w:val="008B52E1"/>
    <w:rsid w:val="008C6438"/>
    <w:rsid w:val="008D3951"/>
    <w:rsid w:val="008D486C"/>
    <w:rsid w:val="008D7863"/>
    <w:rsid w:val="008D7AD2"/>
    <w:rsid w:val="008E137D"/>
    <w:rsid w:val="008E5F13"/>
    <w:rsid w:val="008F7960"/>
    <w:rsid w:val="009035DB"/>
    <w:rsid w:val="009071FC"/>
    <w:rsid w:val="00920B32"/>
    <w:rsid w:val="009243C7"/>
    <w:rsid w:val="009247DF"/>
    <w:rsid w:val="00924F3B"/>
    <w:rsid w:val="00933190"/>
    <w:rsid w:val="00933232"/>
    <w:rsid w:val="00943E4D"/>
    <w:rsid w:val="00951587"/>
    <w:rsid w:val="009544FB"/>
    <w:rsid w:val="00957825"/>
    <w:rsid w:val="00960FEA"/>
    <w:rsid w:val="00970AD4"/>
    <w:rsid w:val="00974651"/>
    <w:rsid w:val="00983C72"/>
    <w:rsid w:val="0099518F"/>
    <w:rsid w:val="009965CC"/>
    <w:rsid w:val="009A5F8B"/>
    <w:rsid w:val="009A60B9"/>
    <w:rsid w:val="009A60BB"/>
    <w:rsid w:val="009B155E"/>
    <w:rsid w:val="009B229A"/>
    <w:rsid w:val="009B2AA1"/>
    <w:rsid w:val="009B4193"/>
    <w:rsid w:val="009B648B"/>
    <w:rsid w:val="009C05AA"/>
    <w:rsid w:val="009C061F"/>
    <w:rsid w:val="009C2625"/>
    <w:rsid w:val="009D2C2A"/>
    <w:rsid w:val="009D7361"/>
    <w:rsid w:val="009E2EA8"/>
    <w:rsid w:val="009E5578"/>
    <w:rsid w:val="009E69B3"/>
    <w:rsid w:val="009F3C8F"/>
    <w:rsid w:val="009F4F54"/>
    <w:rsid w:val="009F5473"/>
    <w:rsid w:val="00A00C3D"/>
    <w:rsid w:val="00A07BFA"/>
    <w:rsid w:val="00A10FB7"/>
    <w:rsid w:val="00A12076"/>
    <w:rsid w:val="00A125E6"/>
    <w:rsid w:val="00A15581"/>
    <w:rsid w:val="00A161AA"/>
    <w:rsid w:val="00A16D8A"/>
    <w:rsid w:val="00A17571"/>
    <w:rsid w:val="00A31B58"/>
    <w:rsid w:val="00A37490"/>
    <w:rsid w:val="00A462A0"/>
    <w:rsid w:val="00A51F88"/>
    <w:rsid w:val="00A51FB3"/>
    <w:rsid w:val="00A55E6C"/>
    <w:rsid w:val="00A70A56"/>
    <w:rsid w:val="00A70BE8"/>
    <w:rsid w:val="00A76158"/>
    <w:rsid w:val="00A77EEC"/>
    <w:rsid w:val="00A9333B"/>
    <w:rsid w:val="00A96D60"/>
    <w:rsid w:val="00AA53EE"/>
    <w:rsid w:val="00AA6971"/>
    <w:rsid w:val="00AC19A6"/>
    <w:rsid w:val="00AC39FA"/>
    <w:rsid w:val="00AC61B4"/>
    <w:rsid w:val="00AC7D11"/>
    <w:rsid w:val="00AD0392"/>
    <w:rsid w:val="00AD1C4E"/>
    <w:rsid w:val="00AD669D"/>
    <w:rsid w:val="00AD762E"/>
    <w:rsid w:val="00AE13DC"/>
    <w:rsid w:val="00AF36B6"/>
    <w:rsid w:val="00B00295"/>
    <w:rsid w:val="00B03B20"/>
    <w:rsid w:val="00B05E39"/>
    <w:rsid w:val="00B05E7C"/>
    <w:rsid w:val="00B07278"/>
    <w:rsid w:val="00B1445B"/>
    <w:rsid w:val="00B21B08"/>
    <w:rsid w:val="00B3571A"/>
    <w:rsid w:val="00B40691"/>
    <w:rsid w:val="00B41A08"/>
    <w:rsid w:val="00B42606"/>
    <w:rsid w:val="00B46A9C"/>
    <w:rsid w:val="00B51A05"/>
    <w:rsid w:val="00B529F3"/>
    <w:rsid w:val="00B53C3D"/>
    <w:rsid w:val="00B5419E"/>
    <w:rsid w:val="00B63D60"/>
    <w:rsid w:val="00B71D13"/>
    <w:rsid w:val="00B75725"/>
    <w:rsid w:val="00B75E21"/>
    <w:rsid w:val="00B82024"/>
    <w:rsid w:val="00B832DC"/>
    <w:rsid w:val="00B8580D"/>
    <w:rsid w:val="00B964A4"/>
    <w:rsid w:val="00BA2696"/>
    <w:rsid w:val="00BA5160"/>
    <w:rsid w:val="00BB0CB3"/>
    <w:rsid w:val="00BB11A2"/>
    <w:rsid w:val="00BC4CF3"/>
    <w:rsid w:val="00BD3233"/>
    <w:rsid w:val="00BD3677"/>
    <w:rsid w:val="00BD44BB"/>
    <w:rsid w:val="00BD5E3A"/>
    <w:rsid w:val="00BE228F"/>
    <w:rsid w:val="00BF1F7C"/>
    <w:rsid w:val="00BF45F6"/>
    <w:rsid w:val="00C064E7"/>
    <w:rsid w:val="00C06B39"/>
    <w:rsid w:val="00C11FCF"/>
    <w:rsid w:val="00C15D36"/>
    <w:rsid w:val="00C204C6"/>
    <w:rsid w:val="00C27BE3"/>
    <w:rsid w:val="00C40C2B"/>
    <w:rsid w:val="00C4375F"/>
    <w:rsid w:val="00C4392F"/>
    <w:rsid w:val="00C44F10"/>
    <w:rsid w:val="00C47447"/>
    <w:rsid w:val="00C55B1E"/>
    <w:rsid w:val="00C6259D"/>
    <w:rsid w:val="00C639A0"/>
    <w:rsid w:val="00C63F5E"/>
    <w:rsid w:val="00C6462A"/>
    <w:rsid w:val="00C70496"/>
    <w:rsid w:val="00C75B09"/>
    <w:rsid w:val="00C8151C"/>
    <w:rsid w:val="00C83093"/>
    <w:rsid w:val="00C8466D"/>
    <w:rsid w:val="00CA7673"/>
    <w:rsid w:val="00CB0EDF"/>
    <w:rsid w:val="00CC19DB"/>
    <w:rsid w:val="00CC4255"/>
    <w:rsid w:val="00CD517A"/>
    <w:rsid w:val="00CE0208"/>
    <w:rsid w:val="00CE0513"/>
    <w:rsid w:val="00CF0557"/>
    <w:rsid w:val="00CF7034"/>
    <w:rsid w:val="00D001A8"/>
    <w:rsid w:val="00D14AF3"/>
    <w:rsid w:val="00D16538"/>
    <w:rsid w:val="00D176A7"/>
    <w:rsid w:val="00D351F4"/>
    <w:rsid w:val="00D35F30"/>
    <w:rsid w:val="00D45BCE"/>
    <w:rsid w:val="00D510E9"/>
    <w:rsid w:val="00D512B0"/>
    <w:rsid w:val="00D51380"/>
    <w:rsid w:val="00D65752"/>
    <w:rsid w:val="00D876AE"/>
    <w:rsid w:val="00D920E4"/>
    <w:rsid w:val="00DA6218"/>
    <w:rsid w:val="00DB45CE"/>
    <w:rsid w:val="00DB510F"/>
    <w:rsid w:val="00DB5F76"/>
    <w:rsid w:val="00DB6EE3"/>
    <w:rsid w:val="00DC2A11"/>
    <w:rsid w:val="00DC679A"/>
    <w:rsid w:val="00DD5697"/>
    <w:rsid w:val="00DD57FE"/>
    <w:rsid w:val="00DE30D9"/>
    <w:rsid w:val="00DE59EA"/>
    <w:rsid w:val="00DE6C93"/>
    <w:rsid w:val="00DE7D87"/>
    <w:rsid w:val="00DF1C71"/>
    <w:rsid w:val="00E00197"/>
    <w:rsid w:val="00E07CDB"/>
    <w:rsid w:val="00E1349F"/>
    <w:rsid w:val="00E20CF7"/>
    <w:rsid w:val="00E23904"/>
    <w:rsid w:val="00E3286F"/>
    <w:rsid w:val="00E367C9"/>
    <w:rsid w:val="00E378D8"/>
    <w:rsid w:val="00E54D01"/>
    <w:rsid w:val="00E56CA7"/>
    <w:rsid w:val="00E6293F"/>
    <w:rsid w:val="00E6583A"/>
    <w:rsid w:val="00E658F8"/>
    <w:rsid w:val="00E7499D"/>
    <w:rsid w:val="00E97B5C"/>
    <w:rsid w:val="00EA2969"/>
    <w:rsid w:val="00EB793E"/>
    <w:rsid w:val="00EC0515"/>
    <w:rsid w:val="00EC1082"/>
    <w:rsid w:val="00ED0040"/>
    <w:rsid w:val="00ED052A"/>
    <w:rsid w:val="00ED4800"/>
    <w:rsid w:val="00EE6A45"/>
    <w:rsid w:val="00F00D6E"/>
    <w:rsid w:val="00F048E2"/>
    <w:rsid w:val="00F17EA7"/>
    <w:rsid w:val="00F24394"/>
    <w:rsid w:val="00F251AD"/>
    <w:rsid w:val="00F27EDD"/>
    <w:rsid w:val="00F36C6B"/>
    <w:rsid w:val="00F40DF3"/>
    <w:rsid w:val="00F41ED7"/>
    <w:rsid w:val="00F5763D"/>
    <w:rsid w:val="00F62EB2"/>
    <w:rsid w:val="00F639DD"/>
    <w:rsid w:val="00F71352"/>
    <w:rsid w:val="00F76DD4"/>
    <w:rsid w:val="00F7727B"/>
    <w:rsid w:val="00F81B11"/>
    <w:rsid w:val="00F846A5"/>
    <w:rsid w:val="00F92AB2"/>
    <w:rsid w:val="00F96156"/>
    <w:rsid w:val="00F964E0"/>
    <w:rsid w:val="00FA16C8"/>
    <w:rsid w:val="00FA4466"/>
    <w:rsid w:val="00FB2461"/>
    <w:rsid w:val="00FB2FE8"/>
    <w:rsid w:val="00FB5429"/>
    <w:rsid w:val="00FC05F7"/>
    <w:rsid w:val="00FC4BDA"/>
    <w:rsid w:val="00FD7FB3"/>
    <w:rsid w:val="00FE092A"/>
    <w:rsid w:val="00FE2D51"/>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00214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link w:val="Titlu1Caracte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text3">
    <w:name w:val="Body Text 3"/>
    <w:basedOn w:val="Normal"/>
    <w:link w:val="Corptext3Caracter"/>
    <w:uiPriority w:val="99"/>
    <w:semiHidden/>
    <w:unhideWhenUsed/>
    <w:rsid w:val="00757F6E"/>
    <w:pPr>
      <w:spacing w:after="120"/>
    </w:pPr>
    <w:rPr>
      <w:sz w:val="16"/>
      <w:szCs w:val="16"/>
    </w:rPr>
  </w:style>
  <w:style w:type="character" w:customStyle="1" w:styleId="Corptext3Caracter">
    <w:name w:val="Corp text 3 Caracter"/>
    <w:link w:val="Corptext3"/>
    <w:uiPriority w:val="99"/>
    <w:semiHidden/>
    <w:rsid w:val="00757F6E"/>
    <w:rPr>
      <w:sz w:val="16"/>
      <w:szCs w:val="16"/>
      <w:lang w:val="en-US" w:eastAsia="en-US"/>
    </w:rPr>
  </w:style>
  <w:style w:type="paragraph" w:styleId="Corptext2">
    <w:name w:val="Body Text 2"/>
    <w:basedOn w:val="Normal"/>
    <w:link w:val="Corptext2Caracter"/>
    <w:semiHidden/>
    <w:unhideWhenUsed/>
    <w:rsid w:val="00757F6E"/>
    <w:pPr>
      <w:spacing w:after="120" w:line="480" w:lineRule="auto"/>
    </w:pPr>
  </w:style>
  <w:style w:type="character" w:customStyle="1" w:styleId="Corptext2Caracter">
    <w:name w:val="Corp text 2 Caracter"/>
    <w:link w:val="Corp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Titlu1Caracter">
    <w:name w:val="Titlu 1 Caracter"/>
    <w:link w:val="Titlu1"/>
    <w:uiPriority w:val="9"/>
    <w:rsid w:val="001D6FC6"/>
    <w:rPr>
      <w:rFonts w:ascii="Times New Roman" w:eastAsia="Times New Roman" w:hAnsi="Times New Roman"/>
      <w:b/>
      <w:bCs/>
      <w:kern w:val="36"/>
      <w:sz w:val="48"/>
      <w:szCs w:val="48"/>
    </w:rPr>
  </w:style>
  <w:style w:type="paragraph" w:customStyle="1" w:styleId="NoSpacing1">
    <w:name w:val="No Spacing1"/>
    <w:qFormat/>
    <w:rsid w:val="00DD5697"/>
    <w:rPr>
      <w:rFonts w:cs="Calibri"/>
      <w:sz w:val="22"/>
      <w:szCs w:val="22"/>
      <w:lang w:val="en-US" w:eastAsia="en-US"/>
    </w:rPr>
  </w:style>
  <w:style w:type="paragraph" w:styleId="Frspaiere">
    <w:name w:val="No Spacing"/>
    <w:link w:val="FrspaiereCaracter"/>
    <w:uiPriority w:val="1"/>
    <w:qFormat/>
    <w:rsid w:val="00DD5697"/>
    <w:rPr>
      <w:sz w:val="22"/>
      <w:szCs w:val="22"/>
      <w:lang w:val="en-US" w:eastAsia="en-US"/>
    </w:rPr>
  </w:style>
  <w:style w:type="paragraph" w:styleId="Listparagraf">
    <w:name w:val="List Paragraph"/>
    <w:aliases w:val="Normal bullet 2,List Paragraph1,Forth level,bullets,Arial"/>
    <w:basedOn w:val="Normal"/>
    <w:link w:val="ListparagrafCaracter"/>
    <w:uiPriority w:val="99"/>
    <w:qFormat/>
    <w:rsid w:val="00DD5697"/>
    <w:pPr>
      <w:ind w:left="720"/>
      <w:contextualSpacing/>
    </w:pPr>
    <w:rPr>
      <w:noProof/>
    </w:rPr>
  </w:style>
  <w:style w:type="character" w:styleId="Robust">
    <w:name w:val="Strong"/>
    <w:basedOn w:val="Fontdeparagrafimplicit"/>
    <w:uiPriority w:val="22"/>
    <w:qFormat/>
    <w:rsid w:val="00F7727B"/>
    <w:rPr>
      <w:b/>
      <w:bCs/>
    </w:rPr>
  </w:style>
  <w:style w:type="character" w:customStyle="1" w:styleId="ListparagrafCaracter">
    <w:name w:val="Listă paragraf Caracter"/>
    <w:aliases w:val="Normal bullet 2 Caracter,List Paragraph1 Caracter,Forth level Caracter,bullets Caracter,Arial Caracter"/>
    <w:link w:val="Listparagraf"/>
    <w:uiPriority w:val="99"/>
    <w:locked/>
    <w:rsid w:val="0061567C"/>
    <w:rPr>
      <w:rFonts w:cs="Calibri"/>
      <w:noProof/>
      <w:sz w:val="22"/>
      <w:szCs w:val="22"/>
      <w:lang w:eastAsia="en-US"/>
    </w:rPr>
  </w:style>
  <w:style w:type="character" w:customStyle="1" w:styleId="FrspaiereCaracter">
    <w:name w:val="Fără spațiere Caracter"/>
    <w:link w:val="Frspaiere"/>
    <w:uiPriority w:val="1"/>
    <w:locked/>
    <w:rsid w:val="0061567C"/>
    <w:rPr>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link w:val="Titlu1Caracte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text3">
    <w:name w:val="Body Text 3"/>
    <w:basedOn w:val="Normal"/>
    <w:link w:val="Corptext3Caracter"/>
    <w:uiPriority w:val="99"/>
    <w:semiHidden/>
    <w:unhideWhenUsed/>
    <w:rsid w:val="00757F6E"/>
    <w:pPr>
      <w:spacing w:after="120"/>
    </w:pPr>
    <w:rPr>
      <w:sz w:val="16"/>
      <w:szCs w:val="16"/>
    </w:rPr>
  </w:style>
  <w:style w:type="character" w:customStyle="1" w:styleId="Corptext3Caracter">
    <w:name w:val="Corp text 3 Caracter"/>
    <w:link w:val="Corptext3"/>
    <w:uiPriority w:val="99"/>
    <w:semiHidden/>
    <w:rsid w:val="00757F6E"/>
    <w:rPr>
      <w:sz w:val="16"/>
      <w:szCs w:val="16"/>
      <w:lang w:val="en-US" w:eastAsia="en-US"/>
    </w:rPr>
  </w:style>
  <w:style w:type="paragraph" w:styleId="Corptext2">
    <w:name w:val="Body Text 2"/>
    <w:basedOn w:val="Normal"/>
    <w:link w:val="Corptext2Caracter"/>
    <w:semiHidden/>
    <w:unhideWhenUsed/>
    <w:rsid w:val="00757F6E"/>
    <w:pPr>
      <w:spacing w:after="120" w:line="480" w:lineRule="auto"/>
    </w:pPr>
  </w:style>
  <w:style w:type="character" w:customStyle="1" w:styleId="Corptext2Caracter">
    <w:name w:val="Corp text 2 Caracter"/>
    <w:link w:val="Corp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Titlu1Caracter">
    <w:name w:val="Titlu 1 Caracter"/>
    <w:link w:val="Titlu1"/>
    <w:uiPriority w:val="9"/>
    <w:rsid w:val="001D6FC6"/>
    <w:rPr>
      <w:rFonts w:ascii="Times New Roman" w:eastAsia="Times New Roman" w:hAnsi="Times New Roman"/>
      <w:b/>
      <w:bCs/>
      <w:kern w:val="36"/>
      <w:sz w:val="48"/>
      <w:szCs w:val="48"/>
    </w:rPr>
  </w:style>
  <w:style w:type="paragraph" w:customStyle="1" w:styleId="NoSpacing1">
    <w:name w:val="No Spacing1"/>
    <w:qFormat/>
    <w:rsid w:val="00DD5697"/>
    <w:rPr>
      <w:rFonts w:cs="Calibri"/>
      <w:sz w:val="22"/>
      <w:szCs w:val="22"/>
      <w:lang w:val="en-US" w:eastAsia="en-US"/>
    </w:rPr>
  </w:style>
  <w:style w:type="paragraph" w:styleId="Frspaiere">
    <w:name w:val="No Spacing"/>
    <w:link w:val="FrspaiereCaracter"/>
    <w:uiPriority w:val="1"/>
    <w:qFormat/>
    <w:rsid w:val="00DD5697"/>
    <w:rPr>
      <w:sz w:val="22"/>
      <w:szCs w:val="22"/>
      <w:lang w:val="en-US" w:eastAsia="en-US"/>
    </w:rPr>
  </w:style>
  <w:style w:type="paragraph" w:styleId="Listparagraf">
    <w:name w:val="List Paragraph"/>
    <w:aliases w:val="Normal bullet 2,List Paragraph1,Forth level,bullets,Arial"/>
    <w:basedOn w:val="Normal"/>
    <w:link w:val="ListparagrafCaracter"/>
    <w:uiPriority w:val="99"/>
    <w:qFormat/>
    <w:rsid w:val="00DD5697"/>
    <w:pPr>
      <w:ind w:left="720"/>
      <w:contextualSpacing/>
    </w:pPr>
    <w:rPr>
      <w:noProof/>
      <w:lang w:val="x-none"/>
    </w:rPr>
  </w:style>
  <w:style w:type="character" w:styleId="Robust">
    <w:name w:val="Strong"/>
    <w:basedOn w:val="Fontdeparagrafimplicit"/>
    <w:uiPriority w:val="22"/>
    <w:qFormat/>
    <w:rsid w:val="00F7727B"/>
    <w:rPr>
      <w:b/>
      <w:bCs/>
    </w:rPr>
  </w:style>
  <w:style w:type="character" w:customStyle="1" w:styleId="ListparagrafCaracter">
    <w:name w:val="Listă paragraf Caracter"/>
    <w:aliases w:val="Normal bullet 2 Caracter,List Paragraph1 Caracter,Forth level Caracter,bullets Caracter,Arial Caracter"/>
    <w:link w:val="Listparagraf"/>
    <w:uiPriority w:val="99"/>
    <w:locked/>
    <w:rsid w:val="0061567C"/>
    <w:rPr>
      <w:rFonts w:cs="Calibri"/>
      <w:noProof/>
      <w:sz w:val="22"/>
      <w:szCs w:val="22"/>
      <w:lang w:eastAsia="en-US"/>
    </w:rPr>
  </w:style>
  <w:style w:type="character" w:customStyle="1" w:styleId="FrspaiereCaracter">
    <w:name w:val="Fără spațiere Caracter"/>
    <w:link w:val="Frspaiere"/>
    <w:uiPriority w:val="1"/>
    <w:locked/>
    <w:rsid w:val="0061567C"/>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36722-3F7F-48B7-8F96-2DD5B080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2146</Words>
  <Characters>12453</Characters>
  <Application>Microsoft Office Word</Application>
  <DocSecurity>0</DocSecurity>
  <Lines>103</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Gal Mariana</cp:lastModifiedBy>
  <cp:revision>14</cp:revision>
  <cp:lastPrinted>2018-02-12T09:45:00Z</cp:lastPrinted>
  <dcterms:created xsi:type="dcterms:W3CDTF">2018-03-21T10:10:00Z</dcterms:created>
  <dcterms:modified xsi:type="dcterms:W3CDTF">2018-04-25T12:37:00Z</dcterms:modified>
</cp:coreProperties>
</file>