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9DC" w:rsidRDefault="009529DC" w:rsidP="009529DC">
      <w:pPr>
        <w:pStyle w:val="Header"/>
        <w:tabs>
          <w:tab w:val="clear" w:pos="4680"/>
          <w:tab w:val="clear" w:pos="9360"/>
          <w:tab w:val="left" w:pos="9000"/>
        </w:tabs>
        <w:rPr>
          <w:rFonts w:ascii="Times New Roman" w:hAnsi="Times New Roman"/>
          <w:b/>
          <w:color w:val="00214E"/>
          <w:sz w:val="36"/>
          <w:szCs w:val="36"/>
          <w:lang w:val="ro-RO"/>
        </w:rPr>
      </w:pPr>
      <w:r>
        <w:rPr>
          <w:noProof/>
          <w:lang w:val="ro-RO" w:eastAsia="ro-RO"/>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2" name="Imagin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entenar_ROMA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Pr>
          <w:rFonts w:ascii="Times New Roman" w:hAnsi="Times New Roman"/>
          <w:b/>
          <w:color w:val="00214E"/>
          <w:sz w:val="32"/>
          <w:szCs w:val="32"/>
          <w:lang w:val="ro-RO"/>
        </w:rPr>
        <w:t xml:space="preserve">  </w:t>
      </w:r>
      <w:r>
        <w:rPr>
          <w:rFonts w:ascii="Times New Roman" w:hAnsi="Times New Roman"/>
          <w:b/>
          <w:noProof/>
          <w:color w:val="00214E"/>
          <w:sz w:val="32"/>
          <w:szCs w:val="32"/>
          <w:lang w:val="ro-RO" w:eastAsia="ro-RO"/>
        </w:rPr>
        <w:drawing>
          <wp:inline distT="0" distB="0" distL="0" distR="0">
            <wp:extent cx="2428875" cy="7810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Pr>
          <w:rFonts w:ascii="Times New Roman" w:hAnsi="Times New Roman"/>
          <w:b/>
          <w:color w:val="00214E"/>
          <w:sz w:val="32"/>
          <w:szCs w:val="32"/>
          <w:lang w:val="ro-RO"/>
        </w:rPr>
        <w:t xml:space="preserve">                     </w:t>
      </w:r>
      <w:r>
        <w:rPr>
          <w:rFonts w:ascii="Times New Roman" w:hAnsi="Times New Roman"/>
          <w:b/>
          <w:color w:val="00214E"/>
          <w:sz w:val="36"/>
          <w:szCs w:val="36"/>
          <w:lang w:val="ro-RO"/>
        </w:rPr>
        <w:t xml:space="preserve">               </w:t>
      </w:r>
    </w:p>
    <w:p w:rsidR="009529DC" w:rsidRPr="00B63D60" w:rsidRDefault="00C7071C" w:rsidP="00C7071C">
      <w:pPr>
        <w:pStyle w:val="Header"/>
        <w:tabs>
          <w:tab w:val="clear" w:pos="4680"/>
          <w:tab w:val="clear" w:pos="9360"/>
          <w:tab w:val="left" w:pos="9000"/>
        </w:tabs>
        <w:jc w:val="center"/>
        <w:rPr>
          <w:rFonts w:ascii="Times New Roman" w:hAnsi="Times New Roman"/>
          <w:sz w:val="36"/>
          <w:szCs w:val="36"/>
          <w:lang w:val="ro-RO"/>
        </w:rPr>
      </w:pPr>
      <w:r>
        <w:rPr>
          <w:rFonts w:ascii="Times New Roman" w:hAnsi="Times New Roman"/>
          <w:b/>
          <w:sz w:val="36"/>
          <w:szCs w:val="36"/>
          <w:lang w:val="ro-RO"/>
        </w:rPr>
        <w:t xml:space="preserve">               </w:t>
      </w:r>
      <w:r w:rsidR="009529DC" w:rsidRPr="00B63D60">
        <w:rPr>
          <w:rFonts w:ascii="Times New Roman" w:hAnsi="Times New Roman"/>
          <w:b/>
          <w:sz w:val="36"/>
          <w:szCs w:val="36"/>
          <w:lang w:val="ro-RO"/>
        </w:rPr>
        <w:t>Agenţia Naţională pentru Protecţia Mediului</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9529DC" w:rsidRPr="00C63F5E" w:rsidTr="006B2848">
        <w:trPr>
          <w:trHeight w:val="226"/>
        </w:trPr>
        <w:tc>
          <w:tcPr>
            <w:tcW w:w="10173" w:type="dxa"/>
            <w:shd w:val="clear" w:color="auto" w:fill="auto"/>
          </w:tcPr>
          <w:p w:rsidR="009529DC" w:rsidRPr="00D920E4" w:rsidRDefault="009529DC" w:rsidP="006B2848">
            <w:pPr>
              <w:pStyle w:val="Header"/>
              <w:tabs>
                <w:tab w:val="clear" w:pos="4680"/>
                <w:tab w:val="clear" w:pos="9360"/>
              </w:tabs>
              <w:spacing w:line="276" w:lineRule="auto"/>
              <w:jc w:val="center"/>
              <w:rPr>
                <w:rFonts w:ascii="Garamond" w:hAnsi="Garamond"/>
                <w:b/>
                <w:bCs/>
                <w:color w:val="00214E"/>
                <w:sz w:val="32"/>
                <w:szCs w:val="32"/>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Bistrița-Năsăud</w:t>
            </w:r>
          </w:p>
        </w:tc>
      </w:tr>
    </w:tbl>
    <w:p w:rsidR="00BA5EF0" w:rsidRDefault="00BA5EF0" w:rsidP="002E222E">
      <w:pPr>
        <w:jc w:val="center"/>
        <w:rPr>
          <w:rFonts w:ascii="Arial" w:hAnsi="Arial" w:cs="Arial"/>
          <w:b/>
          <w:bCs/>
          <w:lang w:val="ro-RO"/>
        </w:rPr>
      </w:pPr>
    </w:p>
    <w:p w:rsidR="00115DF4" w:rsidRDefault="00115DF4" w:rsidP="002E222E">
      <w:pPr>
        <w:jc w:val="center"/>
        <w:rPr>
          <w:rFonts w:ascii="Arial" w:hAnsi="Arial" w:cs="Arial"/>
          <w:b/>
          <w:bCs/>
          <w:lang w:val="ro-RO"/>
        </w:rPr>
      </w:pPr>
    </w:p>
    <w:p w:rsidR="002E222E" w:rsidRPr="004543D3" w:rsidRDefault="00297FC9" w:rsidP="002E222E">
      <w:pPr>
        <w:jc w:val="center"/>
        <w:rPr>
          <w:rFonts w:ascii="Arial" w:hAnsi="Arial" w:cs="Arial"/>
          <w:b/>
          <w:lang w:val="ro-RO"/>
        </w:rPr>
      </w:pPr>
      <w:r w:rsidRPr="004543D3">
        <w:rPr>
          <w:rFonts w:ascii="Arial" w:hAnsi="Arial" w:cs="Arial"/>
          <w:b/>
          <w:bCs/>
          <w:lang w:val="ro-RO"/>
        </w:rPr>
        <w:t xml:space="preserve">DECIZIA ETAPEI DE ÎNCADRARE </w:t>
      </w:r>
      <w:r w:rsidR="006B25C4">
        <w:rPr>
          <w:rFonts w:ascii="Arial" w:hAnsi="Arial" w:cs="Arial"/>
          <w:b/>
          <w:bCs/>
          <w:lang w:val="ro-RO"/>
        </w:rPr>
        <w:t>- proiect</w:t>
      </w:r>
    </w:p>
    <w:p w:rsidR="00126182" w:rsidRPr="004543D3" w:rsidRDefault="00073F7F" w:rsidP="002E222E">
      <w:pPr>
        <w:jc w:val="center"/>
        <w:rPr>
          <w:rFonts w:ascii="Arial" w:hAnsi="Arial" w:cs="Arial"/>
          <w:b/>
          <w:lang w:val="ro-RO"/>
        </w:rPr>
      </w:pPr>
      <w:r>
        <w:rPr>
          <w:rFonts w:ascii="Arial" w:eastAsia="Times New Roman" w:hAnsi="Arial" w:cs="Arial"/>
          <w:b/>
          <w:lang w:val="ro-RO"/>
        </w:rPr>
        <w:t>2</w:t>
      </w:r>
      <w:r w:rsidR="006B25C4">
        <w:rPr>
          <w:rFonts w:ascii="Arial" w:eastAsia="Times New Roman" w:hAnsi="Arial" w:cs="Arial"/>
          <w:b/>
          <w:lang w:val="ro-RO"/>
        </w:rPr>
        <w:t>9</w:t>
      </w:r>
      <w:r>
        <w:rPr>
          <w:rFonts w:ascii="Arial" w:eastAsia="Times New Roman" w:hAnsi="Arial" w:cs="Arial"/>
          <w:b/>
          <w:lang w:val="ro-RO"/>
        </w:rPr>
        <w:t xml:space="preserve"> AUGUST</w:t>
      </w:r>
      <w:r w:rsidR="002E222E" w:rsidRPr="004543D3">
        <w:rPr>
          <w:rFonts w:ascii="Arial" w:eastAsia="Times New Roman" w:hAnsi="Arial" w:cs="Arial"/>
          <w:b/>
          <w:lang w:val="ro-RO"/>
        </w:rPr>
        <w:t xml:space="preserve"> 2018</w:t>
      </w:r>
    </w:p>
    <w:p w:rsidR="00F11261" w:rsidRPr="004543D3" w:rsidRDefault="00F11261" w:rsidP="00A02191">
      <w:pPr>
        <w:spacing w:after="0" w:line="240" w:lineRule="auto"/>
        <w:ind w:firstLine="720"/>
        <w:jc w:val="both"/>
        <w:rPr>
          <w:rFonts w:ascii="Arial" w:eastAsia="Times New Roman" w:hAnsi="Arial" w:cs="Arial"/>
          <w:lang w:val="ro-RO"/>
        </w:rPr>
      </w:pPr>
    </w:p>
    <w:p w:rsidR="008950BE" w:rsidRPr="007C4BC1" w:rsidRDefault="008950BE" w:rsidP="008950BE">
      <w:pPr>
        <w:spacing w:after="0" w:line="240" w:lineRule="auto"/>
        <w:ind w:firstLine="720"/>
        <w:jc w:val="both"/>
        <w:rPr>
          <w:rFonts w:ascii="Arial" w:hAnsi="Arial" w:cs="Arial"/>
          <w:b/>
          <w:lang w:val="ro-RO"/>
        </w:rPr>
      </w:pPr>
      <w:r>
        <w:rPr>
          <w:rFonts w:ascii="Arial" w:eastAsia="Times New Roman" w:hAnsi="Arial" w:cs="Arial"/>
          <w:lang w:val="ro-RO"/>
        </w:rPr>
        <w:t xml:space="preserve">Ca urmare a solicitării de emitere a acordului de mediu adresată de </w:t>
      </w:r>
      <w:r w:rsidR="006B25C4" w:rsidRPr="00372751">
        <w:rPr>
          <w:rFonts w:ascii="Arial" w:hAnsi="Arial" w:cs="Arial"/>
          <w:color w:val="000000"/>
          <w:lang w:val="ro-RO"/>
        </w:rPr>
        <w:t>FINEGARI NASTASIA - SC EMAFIN BN SRL din localitatea Parva, nr. 641B, comuna Parva, jud. Bistrița-Năsăud, înregistrată la Agenţia pentru Protecţia Mediului Bistriţa-Năsăud cu nr</w:t>
      </w:r>
      <w:r w:rsidR="006B25C4" w:rsidRPr="00372751">
        <w:rPr>
          <w:rFonts w:ascii="Arial" w:hAnsi="Arial" w:cs="Arial"/>
          <w:i/>
          <w:color w:val="000000"/>
          <w:lang w:val="ro-RO"/>
        </w:rPr>
        <w:t>. 7846/19.07.2018</w:t>
      </w:r>
      <w:r w:rsidR="006B25C4" w:rsidRPr="00372751">
        <w:rPr>
          <w:rFonts w:ascii="Arial" w:hAnsi="Arial" w:cs="Arial"/>
          <w:color w:val="000000"/>
          <w:lang w:val="ro-RO"/>
        </w:rPr>
        <w:t>,</w:t>
      </w:r>
      <w:r w:rsidRPr="004218FF">
        <w:rPr>
          <w:rFonts w:ascii="Arial" w:eastAsia="Times New Roman" w:hAnsi="Arial" w:cs="Arial"/>
          <w:lang w:val="ro-RO"/>
        </w:rPr>
        <w:t xml:space="preserve"> cu ultima completare la nr. </w:t>
      </w:r>
      <w:r w:rsidRPr="001E2B66">
        <w:rPr>
          <w:rFonts w:ascii="Arial" w:eastAsia="Times New Roman" w:hAnsi="Arial" w:cs="Arial"/>
          <w:i/>
          <w:color w:val="000000" w:themeColor="text1"/>
          <w:lang w:val="ro-RO"/>
        </w:rPr>
        <w:t>8.</w:t>
      </w:r>
      <w:r w:rsidR="001E2B66" w:rsidRPr="001E2B66">
        <w:rPr>
          <w:rFonts w:ascii="Arial" w:eastAsia="Times New Roman" w:hAnsi="Arial" w:cs="Arial"/>
          <w:i/>
          <w:color w:val="000000" w:themeColor="text1"/>
          <w:lang w:val="ro-RO"/>
        </w:rPr>
        <w:t>095/21</w:t>
      </w:r>
      <w:r w:rsidRPr="001E2B66">
        <w:rPr>
          <w:rFonts w:ascii="Arial" w:eastAsia="Times New Roman" w:hAnsi="Arial" w:cs="Arial"/>
          <w:i/>
          <w:color w:val="000000" w:themeColor="text1"/>
          <w:lang w:val="ro-RO"/>
        </w:rPr>
        <w:t>.08.2018,</w:t>
      </w:r>
      <w:r w:rsidRPr="001E2B66">
        <w:rPr>
          <w:rFonts w:ascii="Arial" w:eastAsia="Times New Roman" w:hAnsi="Arial" w:cs="Arial"/>
          <w:color w:val="000000" w:themeColor="text1"/>
          <w:lang w:val="ro-RO"/>
        </w:rPr>
        <w:t xml:space="preserve"> </w:t>
      </w:r>
      <w:r>
        <w:rPr>
          <w:rFonts w:ascii="Arial" w:eastAsia="Times New Roman" w:hAnsi="Arial" w:cs="Arial"/>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8950BE" w:rsidRDefault="008950BE" w:rsidP="008950BE">
      <w:pPr>
        <w:spacing w:after="0" w:line="240" w:lineRule="auto"/>
        <w:ind w:firstLine="720"/>
        <w:jc w:val="both"/>
        <w:rPr>
          <w:rFonts w:ascii="Arial" w:eastAsia="Times New Roman" w:hAnsi="Arial" w:cs="Arial"/>
          <w:lang w:val="ro-RO"/>
        </w:rPr>
      </w:pPr>
      <w:r w:rsidRPr="003C1B02">
        <w:rPr>
          <w:rFonts w:ascii="Arial" w:eastAsia="Times New Roman" w:hAnsi="Arial" w:cs="Arial"/>
          <w:b/>
          <w:lang w:val="ro-RO"/>
        </w:rPr>
        <w:t>Agenţia pentru Protecţia Mediului Bistriţa-Năsăud decide</w:t>
      </w:r>
      <w:r>
        <w:rPr>
          <w:rFonts w:ascii="Arial" w:eastAsia="Times New Roman" w:hAnsi="Arial" w:cs="Arial"/>
          <w:lang w:val="ro-RO"/>
        </w:rPr>
        <w:t xml:space="preserve">, ca urmare a consultărilor desfăşurate în cadrul şedinţei Comisiei de Analiză Tehnică din data de </w:t>
      </w:r>
      <w:r w:rsidR="006B25C4">
        <w:rPr>
          <w:rFonts w:ascii="Arial" w:eastAsia="Times New Roman" w:hAnsi="Arial" w:cs="Arial"/>
          <w:i/>
          <w:lang w:val="ro-RO"/>
        </w:rPr>
        <w:t>29</w:t>
      </w:r>
      <w:r>
        <w:rPr>
          <w:rFonts w:ascii="Arial" w:eastAsia="Times New Roman" w:hAnsi="Arial" w:cs="Arial"/>
          <w:i/>
          <w:lang w:val="ro-RO"/>
        </w:rPr>
        <w:t>.08.2018</w:t>
      </w:r>
      <w:r>
        <w:rPr>
          <w:rFonts w:ascii="Arial" w:eastAsia="Times New Roman" w:hAnsi="Arial" w:cs="Arial"/>
          <w:lang w:val="ro-RO"/>
        </w:rPr>
        <w:t xml:space="preserve">, </w:t>
      </w:r>
      <w:r w:rsidRPr="001E2B66">
        <w:rPr>
          <w:rFonts w:ascii="Arial" w:eastAsia="Times New Roman" w:hAnsi="Arial" w:cs="Arial"/>
          <w:b/>
          <w:lang w:val="ro-RO"/>
        </w:rPr>
        <w:t xml:space="preserve">că </w:t>
      </w:r>
      <w:r w:rsidR="006B25C4" w:rsidRPr="001E2B66">
        <w:rPr>
          <w:rFonts w:ascii="Arial" w:hAnsi="Arial" w:cs="Arial"/>
          <w:b/>
          <w:color w:val="000000"/>
          <w:lang w:val="ro-RO"/>
        </w:rPr>
        <w:t>proiectul</w:t>
      </w:r>
      <w:r w:rsidR="006B25C4" w:rsidRPr="00372751">
        <w:rPr>
          <w:rFonts w:ascii="Arial" w:hAnsi="Arial" w:cs="Arial"/>
          <w:color w:val="000000"/>
          <w:lang w:val="ro-RO"/>
        </w:rPr>
        <w:t xml:space="preserve"> „</w:t>
      </w:r>
      <w:r w:rsidR="006B25C4" w:rsidRPr="00372751">
        <w:rPr>
          <w:rFonts w:ascii="Arial" w:hAnsi="Arial" w:cs="Arial"/>
          <w:i/>
          <w:color w:val="000000"/>
          <w:lang w:val="ro-RO"/>
        </w:rPr>
        <w:t>Construire fermă piscicolă</w:t>
      </w:r>
      <w:r w:rsidR="001E2B66">
        <w:rPr>
          <w:rFonts w:ascii="Arial" w:hAnsi="Arial" w:cs="Arial"/>
          <w:i/>
          <w:color w:val="000000"/>
          <w:lang w:val="ro-RO"/>
        </w:rPr>
        <w:t xml:space="preserve"> şi captare priză de apă</w:t>
      </w:r>
      <w:r w:rsidR="006B25C4" w:rsidRPr="00372751">
        <w:rPr>
          <w:rFonts w:ascii="Arial" w:hAnsi="Arial" w:cs="Arial"/>
          <w:i/>
          <w:color w:val="000000"/>
          <w:lang w:val="ro-RO"/>
        </w:rPr>
        <w:t>”,</w:t>
      </w:r>
      <w:r w:rsidR="006B25C4" w:rsidRPr="00372751">
        <w:rPr>
          <w:rStyle w:val="tpa1"/>
          <w:rFonts w:ascii="Arial" w:hAnsi="Arial" w:cs="Arial"/>
          <w:i/>
          <w:color w:val="000000"/>
          <w:lang w:val="ro-RO"/>
        </w:rPr>
        <w:t xml:space="preserve"> </w:t>
      </w:r>
      <w:r w:rsidR="006B25C4" w:rsidRPr="00372751">
        <w:rPr>
          <w:rFonts w:ascii="Arial" w:hAnsi="Arial" w:cs="Arial"/>
          <w:color w:val="000000"/>
          <w:lang w:val="ro-RO"/>
        </w:rPr>
        <w:t xml:space="preserve">propus a fi amplasat </w:t>
      </w:r>
      <w:r w:rsidR="00C7071C">
        <w:rPr>
          <w:rFonts w:ascii="Arial" w:hAnsi="Arial" w:cs="Arial"/>
          <w:color w:val="000000"/>
          <w:lang w:val="ro-RO"/>
        </w:rPr>
        <w:t xml:space="preserve">în </w:t>
      </w:r>
      <w:r w:rsidR="006B25C4" w:rsidRPr="00372751">
        <w:rPr>
          <w:rFonts w:ascii="Arial" w:hAnsi="Arial" w:cs="Arial"/>
          <w:color w:val="000000"/>
          <w:lang w:val="ro-RO"/>
        </w:rPr>
        <w:t xml:space="preserve">localitatea Rebrişoara, extravilan, nr. cadastral 27138, comuna Rebrişoara, </w:t>
      </w:r>
      <w:r w:rsidR="006B25C4" w:rsidRPr="00372751">
        <w:rPr>
          <w:rStyle w:val="tpa1"/>
          <w:rFonts w:ascii="Arial" w:hAnsi="Arial" w:cs="Arial"/>
          <w:color w:val="000000"/>
          <w:lang w:val="ro-RO"/>
        </w:rPr>
        <w:t>judeţul Bistriţa-Năsăud</w:t>
      </w:r>
      <w:r>
        <w:rPr>
          <w:rFonts w:ascii="Arial" w:eastAsia="Times New Roman" w:hAnsi="Arial" w:cs="Arial"/>
          <w:lang w:val="ro-RO"/>
        </w:rPr>
        <w:t xml:space="preserve">, </w:t>
      </w:r>
      <w:r w:rsidRPr="002E1CBA">
        <w:rPr>
          <w:rFonts w:ascii="Arial" w:eastAsia="Times New Roman" w:hAnsi="Arial" w:cs="Arial"/>
          <w:b/>
          <w:bCs/>
          <w:lang w:val="ro-RO"/>
        </w:rPr>
        <w:t>nu se supune evaluării impactului asupra mediului</w:t>
      </w:r>
      <w:r w:rsidRPr="002E1CBA">
        <w:rPr>
          <w:rFonts w:ascii="Arial" w:eastAsia="Times New Roman" w:hAnsi="Arial" w:cs="Arial"/>
          <w:b/>
          <w:lang w:val="ro-RO"/>
        </w:rPr>
        <w:t xml:space="preserve"> şi nu se supune evaluării adecvate</w:t>
      </w:r>
      <w:r>
        <w:rPr>
          <w:rFonts w:ascii="Arial" w:eastAsia="Times New Roman" w:hAnsi="Arial" w:cs="Arial"/>
          <w:lang w:val="ro-RO"/>
        </w:rPr>
        <w:t xml:space="preserve">. </w:t>
      </w:r>
    </w:p>
    <w:p w:rsidR="008950BE" w:rsidRDefault="008950BE" w:rsidP="008950BE">
      <w:pPr>
        <w:spacing w:after="0" w:line="240" w:lineRule="auto"/>
        <w:ind w:firstLine="720"/>
        <w:jc w:val="both"/>
        <w:rPr>
          <w:rFonts w:ascii="Arial" w:eastAsia="Times New Roman" w:hAnsi="Arial" w:cs="Arial"/>
          <w:lang w:val="ro-RO"/>
        </w:rPr>
      </w:pPr>
    </w:p>
    <w:p w:rsidR="008950BE" w:rsidRPr="002E1CBA" w:rsidRDefault="008950BE" w:rsidP="008950BE">
      <w:pPr>
        <w:spacing w:after="0" w:line="240" w:lineRule="auto"/>
        <w:ind w:firstLine="720"/>
        <w:jc w:val="both"/>
        <w:rPr>
          <w:rFonts w:ascii="Arial" w:eastAsia="Times New Roman" w:hAnsi="Arial" w:cs="Arial"/>
          <w:b/>
          <w:lang w:val="ro-RO"/>
        </w:rPr>
      </w:pPr>
      <w:r w:rsidRPr="002E1CBA">
        <w:rPr>
          <w:rFonts w:ascii="Arial" w:eastAsia="Times New Roman" w:hAnsi="Arial" w:cs="Arial"/>
          <w:b/>
          <w:lang w:val="ro-RO"/>
        </w:rPr>
        <w:t>Justificarea prezentei decizii:</w:t>
      </w:r>
    </w:p>
    <w:p w:rsidR="008950BE" w:rsidRDefault="008950BE" w:rsidP="008950BE">
      <w:pPr>
        <w:autoSpaceDE w:val="0"/>
        <w:autoSpaceDN w:val="0"/>
        <w:adjustRightInd w:val="0"/>
        <w:spacing w:after="0" w:line="240" w:lineRule="auto"/>
        <w:jc w:val="both"/>
        <w:rPr>
          <w:rFonts w:ascii="Arial" w:eastAsia="Times New Roman" w:hAnsi="Arial" w:cs="Arial"/>
          <w:lang w:val="ro-RO"/>
        </w:rPr>
      </w:pPr>
      <w:r>
        <w:rPr>
          <w:rFonts w:ascii="Arial" w:eastAsia="Times New Roman" w:hAnsi="Arial" w:cs="Arial"/>
          <w:lang w:val="ro-RO"/>
        </w:rPr>
        <w:tab/>
      </w:r>
    </w:p>
    <w:p w:rsidR="008950BE" w:rsidRDefault="008950BE" w:rsidP="008950BE">
      <w:pPr>
        <w:autoSpaceDE w:val="0"/>
        <w:autoSpaceDN w:val="0"/>
        <w:adjustRightInd w:val="0"/>
        <w:spacing w:after="0" w:line="240" w:lineRule="auto"/>
        <w:jc w:val="both"/>
        <w:rPr>
          <w:rFonts w:ascii="Arial" w:eastAsia="Times New Roman" w:hAnsi="Arial" w:cs="Arial"/>
          <w:b/>
          <w:lang w:val="ro-RO"/>
        </w:rPr>
      </w:pPr>
      <w:r>
        <w:rPr>
          <w:rFonts w:ascii="Arial" w:eastAsia="Times New Roman" w:hAnsi="Arial" w:cs="Arial"/>
          <w:lang w:val="ro-RO"/>
        </w:rPr>
        <w:tab/>
      </w:r>
      <w:r w:rsidRPr="002E1CBA">
        <w:rPr>
          <w:rFonts w:ascii="Arial" w:eastAsia="Times New Roman" w:hAnsi="Arial" w:cs="Arial"/>
          <w:b/>
          <w:lang w:val="ro-RO"/>
        </w:rPr>
        <w:t>I. Motivele care au stat la baza luării deciziei etapei de încadrare în procedura de evaluare a impactului asupra mediului sunt următoarele:</w:t>
      </w:r>
    </w:p>
    <w:p w:rsidR="008950BE" w:rsidRDefault="008950BE" w:rsidP="008950BE">
      <w:pPr>
        <w:spacing w:after="0" w:line="240" w:lineRule="auto"/>
        <w:jc w:val="both"/>
        <w:rPr>
          <w:rFonts w:ascii="Arial" w:hAnsi="Arial" w:cs="Arial"/>
          <w:lang w:val="ro-RO"/>
        </w:rPr>
      </w:pPr>
      <w:r w:rsidRPr="002E1CBA">
        <w:rPr>
          <w:rFonts w:ascii="Arial" w:eastAsia="Times New Roman" w:hAnsi="Arial" w:cs="Arial"/>
          <w:b/>
          <w:lang w:val="ro-RO"/>
        </w:rPr>
        <w:t xml:space="preserve"> </w:t>
      </w:r>
      <w:r>
        <w:rPr>
          <w:rFonts w:ascii="Arial" w:hAnsi="Arial" w:cs="Arial"/>
          <w:lang w:val="ro-RO"/>
        </w:rPr>
        <w:tab/>
      </w:r>
    </w:p>
    <w:p w:rsidR="0079786A" w:rsidRPr="00DF6A1F" w:rsidRDefault="008950BE" w:rsidP="00DF6A1F">
      <w:pPr>
        <w:spacing w:after="0" w:line="240" w:lineRule="auto"/>
        <w:jc w:val="both"/>
        <w:rPr>
          <w:rFonts w:ascii="Arial" w:hAnsi="Arial" w:cs="Arial"/>
          <w:b/>
          <w:lang w:val="ro-RO"/>
        </w:rPr>
      </w:pPr>
      <w:r w:rsidRPr="00DF6A1F">
        <w:rPr>
          <w:rFonts w:ascii="Arial" w:hAnsi="Arial" w:cs="Arial"/>
          <w:lang w:val="ro-RO"/>
        </w:rPr>
        <w:tab/>
      </w:r>
      <w:r w:rsidR="0079786A" w:rsidRPr="00DF6A1F">
        <w:rPr>
          <w:rFonts w:ascii="Arial" w:hAnsi="Arial" w:cs="Arial"/>
          <w:b/>
          <w:lang w:val="ro-RO"/>
        </w:rPr>
        <w:t>1. Caracteristicile proiectului:</w:t>
      </w:r>
    </w:p>
    <w:p w:rsidR="0079786A" w:rsidRPr="00DF6A1F" w:rsidRDefault="0079786A" w:rsidP="00DF6A1F">
      <w:pPr>
        <w:spacing w:after="0" w:line="240" w:lineRule="auto"/>
        <w:jc w:val="both"/>
        <w:rPr>
          <w:rFonts w:ascii="Arial" w:hAnsi="Arial" w:cs="Arial"/>
          <w:i/>
          <w:lang w:val="ro-RO"/>
        </w:rPr>
      </w:pPr>
      <w:r w:rsidRPr="00DF6A1F">
        <w:rPr>
          <w:rFonts w:ascii="Arial" w:hAnsi="Arial" w:cs="Arial"/>
          <w:i/>
          <w:lang w:val="ro-RO"/>
        </w:rPr>
        <w:t>- proiectul intră sub incidenţa HG nr. 445/2009 privind evaluarea impactului anumitor proiecte publice şi private asupra mediului, fiind încadrat în Anexa 2</w:t>
      </w:r>
      <w:r w:rsidRPr="00DF6A1F">
        <w:rPr>
          <w:rFonts w:ascii="Arial" w:hAnsi="Arial" w:cs="Arial"/>
          <w:i/>
          <w:iCs/>
          <w:lang w:val="ro-RO"/>
        </w:rPr>
        <w:t>,</w:t>
      </w:r>
      <w:r w:rsidRPr="00DF6A1F">
        <w:rPr>
          <w:rFonts w:ascii="Arial" w:hAnsi="Arial" w:cs="Arial"/>
          <w:i/>
          <w:lang w:val="ro-RO"/>
        </w:rPr>
        <w:t xml:space="preserve"> punctul 1, lit. f) crescătorii pentru piscicultură intensivă;</w:t>
      </w:r>
    </w:p>
    <w:p w:rsidR="0079786A" w:rsidRPr="00DF6A1F" w:rsidRDefault="0079786A" w:rsidP="00DF6A1F">
      <w:pPr>
        <w:spacing w:after="0" w:line="240" w:lineRule="auto"/>
        <w:jc w:val="both"/>
        <w:rPr>
          <w:rFonts w:ascii="Arial" w:hAnsi="Arial" w:cs="Arial"/>
          <w:i/>
          <w:lang w:val="ro-RO" w:eastAsia="ar-SA"/>
        </w:rPr>
      </w:pPr>
      <w:r w:rsidRPr="00DF6A1F">
        <w:rPr>
          <w:rFonts w:ascii="Arial" w:hAnsi="Arial" w:cs="Arial"/>
          <w:i/>
          <w:lang w:val="ro-RO"/>
        </w:rPr>
        <w:t xml:space="preserve">- proiectul propus nu intră sub incidenţa art. 28 din </w:t>
      </w:r>
      <w:r w:rsidRPr="00DF6A1F">
        <w:rPr>
          <w:rStyle w:val="tli1"/>
          <w:rFonts w:ascii="Arial" w:hAnsi="Arial" w:cs="Arial"/>
          <w:i/>
          <w:lang w:val="ro-RO"/>
        </w:rPr>
        <w:t xml:space="preserve">O.U.G. nr. 57/2007 </w:t>
      </w:r>
      <w:r w:rsidRPr="00DF6A1F">
        <w:rPr>
          <w:rFonts w:ascii="Arial" w:hAnsi="Arial" w:cs="Arial"/>
          <w:i/>
          <w:lang w:val="ro-RO" w:eastAsia="ar-SA"/>
        </w:rPr>
        <w:t>privind regimul ariilor naturale protejate, conservarea habitatelor naturale, a florei şi faunei sălbatice, cu modificările şi completările ulterioare</w:t>
      </w:r>
      <w:r w:rsidRPr="00DF6A1F">
        <w:rPr>
          <w:rFonts w:ascii="Arial" w:hAnsi="Arial" w:cs="Arial"/>
          <w:i/>
          <w:color w:val="000000"/>
          <w:lang w:val="ro-RO" w:eastAsia="ar-SA"/>
        </w:rPr>
        <w:t>.</w:t>
      </w:r>
    </w:p>
    <w:p w:rsidR="0079786A" w:rsidRPr="00DF6A1F" w:rsidRDefault="0079786A" w:rsidP="00DF6A1F">
      <w:pPr>
        <w:pStyle w:val="BodyText2"/>
        <w:shd w:val="clear" w:color="00FFFF" w:fill="auto"/>
        <w:spacing w:after="0" w:line="240" w:lineRule="auto"/>
        <w:jc w:val="both"/>
        <w:rPr>
          <w:rFonts w:ascii="Arial" w:hAnsi="Arial" w:cs="Arial"/>
          <w:b/>
          <w:lang w:val="ro-RO"/>
        </w:rPr>
      </w:pPr>
      <w:r w:rsidRPr="00DF6A1F">
        <w:rPr>
          <w:rFonts w:ascii="Arial" w:hAnsi="Arial" w:cs="Arial"/>
          <w:b/>
          <w:lang w:val="ro-RO"/>
        </w:rPr>
        <w:t xml:space="preserve">a) </w:t>
      </w:r>
      <w:r w:rsidRPr="00DF6A1F">
        <w:rPr>
          <w:rFonts w:ascii="Arial" w:hAnsi="Arial" w:cs="Arial"/>
          <w:b/>
          <w:noProof/>
          <w:lang w:val="ro-RO"/>
        </w:rPr>
        <w:t>Mărimea proiectului</w:t>
      </w:r>
      <w:r w:rsidRPr="00DF6A1F">
        <w:rPr>
          <w:rFonts w:ascii="Arial" w:hAnsi="Arial" w:cs="Arial"/>
          <w:b/>
          <w:lang w:val="ro-RO"/>
        </w:rPr>
        <w:t xml:space="preserve">: </w:t>
      </w:r>
    </w:p>
    <w:p w:rsidR="0079786A" w:rsidRPr="00DF6A1F" w:rsidRDefault="0079786A" w:rsidP="00DF6A1F">
      <w:pPr>
        <w:tabs>
          <w:tab w:val="left" w:pos="284"/>
        </w:tabs>
        <w:spacing w:after="0" w:line="240" w:lineRule="auto"/>
        <w:jc w:val="both"/>
        <w:rPr>
          <w:rFonts w:ascii="Arial" w:hAnsi="Arial" w:cs="Arial"/>
          <w:i/>
          <w:lang w:val="ro-RO"/>
        </w:rPr>
      </w:pPr>
      <w:r w:rsidRPr="00DF6A1F">
        <w:rPr>
          <w:rFonts w:ascii="Arial" w:hAnsi="Arial" w:cs="Arial"/>
          <w:i/>
          <w:lang w:val="ro-RO"/>
        </w:rPr>
        <w:t>- proiectul prevede utilizarea unui teren cu suprafaţa de 5426 m</w:t>
      </w:r>
      <w:r w:rsidRPr="00DF6A1F">
        <w:rPr>
          <w:rFonts w:ascii="Arial" w:hAnsi="Arial" w:cs="Arial"/>
          <w:i/>
          <w:vertAlign w:val="superscript"/>
          <w:lang w:val="ro-RO"/>
        </w:rPr>
        <w:t>2</w:t>
      </w:r>
      <w:r w:rsidRPr="00DF6A1F">
        <w:rPr>
          <w:rFonts w:ascii="Arial" w:hAnsi="Arial" w:cs="Arial"/>
          <w:i/>
          <w:lang w:val="ro-RO"/>
        </w:rPr>
        <w:t>, pe care se vor realiza următoarele:</w:t>
      </w:r>
    </w:p>
    <w:p w:rsidR="00C7071C" w:rsidRPr="00DF6A1F" w:rsidRDefault="0079786A" w:rsidP="00C7071C">
      <w:pPr>
        <w:spacing w:after="0" w:line="240" w:lineRule="auto"/>
        <w:jc w:val="both"/>
        <w:rPr>
          <w:rStyle w:val="tpa1"/>
          <w:rFonts w:ascii="Arial" w:hAnsi="Arial" w:cs="Arial"/>
          <w:i/>
          <w:lang w:val="ro-RO"/>
        </w:rPr>
      </w:pPr>
      <w:r w:rsidRPr="00DF6A1F">
        <w:rPr>
          <w:rStyle w:val="tpa1"/>
          <w:rFonts w:ascii="Arial" w:hAnsi="Arial" w:cs="Arial"/>
          <w:i/>
          <w:lang w:val="ro-RO"/>
        </w:rPr>
        <w:t xml:space="preserve">   </w:t>
      </w:r>
      <w:r w:rsidR="00135857">
        <w:rPr>
          <w:rStyle w:val="tpa1"/>
          <w:rFonts w:ascii="Arial" w:hAnsi="Arial" w:cs="Arial"/>
          <w:i/>
          <w:lang w:val="ro-RO"/>
        </w:rPr>
        <w:tab/>
      </w:r>
      <w:r w:rsidR="00135857">
        <w:rPr>
          <w:rStyle w:val="tpa1"/>
          <w:rFonts w:ascii="Arial" w:hAnsi="Arial" w:cs="Arial"/>
          <w:i/>
          <w:lang w:val="ro-RO"/>
        </w:rPr>
        <w:tab/>
      </w:r>
      <w:r w:rsidRPr="00DF6A1F">
        <w:rPr>
          <w:rStyle w:val="tpa1"/>
          <w:rFonts w:ascii="Arial" w:hAnsi="Arial" w:cs="Arial"/>
          <w:i/>
          <w:lang w:val="ro-RO"/>
        </w:rPr>
        <w:t>- construcţii cu suprafaţa de 631,56 m</w:t>
      </w:r>
      <w:r w:rsidRPr="00DF6A1F">
        <w:rPr>
          <w:rStyle w:val="tpa1"/>
          <w:rFonts w:ascii="Arial" w:hAnsi="Arial" w:cs="Arial"/>
          <w:i/>
          <w:vertAlign w:val="superscript"/>
          <w:lang w:val="ro-RO"/>
        </w:rPr>
        <w:t>2</w:t>
      </w:r>
      <w:r w:rsidR="00C7071C" w:rsidRPr="00DF6A1F">
        <w:rPr>
          <w:rStyle w:val="tpa1"/>
          <w:rFonts w:ascii="Arial" w:hAnsi="Arial" w:cs="Arial"/>
          <w:i/>
          <w:lang w:val="ro-RO"/>
        </w:rPr>
        <w:t>;</w:t>
      </w:r>
    </w:p>
    <w:p w:rsidR="00C7071C" w:rsidRPr="00DF6A1F" w:rsidRDefault="0079786A" w:rsidP="00C7071C">
      <w:pPr>
        <w:spacing w:after="0" w:line="240" w:lineRule="auto"/>
        <w:jc w:val="both"/>
        <w:rPr>
          <w:rStyle w:val="tpa1"/>
          <w:rFonts w:ascii="Arial" w:hAnsi="Arial" w:cs="Arial"/>
          <w:i/>
          <w:lang w:val="ro-RO"/>
        </w:rPr>
      </w:pPr>
      <w:r w:rsidRPr="00DF6A1F">
        <w:rPr>
          <w:rStyle w:val="tpa1"/>
          <w:rFonts w:ascii="Arial" w:hAnsi="Arial" w:cs="Arial"/>
          <w:i/>
          <w:lang w:val="ro-RO"/>
        </w:rPr>
        <w:t xml:space="preserve">   </w:t>
      </w:r>
      <w:r w:rsidR="00135857">
        <w:rPr>
          <w:rStyle w:val="tpa1"/>
          <w:rFonts w:ascii="Arial" w:hAnsi="Arial" w:cs="Arial"/>
          <w:i/>
          <w:lang w:val="ro-RO"/>
        </w:rPr>
        <w:tab/>
      </w:r>
      <w:r w:rsidR="00135857">
        <w:rPr>
          <w:rStyle w:val="tpa1"/>
          <w:rFonts w:ascii="Arial" w:hAnsi="Arial" w:cs="Arial"/>
          <w:i/>
          <w:lang w:val="ro-RO"/>
        </w:rPr>
        <w:tab/>
      </w:r>
      <w:r w:rsidRPr="00DF6A1F">
        <w:rPr>
          <w:rStyle w:val="tpa1"/>
          <w:rFonts w:ascii="Arial" w:hAnsi="Arial" w:cs="Arial"/>
          <w:i/>
          <w:lang w:val="ro-RO"/>
        </w:rPr>
        <w:t>- alei, platforme, parcări de 1148,00 m</w:t>
      </w:r>
      <w:r w:rsidRPr="00DF6A1F">
        <w:rPr>
          <w:rStyle w:val="tpa1"/>
          <w:rFonts w:ascii="Arial" w:hAnsi="Arial" w:cs="Arial"/>
          <w:i/>
          <w:vertAlign w:val="superscript"/>
          <w:lang w:val="ro-RO"/>
        </w:rPr>
        <w:t>2</w:t>
      </w:r>
      <w:r w:rsidR="00C7071C" w:rsidRPr="00DF6A1F">
        <w:rPr>
          <w:rStyle w:val="tpa1"/>
          <w:rFonts w:ascii="Arial" w:hAnsi="Arial" w:cs="Arial"/>
          <w:i/>
          <w:lang w:val="ro-RO"/>
        </w:rPr>
        <w:t>;</w:t>
      </w:r>
    </w:p>
    <w:p w:rsidR="00C7071C" w:rsidRPr="00DF6A1F" w:rsidRDefault="0079786A" w:rsidP="00C7071C">
      <w:pPr>
        <w:spacing w:after="0" w:line="240" w:lineRule="auto"/>
        <w:jc w:val="both"/>
        <w:rPr>
          <w:rStyle w:val="tpa1"/>
          <w:rFonts w:ascii="Arial" w:hAnsi="Arial" w:cs="Arial"/>
          <w:i/>
          <w:lang w:val="ro-RO"/>
        </w:rPr>
      </w:pPr>
      <w:r w:rsidRPr="00DF6A1F">
        <w:rPr>
          <w:rStyle w:val="tpa1"/>
          <w:rFonts w:ascii="Arial" w:hAnsi="Arial" w:cs="Arial"/>
          <w:i/>
          <w:lang w:val="ro-RO"/>
        </w:rPr>
        <w:t xml:space="preserve">  </w:t>
      </w:r>
      <w:r w:rsidR="00135857">
        <w:rPr>
          <w:rStyle w:val="tpa1"/>
          <w:rFonts w:ascii="Arial" w:hAnsi="Arial" w:cs="Arial"/>
          <w:i/>
          <w:lang w:val="ro-RO"/>
        </w:rPr>
        <w:tab/>
      </w:r>
      <w:r w:rsidRPr="00DF6A1F">
        <w:rPr>
          <w:rStyle w:val="tpa1"/>
          <w:rFonts w:ascii="Arial" w:hAnsi="Arial" w:cs="Arial"/>
          <w:i/>
          <w:lang w:val="ro-RO"/>
        </w:rPr>
        <w:t xml:space="preserve"> </w:t>
      </w:r>
      <w:r w:rsidR="00135857">
        <w:rPr>
          <w:rStyle w:val="tpa1"/>
          <w:rFonts w:ascii="Arial" w:hAnsi="Arial" w:cs="Arial"/>
          <w:i/>
          <w:lang w:val="ro-RO"/>
        </w:rPr>
        <w:tab/>
      </w:r>
      <w:r w:rsidRPr="00DF6A1F">
        <w:rPr>
          <w:rStyle w:val="tpa1"/>
          <w:rFonts w:ascii="Arial" w:hAnsi="Arial" w:cs="Arial"/>
          <w:i/>
          <w:lang w:val="ro-RO"/>
        </w:rPr>
        <w:t>- spaţii verzi şi teren liber neutilizat   de 2646,44 m</w:t>
      </w:r>
      <w:r w:rsidRPr="00DF6A1F">
        <w:rPr>
          <w:rStyle w:val="tpa1"/>
          <w:rFonts w:ascii="Arial" w:hAnsi="Arial" w:cs="Arial"/>
          <w:i/>
          <w:vertAlign w:val="superscript"/>
          <w:lang w:val="ro-RO"/>
        </w:rPr>
        <w:t>2</w:t>
      </w:r>
      <w:r w:rsidR="00C7071C" w:rsidRPr="00DF6A1F">
        <w:rPr>
          <w:rStyle w:val="tpa1"/>
          <w:rFonts w:ascii="Arial" w:hAnsi="Arial" w:cs="Arial"/>
          <w:i/>
          <w:lang w:val="ro-RO"/>
        </w:rPr>
        <w:t>;</w:t>
      </w:r>
    </w:p>
    <w:p w:rsidR="0079786A" w:rsidRPr="00DF6A1F" w:rsidRDefault="0079786A" w:rsidP="00DF6A1F">
      <w:pPr>
        <w:spacing w:after="0" w:line="240" w:lineRule="auto"/>
        <w:jc w:val="both"/>
        <w:rPr>
          <w:rFonts w:ascii="Arial" w:hAnsi="Arial" w:cs="Arial"/>
          <w:i/>
          <w:lang w:val="ro-RO"/>
        </w:rPr>
      </w:pPr>
      <w:r w:rsidRPr="00DF6A1F">
        <w:rPr>
          <w:rFonts w:ascii="Arial" w:hAnsi="Arial" w:cs="Arial"/>
          <w:i/>
          <w:lang w:val="ro-RO"/>
        </w:rPr>
        <w:t xml:space="preserve">- proiectul constă în realizarea unei ferme pentru creşterea păstrăvilor cu capacitate de </w:t>
      </w:r>
      <w:r w:rsidRPr="00DF6A1F">
        <w:rPr>
          <w:rFonts w:ascii="Arial" w:hAnsi="Arial" w:cs="Arial"/>
          <w:bCs/>
          <w:i/>
          <w:color w:val="000000" w:themeColor="text1"/>
          <w:lang w:val="ro-RO"/>
        </w:rPr>
        <w:t>15</w:t>
      </w:r>
      <w:r w:rsidRPr="00DF6A1F">
        <w:rPr>
          <w:rFonts w:ascii="Arial" w:hAnsi="Arial" w:cs="Arial"/>
          <w:bCs/>
          <w:i/>
          <w:lang w:val="ro-RO"/>
        </w:rPr>
        <w:t xml:space="preserve"> to/an prin realizarea următoarelor obiective:</w:t>
      </w:r>
      <w:r w:rsidRPr="00DF6A1F">
        <w:rPr>
          <w:rFonts w:ascii="Arial" w:hAnsi="Arial" w:cs="Arial"/>
          <w:i/>
          <w:lang w:val="ro-RO"/>
        </w:rPr>
        <w:t xml:space="preserve"> </w:t>
      </w:r>
    </w:p>
    <w:p w:rsidR="0079786A" w:rsidRPr="00DF6A1F" w:rsidRDefault="0079786A" w:rsidP="00DF6A1F">
      <w:pPr>
        <w:spacing w:after="0" w:line="240" w:lineRule="auto"/>
        <w:jc w:val="both"/>
        <w:rPr>
          <w:rStyle w:val="tpa1"/>
          <w:rFonts w:ascii="Arial" w:hAnsi="Arial" w:cs="Arial"/>
          <w:i/>
          <w:lang w:val="ro-RO"/>
        </w:rPr>
      </w:pPr>
      <w:r w:rsidRPr="00DF6A1F">
        <w:rPr>
          <w:rStyle w:val="tpa1"/>
          <w:rFonts w:ascii="Arial" w:hAnsi="Arial" w:cs="Arial"/>
          <w:i/>
          <w:lang w:val="ro-RO"/>
        </w:rPr>
        <w:t xml:space="preserve">              -10 bazine circulare cu diametrul interior de 10 m, respectiv cu o suprafaţă de luciu de apă </w:t>
      </w:r>
      <w:r w:rsidRPr="00DF6A1F">
        <w:rPr>
          <w:rStyle w:val="tpa1"/>
          <w:rFonts w:ascii="Arial" w:hAnsi="Arial" w:cs="Arial"/>
          <w:lang w:val="ro-RO"/>
        </w:rPr>
        <w:t xml:space="preserve">de </w:t>
      </w:r>
      <w:r w:rsidRPr="00DF6A1F">
        <w:rPr>
          <w:rStyle w:val="tpa1"/>
          <w:rFonts w:ascii="Arial" w:hAnsi="Arial" w:cs="Arial"/>
          <w:i/>
          <w:lang w:val="ro-RO"/>
        </w:rPr>
        <w:t>77,50 m</w:t>
      </w:r>
      <w:r w:rsidRPr="00DF6A1F">
        <w:rPr>
          <w:rStyle w:val="tpa1"/>
          <w:rFonts w:ascii="Arial" w:hAnsi="Arial" w:cs="Arial"/>
          <w:i/>
          <w:vertAlign w:val="superscript"/>
          <w:lang w:val="ro-RO"/>
        </w:rPr>
        <w:t xml:space="preserve">2 </w:t>
      </w:r>
      <w:r w:rsidRPr="00DF6A1F">
        <w:rPr>
          <w:rStyle w:val="tpa1"/>
          <w:rFonts w:ascii="Arial" w:hAnsi="Arial" w:cs="Arial"/>
          <w:i/>
          <w:lang w:val="ro-RO"/>
        </w:rPr>
        <w:t>fiecare şi un volum total de apă de 930 m</w:t>
      </w:r>
      <w:r w:rsidRPr="00DF6A1F">
        <w:rPr>
          <w:rStyle w:val="tpa1"/>
          <w:rFonts w:ascii="Arial" w:hAnsi="Arial" w:cs="Arial"/>
          <w:i/>
          <w:vertAlign w:val="superscript"/>
          <w:lang w:val="ro-RO"/>
        </w:rPr>
        <w:t>3</w:t>
      </w:r>
      <w:r w:rsidRPr="00DF6A1F">
        <w:rPr>
          <w:rStyle w:val="tpa1"/>
          <w:rFonts w:ascii="Arial" w:hAnsi="Arial" w:cs="Arial"/>
          <w:i/>
          <w:lang w:val="ro-RO"/>
        </w:rPr>
        <w:t xml:space="preserve">, pentru </w:t>
      </w:r>
      <w:r w:rsidRPr="00DF6A1F">
        <w:rPr>
          <w:rStyle w:val="tpa1"/>
          <w:rFonts w:ascii="Arial" w:hAnsi="Arial" w:cs="Arial"/>
          <w:bCs/>
          <w:i/>
          <w:lang w:val="ro-RO"/>
        </w:rPr>
        <w:t>creşterea puieţilor până la greutatea de 180 g/buc;</w:t>
      </w:r>
    </w:p>
    <w:p w:rsidR="0079786A" w:rsidRPr="00DF6A1F" w:rsidRDefault="0079786A" w:rsidP="00DF6A1F">
      <w:pPr>
        <w:spacing w:after="0" w:line="240" w:lineRule="auto"/>
        <w:jc w:val="both"/>
        <w:rPr>
          <w:rStyle w:val="tpa1"/>
          <w:rFonts w:ascii="Arial" w:hAnsi="Arial" w:cs="Arial"/>
          <w:i/>
          <w:lang w:val="ro-RO"/>
        </w:rPr>
      </w:pPr>
      <w:r w:rsidRPr="00DF6A1F">
        <w:rPr>
          <w:rStyle w:val="tpa1"/>
          <w:rFonts w:ascii="Arial" w:hAnsi="Arial" w:cs="Arial"/>
          <w:i/>
          <w:lang w:val="ro-RO"/>
        </w:rPr>
        <w:t xml:space="preserve">             - 6 bazine circulare, cu diametrul interior de 6 m, cu o suprafaţă de luciu de apa de 27,20 m</w:t>
      </w:r>
      <w:r w:rsidRPr="00DF6A1F">
        <w:rPr>
          <w:rStyle w:val="tpa1"/>
          <w:rFonts w:ascii="Arial" w:hAnsi="Arial" w:cs="Arial"/>
          <w:i/>
          <w:vertAlign w:val="superscript"/>
          <w:lang w:val="ro-RO"/>
        </w:rPr>
        <w:t xml:space="preserve">2 </w:t>
      </w:r>
      <w:r w:rsidRPr="00DF6A1F">
        <w:rPr>
          <w:rStyle w:val="tpa1"/>
          <w:rFonts w:ascii="Arial" w:hAnsi="Arial" w:cs="Arial"/>
          <w:i/>
          <w:lang w:val="ro-RO"/>
        </w:rPr>
        <w:t>fiecare şi un volum tota lde apă de 198 m</w:t>
      </w:r>
      <w:r w:rsidRPr="00DF6A1F">
        <w:rPr>
          <w:rStyle w:val="tpa1"/>
          <w:rFonts w:ascii="Arial" w:hAnsi="Arial" w:cs="Arial"/>
          <w:i/>
          <w:vertAlign w:val="superscript"/>
          <w:lang w:val="ro-RO"/>
        </w:rPr>
        <w:t>3</w:t>
      </w:r>
      <w:r w:rsidRPr="00DF6A1F">
        <w:rPr>
          <w:rStyle w:val="tpa1"/>
          <w:rFonts w:ascii="Arial" w:hAnsi="Arial" w:cs="Arial"/>
          <w:i/>
          <w:lang w:val="ro-RO"/>
        </w:rPr>
        <w:t xml:space="preserve"> pentru </w:t>
      </w:r>
      <w:r w:rsidRPr="00DF6A1F">
        <w:rPr>
          <w:rStyle w:val="tpa1"/>
          <w:rFonts w:ascii="Arial" w:hAnsi="Arial" w:cs="Arial"/>
          <w:bCs/>
          <w:i/>
          <w:lang w:val="ro-RO"/>
        </w:rPr>
        <w:t>creşterea puieţilor până la greutatea de 50 g/buc;</w:t>
      </w:r>
    </w:p>
    <w:p w:rsidR="0079786A" w:rsidRPr="00DF6A1F" w:rsidRDefault="0079786A" w:rsidP="00DF6A1F">
      <w:pPr>
        <w:spacing w:after="0" w:line="240" w:lineRule="auto"/>
        <w:jc w:val="both"/>
        <w:rPr>
          <w:rStyle w:val="tpa1"/>
          <w:rFonts w:ascii="Arial" w:hAnsi="Arial" w:cs="Arial"/>
          <w:i/>
          <w:lang w:val="ro-RO"/>
        </w:rPr>
      </w:pPr>
      <w:r w:rsidRPr="00DF6A1F">
        <w:rPr>
          <w:rStyle w:val="tpa1"/>
          <w:rFonts w:ascii="Arial" w:hAnsi="Arial" w:cs="Arial"/>
          <w:i/>
          <w:lang w:val="ro-RO"/>
        </w:rPr>
        <w:tab/>
        <w:t>- 1 bazin de pescuit recreativ, pentru turişti, cu suprafaţa luciului de apă de 1090 m</w:t>
      </w:r>
      <w:r w:rsidRPr="00DF6A1F">
        <w:rPr>
          <w:rStyle w:val="tpa1"/>
          <w:rFonts w:ascii="Arial" w:hAnsi="Arial" w:cs="Arial"/>
          <w:i/>
          <w:vertAlign w:val="superscript"/>
          <w:lang w:val="ro-RO"/>
        </w:rPr>
        <w:t xml:space="preserve">2 </w:t>
      </w:r>
      <w:r w:rsidRPr="00DF6A1F">
        <w:rPr>
          <w:rStyle w:val="tpa1"/>
          <w:rFonts w:ascii="Arial" w:hAnsi="Arial" w:cs="Arial"/>
          <w:i/>
          <w:lang w:val="ro-RO"/>
        </w:rPr>
        <w:t>şi un volum total de apă de 1308 m</w:t>
      </w:r>
      <w:r w:rsidRPr="00DF6A1F">
        <w:rPr>
          <w:rStyle w:val="tpa1"/>
          <w:rFonts w:ascii="Arial" w:hAnsi="Arial" w:cs="Arial"/>
          <w:i/>
          <w:vertAlign w:val="superscript"/>
          <w:lang w:val="ro-RO"/>
        </w:rPr>
        <w:t>3</w:t>
      </w:r>
      <w:r w:rsidRPr="00DF6A1F">
        <w:rPr>
          <w:rStyle w:val="tpa1"/>
          <w:rFonts w:ascii="Arial" w:hAnsi="Arial" w:cs="Arial"/>
          <w:i/>
          <w:lang w:val="ro-RO"/>
        </w:rPr>
        <w:t>;</w:t>
      </w:r>
    </w:p>
    <w:p w:rsidR="00C7071C" w:rsidRPr="00DF6A1F" w:rsidRDefault="0079786A" w:rsidP="00C7071C">
      <w:pPr>
        <w:spacing w:after="0" w:line="240" w:lineRule="auto"/>
        <w:jc w:val="both"/>
        <w:rPr>
          <w:rStyle w:val="tpa1"/>
          <w:rFonts w:ascii="Arial" w:hAnsi="Arial" w:cs="Arial"/>
          <w:i/>
          <w:lang w:val="ro-RO"/>
        </w:rPr>
      </w:pPr>
      <w:r w:rsidRPr="00DF6A1F">
        <w:rPr>
          <w:rStyle w:val="tpa1"/>
          <w:rFonts w:ascii="Arial" w:hAnsi="Arial" w:cs="Arial"/>
          <w:i/>
          <w:lang w:val="ro-RO"/>
        </w:rPr>
        <w:t xml:space="preserve">            - clădire în regim de înălţime</w:t>
      </w:r>
      <w:r w:rsidRPr="00DF6A1F">
        <w:rPr>
          <w:rStyle w:val="tpa1"/>
          <w:rFonts w:ascii="Arial" w:hAnsi="Arial" w:cs="Arial"/>
          <w:b/>
          <w:bCs/>
          <w:i/>
          <w:lang w:val="ro-RO"/>
        </w:rPr>
        <w:t xml:space="preserve"> </w:t>
      </w:r>
      <w:r w:rsidRPr="00DF6A1F">
        <w:rPr>
          <w:rStyle w:val="tpa1"/>
          <w:rFonts w:ascii="Arial" w:hAnsi="Arial" w:cs="Arial"/>
          <w:bCs/>
          <w:i/>
          <w:lang w:val="ro-RO"/>
        </w:rPr>
        <w:t>D+P cu suprafaţa de 60 m</w:t>
      </w:r>
      <w:r w:rsidRPr="00DF6A1F">
        <w:rPr>
          <w:rStyle w:val="tpa1"/>
          <w:rFonts w:ascii="Arial" w:hAnsi="Arial" w:cs="Arial"/>
          <w:bCs/>
          <w:i/>
          <w:vertAlign w:val="superscript"/>
          <w:lang w:val="ro-RO"/>
        </w:rPr>
        <w:t>2</w:t>
      </w:r>
      <w:r w:rsidRPr="00DF6A1F">
        <w:rPr>
          <w:rStyle w:val="tpa1"/>
          <w:rFonts w:ascii="Arial" w:hAnsi="Arial" w:cs="Arial"/>
          <w:bCs/>
          <w:i/>
          <w:lang w:val="ro-RO"/>
        </w:rPr>
        <w:t>,</w:t>
      </w:r>
      <w:r w:rsidRPr="00DF6A1F">
        <w:rPr>
          <w:rStyle w:val="tpa1"/>
          <w:rFonts w:ascii="Arial" w:hAnsi="Arial" w:cs="Arial"/>
          <w:b/>
          <w:bCs/>
          <w:i/>
          <w:lang w:val="ro-RO"/>
        </w:rPr>
        <w:t xml:space="preserve"> </w:t>
      </w:r>
      <w:r w:rsidRPr="00DF6A1F">
        <w:rPr>
          <w:rStyle w:val="tpa1"/>
          <w:rFonts w:ascii="Arial" w:hAnsi="Arial" w:cs="Arial"/>
          <w:i/>
          <w:lang w:val="ro-RO"/>
        </w:rPr>
        <w:t>cu destinaţia la demisol de incubatoare pentru puiet, iar la parter 2 încăperi cu destinaţia de birou, magazie furaje, spaţiu pentru centrala termică pe combustibil solid şi baie</w:t>
      </w:r>
      <w:r w:rsidR="00C7071C" w:rsidRPr="00DF6A1F">
        <w:rPr>
          <w:rStyle w:val="tpa1"/>
          <w:rFonts w:ascii="Arial" w:hAnsi="Arial" w:cs="Arial"/>
          <w:i/>
          <w:lang w:val="ro-RO"/>
        </w:rPr>
        <w:t>;</w:t>
      </w:r>
    </w:p>
    <w:p w:rsidR="0079786A" w:rsidRPr="00DF6A1F" w:rsidRDefault="0079786A" w:rsidP="00DF6A1F">
      <w:pPr>
        <w:spacing w:after="0" w:line="240" w:lineRule="auto"/>
        <w:jc w:val="both"/>
        <w:rPr>
          <w:rStyle w:val="tpa1"/>
          <w:rFonts w:ascii="Arial" w:hAnsi="Arial" w:cs="Arial"/>
          <w:i/>
          <w:lang w:val="ro-RO"/>
        </w:rPr>
      </w:pPr>
      <w:r w:rsidRPr="00DF6A1F">
        <w:rPr>
          <w:rStyle w:val="tpa1"/>
          <w:rFonts w:ascii="Arial" w:hAnsi="Arial" w:cs="Arial"/>
          <w:i/>
          <w:lang w:val="ro-RO"/>
        </w:rPr>
        <w:lastRenderedPageBreak/>
        <w:t xml:space="preserve">            - 2 cămine de vane pentru alimentare cu apă a bazinelor cu suprafaţa de 84 m</w:t>
      </w:r>
      <w:r w:rsidRPr="00DF6A1F">
        <w:rPr>
          <w:rStyle w:val="tpa1"/>
          <w:rFonts w:ascii="Arial" w:hAnsi="Arial" w:cs="Arial"/>
          <w:i/>
          <w:vertAlign w:val="superscript"/>
          <w:lang w:val="ro-RO"/>
        </w:rPr>
        <w:t>2</w:t>
      </w:r>
      <w:r w:rsidRPr="00DF6A1F">
        <w:rPr>
          <w:rStyle w:val="tpa1"/>
          <w:rFonts w:ascii="Arial" w:hAnsi="Arial" w:cs="Arial"/>
          <w:i/>
          <w:lang w:val="ro-RO"/>
        </w:rPr>
        <w:t>;</w:t>
      </w:r>
    </w:p>
    <w:p w:rsidR="0079786A" w:rsidRPr="00DF6A1F" w:rsidRDefault="0079786A" w:rsidP="00DF6A1F">
      <w:pPr>
        <w:spacing w:after="0" w:line="240" w:lineRule="auto"/>
        <w:jc w:val="both"/>
        <w:rPr>
          <w:rStyle w:val="tpa1"/>
          <w:rFonts w:ascii="Arial" w:hAnsi="Arial" w:cs="Arial"/>
          <w:i/>
          <w:lang w:val="ro-RO"/>
        </w:rPr>
      </w:pPr>
      <w:r w:rsidRPr="00DF6A1F">
        <w:rPr>
          <w:rStyle w:val="tpa1"/>
          <w:rFonts w:ascii="Arial" w:hAnsi="Arial" w:cs="Arial"/>
          <w:i/>
          <w:lang w:val="ro-RO"/>
        </w:rPr>
        <w:t xml:space="preserve">            - 5 căsuţe tip camping în regim de înălţime P+M , care au la parter 1 living, loc pentru gătit şi baie, iar la mansardă 2 camere şi o baie, cu o</w:t>
      </w:r>
      <w:r w:rsidRPr="00DF6A1F">
        <w:rPr>
          <w:rStyle w:val="tpa1"/>
          <w:rFonts w:ascii="Arial" w:hAnsi="Arial" w:cs="Arial"/>
          <w:b/>
          <w:bCs/>
          <w:i/>
          <w:lang w:val="ro-RO"/>
        </w:rPr>
        <w:t xml:space="preserve"> </w:t>
      </w:r>
      <w:r w:rsidRPr="00DF6A1F">
        <w:rPr>
          <w:rStyle w:val="tpa1"/>
          <w:rFonts w:ascii="Arial" w:hAnsi="Arial" w:cs="Arial"/>
          <w:bCs/>
          <w:i/>
          <w:lang w:val="ro-RO"/>
        </w:rPr>
        <w:t>capacitate totală de cazare de 20 locuri;</w:t>
      </w:r>
      <w:r w:rsidRPr="00DF6A1F">
        <w:rPr>
          <w:rStyle w:val="tpa1"/>
          <w:rFonts w:ascii="Arial" w:hAnsi="Arial" w:cs="Arial"/>
          <w:b/>
          <w:bCs/>
          <w:i/>
          <w:lang w:val="ro-RO"/>
        </w:rPr>
        <w:t xml:space="preserve">  </w:t>
      </w:r>
    </w:p>
    <w:p w:rsidR="0079786A" w:rsidRPr="00DF6A1F" w:rsidRDefault="0079786A" w:rsidP="00DF6A1F">
      <w:pPr>
        <w:spacing w:after="0" w:line="240" w:lineRule="auto"/>
        <w:jc w:val="both"/>
        <w:rPr>
          <w:rStyle w:val="tpa1"/>
          <w:rFonts w:ascii="Arial" w:hAnsi="Arial" w:cs="Arial"/>
          <w:i/>
          <w:lang w:val="ro-RO"/>
        </w:rPr>
      </w:pPr>
      <w:r w:rsidRPr="00DF6A1F">
        <w:rPr>
          <w:rStyle w:val="tpa1"/>
          <w:rFonts w:ascii="Arial" w:hAnsi="Arial" w:cs="Arial"/>
          <w:i/>
          <w:lang w:val="ro-RO"/>
        </w:rPr>
        <w:t xml:space="preserve">              - clădire pentru turbina pentru producerae curentului electric de 25 m</w:t>
      </w:r>
      <w:r w:rsidRPr="00DF6A1F">
        <w:rPr>
          <w:rStyle w:val="tpa1"/>
          <w:rFonts w:ascii="Arial" w:hAnsi="Arial" w:cs="Arial"/>
          <w:i/>
          <w:vertAlign w:val="superscript"/>
          <w:lang w:val="ro-RO"/>
        </w:rPr>
        <w:t>2</w:t>
      </w:r>
      <w:r w:rsidRPr="00DF6A1F">
        <w:rPr>
          <w:rStyle w:val="tpa1"/>
          <w:rFonts w:ascii="Arial" w:hAnsi="Arial" w:cs="Arial"/>
          <w:i/>
          <w:lang w:val="ro-RO"/>
        </w:rPr>
        <w:t>;</w:t>
      </w:r>
    </w:p>
    <w:p w:rsidR="0079786A" w:rsidRPr="00DF6A1F" w:rsidRDefault="0079786A" w:rsidP="00DF6A1F">
      <w:pPr>
        <w:spacing w:after="0" w:line="240" w:lineRule="auto"/>
        <w:jc w:val="both"/>
        <w:rPr>
          <w:rStyle w:val="tpa1"/>
          <w:rFonts w:ascii="Arial" w:hAnsi="Arial" w:cs="Arial"/>
          <w:i/>
          <w:lang w:val="ro-RO"/>
        </w:rPr>
      </w:pPr>
      <w:r w:rsidRPr="00DF6A1F">
        <w:rPr>
          <w:rStyle w:val="tpa1"/>
          <w:rFonts w:ascii="Arial" w:hAnsi="Arial" w:cs="Arial"/>
          <w:i/>
          <w:lang w:val="ro-RO"/>
        </w:rPr>
        <w:t xml:space="preserve">              - priza de apă cu staţie desnisipator</w:t>
      </w:r>
      <w:r w:rsidR="00C7071C">
        <w:rPr>
          <w:rStyle w:val="tpa1"/>
          <w:rFonts w:ascii="Arial" w:hAnsi="Arial" w:cs="Arial"/>
          <w:i/>
          <w:lang w:val="ro-RO"/>
        </w:rPr>
        <w:t xml:space="preserve"> -</w:t>
      </w:r>
      <w:r w:rsidRPr="00DF6A1F">
        <w:rPr>
          <w:rStyle w:val="tpa1"/>
          <w:rFonts w:ascii="Arial" w:hAnsi="Arial" w:cs="Arial"/>
          <w:i/>
          <w:lang w:val="ro-RO"/>
        </w:rPr>
        <w:t xml:space="preserve"> filtrare ap</w:t>
      </w:r>
      <w:r w:rsidR="00C7071C">
        <w:rPr>
          <w:rStyle w:val="tpa1"/>
          <w:rFonts w:ascii="Arial" w:hAnsi="Arial" w:cs="Arial"/>
          <w:i/>
          <w:lang w:val="ro-RO"/>
        </w:rPr>
        <w:t>ă,</w:t>
      </w:r>
      <w:r w:rsidRPr="00DF6A1F">
        <w:rPr>
          <w:rStyle w:val="tpa1"/>
          <w:rFonts w:ascii="Arial" w:hAnsi="Arial" w:cs="Arial"/>
          <w:i/>
          <w:lang w:val="ro-RO"/>
        </w:rPr>
        <w:t xml:space="preserve"> cu un c</w:t>
      </w:r>
      <w:r w:rsidR="00C7071C">
        <w:rPr>
          <w:rStyle w:val="tpa1"/>
          <w:rFonts w:ascii="Arial" w:hAnsi="Arial" w:cs="Arial"/>
          <w:i/>
          <w:lang w:val="ro-RO"/>
        </w:rPr>
        <w:t>ă</w:t>
      </w:r>
      <w:r w:rsidRPr="00DF6A1F">
        <w:rPr>
          <w:rStyle w:val="tpa1"/>
          <w:rFonts w:ascii="Arial" w:hAnsi="Arial" w:cs="Arial"/>
          <w:i/>
          <w:lang w:val="ro-RO"/>
        </w:rPr>
        <w:t>min pentru apometru, de 22 m</w:t>
      </w:r>
      <w:r w:rsidRPr="00DF6A1F">
        <w:rPr>
          <w:rStyle w:val="tpa1"/>
          <w:rFonts w:ascii="Arial" w:hAnsi="Arial" w:cs="Arial"/>
          <w:i/>
          <w:vertAlign w:val="superscript"/>
          <w:lang w:val="ro-RO"/>
        </w:rPr>
        <w:t>2</w:t>
      </w:r>
      <w:r w:rsidRPr="00DF6A1F">
        <w:rPr>
          <w:rStyle w:val="tpa1"/>
          <w:rFonts w:ascii="Arial" w:hAnsi="Arial" w:cs="Arial"/>
          <w:i/>
          <w:lang w:val="ro-RO"/>
        </w:rPr>
        <w:t>;</w:t>
      </w:r>
    </w:p>
    <w:p w:rsidR="0079786A" w:rsidRPr="00DF6A1F" w:rsidRDefault="0079786A" w:rsidP="00DF6A1F">
      <w:pPr>
        <w:spacing w:after="0" w:line="240" w:lineRule="auto"/>
        <w:jc w:val="both"/>
        <w:rPr>
          <w:rStyle w:val="tpa1"/>
          <w:rFonts w:ascii="Arial" w:hAnsi="Arial" w:cs="Arial"/>
          <w:i/>
          <w:lang w:val="ro-RO"/>
        </w:rPr>
      </w:pPr>
      <w:r w:rsidRPr="00DF6A1F">
        <w:rPr>
          <w:rStyle w:val="tpa1"/>
          <w:rFonts w:ascii="Arial" w:hAnsi="Arial" w:cs="Arial"/>
          <w:i/>
          <w:lang w:val="ro-RO"/>
        </w:rPr>
        <w:t xml:space="preserve">              - bazin vidanjabil ecologic din polistif cu o capacitate de 9,00 m</w:t>
      </w:r>
      <w:r w:rsidRPr="00DF6A1F">
        <w:rPr>
          <w:rStyle w:val="tpa1"/>
          <w:rFonts w:ascii="Arial" w:hAnsi="Arial" w:cs="Arial"/>
          <w:i/>
          <w:vertAlign w:val="superscript"/>
          <w:lang w:val="ro-RO"/>
        </w:rPr>
        <w:t>3</w:t>
      </w:r>
      <w:r w:rsidRPr="00DF6A1F">
        <w:rPr>
          <w:rStyle w:val="tpa1"/>
          <w:rFonts w:ascii="Arial" w:hAnsi="Arial" w:cs="Arial"/>
          <w:i/>
          <w:lang w:val="ro-RO"/>
        </w:rPr>
        <w:t xml:space="preserve"> pentru apele uzate menajere.   </w:t>
      </w:r>
    </w:p>
    <w:p w:rsidR="0079786A" w:rsidRPr="00DF6A1F" w:rsidRDefault="0079786A" w:rsidP="00DF6A1F">
      <w:pPr>
        <w:tabs>
          <w:tab w:val="left" w:pos="284"/>
        </w:tabs>
        <w:spacing w:after="0" w:line="240" w:lineRule="auto"/>
        <w:jc w:val="both"/>
        <w:rPr>
          <w:rFonts w:ascii="Arial" w:hAnsi="Arial" w:cs="Arial"/>
          <w:b/>
          <w:noProof/>
          <w:lang w:val="ro-RO"/>
        </w:rPr>
      </w:pPr>
      <w:r w:rsidRPr="00DF6A1F">
        <w:rPr>
          <w:rFonts w:ascii="Arial" w:hAnsi="Arial" w:cs="Arial"/>
          <w:b/>
          <w:lang w:val="ro-RO"/>
        </w:rPr>
        <w:t>b) C</w:t>
      </w:r>
      <w:r w:rsidRPr="00DF6A1F">
        <w:rPr>
          <w:rFonts w:ascii="Arial" w:hAnsi="Arial" w:cs="Arial"/>
          <w:b/>
          <w:noProof/>
          <w:lang w:val="ro-RO"/>
        </w:rPr>
        <w:t>umularea cu alte proiecte:</w:t>
      </w:r>
    </w:p>
    <w:p w:rsidR="0079786A" w:rsidRPr="00DF6A1F" w:rsidRDefault="0079786A" w:rsidP="00DF6A1F">
      <w:pPr>
        <w:autoSpaceDE w:val="0"/>
        <w:autoSpaceDN w:val="0"/>
        <w:adjustRightInd w:val="0"/>
        <w:spacing w:after="0" w:line="240" w:lineRule="auto"/>
        <w:jc w:val="both"/>
        <w:rPr>
          <w:rFonts w:ascii="Arial" w:hAnsi="Arial" w:cs="Arial"/>
          <w:b/>
          <w:noProof/>
          <w:lang w:val="ro-RO"/>
        </w:rPr>
      </w:pPr>
      <w:r w:rsidRPr="00DF6A1F">
        <w:rPr>
          <w:rFonts w:ascii="Arial" w:hAnsi="Arial" w:cs="Arial"/>
          <w:i/>
          <w:noProof/>
          <w:lang w:val="ro-RO"/>
        </w:rPr>
        <w:t xml:space="preserve">- </w:t>
      </w:r>
      <w:r w:rsidRPr="00DF6A1F">
        <w:rPr>
          <w:rFonts w:ascii="Arial" w:hAnsi="Arial" w:cs="Arial"/>
          <w:i/>
          <w:lang w:val="ro-RO"/>
        </w:rPr>
        <w:t xml:space="preserve">în zonă nu se mai desfăşoară alte activităţi, decât agricole şi nu sunt proiecte propuse sau în curs de realizare; </w:t>
      </w:r>
    </w:p>
    <w:p w:rsidR="0079786A" w:rsidRPr="00DF6A1F" w:rsidRDefault="0079786A" w:rsidP="00DF6A1F">
      <w:pPr>
        <w:spacing w:after="0" w:line="240" w:lineRule="auto"/>
        <w:jc w:val="both"/>
        <w:rPr>
          <w:rFonts w:ascii="Arial" w:hAnsi="Arial" w:cs="Arial"/>
          <w:b/>
          <w:lang w:val="ro-RO"/>
        </w:rPr>
      </w:pPr>
      <w:r w:rsidRPr="00DF6A1F">
        <w:rPr>
          <w:rFonts w:ascii="Arial" w:hAnsi="Arial" w:cs="Arial"/>
          <w:b/>
          <w:lang w:val="ro-RO"/>
        </w:rPr>
        <w:t xml:space="preserve">c) Utilizarea resurselor naturale: </w:t>
      </w:r>
    </w:p>
    <w:p w:rsidR="0079786A" w:rsidRPr="00DF6A1F" w:rsidRDefault="0079786A" w:rsidP="00DF6A1F">
      <w:pPr>
        <w:spacing w:after="0" w:line="240" w:lineRule="auto"/>
        <w:jc w:val="both"/>
        <w:rPr>
          <w:rFonts w:ascii="Arial" w:hAnsi="Arial" w:cs="Arial"/>
          <w:i/>
          <w:lang w:val="ro-RO"/>
        </w:rPr>
      </w:pPr>
      <w:r w:rsidRPr="00DF6A1F">
        <w:rPr>
          <w:rFonts w:ascii="Arial" w:hAnsi="Arial" w:cs="Arial"/>
          <w:i/>
          <w:lang w:val="ro-RO"/>
        </w:rPr>
        <w:t xml:space="preserve">-  alimentarea cu apă în scop potabil şi menajer va fi asigurată din fântănă cu staţie cu hidrofor; </w:t>
      </w:r>
    </w:p>
    <w:p w:rsidR="0079786A" w:rsidRPr="00DF6A1F" w:rsidRDefault="0079786A" w:rsidP="00DF6A1F">
      <w:pPr>
        <w:spacing w:after="0" w:line="240" w:lineRule="auto"/>
        <w:jc w:val="both"/>
        <w:rPr>
          <w:rFonts w:ascii="Arial" w:hAnsi="Arial" w:cs="Arial"/>
          <w:i/>
          <w:lang w:val="ro-RO"/>
        </w:rPr>
      </w:pPr>
      <w:r w:rsidRPr="00DF6A1F">
        <w:rPr>
          <w:rFonts w:ascii="Arial" w:hAnsi="Arial" w:cs="Arial"/>
          <w:i/>
          <w:lang w:val="ro-RO"/>
        </w:rPr>
        <w:t xml:space="preserve">- alimentarea cu apă a bazinelor  se va realiza prin amenajarea unei captări tip Tiroleza de circa 1-1,5 m înălţime şi o deschidere de 16-18 m, din beton armat din râul Rebra, apa va trece printr-un filtru în camera </w:t>
      </w:r>
      <w:r w:rsidR="001513F7">
        <w:rPr>
          <w:rFonts w:ascii="Arial" w:hAnsi="Arial" w:cs="Arial"/>
          <w:i/>
          <w:lang w:val="ro-RO"/>
        </w:rPr>
        <w:t>de captare (bazin de liniştire)</w:t>
      </w:r>
      <w:r w:rsidRPr="00DF6A1F">
        <w:rPr>
          <w:rFonts w:ascii="Arial" w:hAnsi="Arial" w:cs="Arial"/>
          <w:i/>
          <w:lang w:val="ro-RO"/>
        </w:rPr>
        <w:t xml:space="preserve"> prevăzută cu stavilare plane, filtrul fiind realizat din agregate respectivi nisip ( desnisipator). </w:t>
      </w:r>
    </w:p>
    <w:p w:rsidR="0079786A" w:rsidRPr="00DF6A1F" w:rsidRDefault="0079786A" w:rsidP="00DF6A1F">
      <w:pPr>
        <w:spacing w:after="0" w:line="240" w:lineRule="auto"/>
        <w:jc w:val="both"/>
        <w:rPr>
          <w:rFonts w:ascii="Arial" w:hAnsi="Arial" w:cs="Arial"/>
          <w:i/>
          <w:lang w:val="ro-RO"/>
        </w:rPr>
      </w:pPr>
      <w:r w:rsidRPr="00DF6A1F">
        <w:rPr>
          <w:rFonts w:ascii="Arial" w:hAnsi="Arial" w:cs="Arial"/>
          <w:i/>
          <w:lang w:val="ro-RO"/>
        </w:rPr>
        <w:t xml:space="preserve">- priza de apă va avea în componenţă: priza de apă, prag deversor care va asigura debitul de servitute, canal de racord, bazin deznisipator, camera de încărcare, stavila de spălare, disipator de energie. </w:t>
      </w:r>
    </w:p>
    <w:p w:rsidR="0079786A" w:rsidRPr="00DF6A1F" w:rsidRDefault="0079786A" w:rsidP="00DF6A1F">
      <w:pPr>
        <w:spacing w:after="0" w:line="240" w:lineRule="auto"/>
        <w:jc w:val="both"/>
        <w:rPr>
          <w:rFonts w:ascii="Arial" w:hAnsi="Arial" w:cs="Arial"/>
          <w:i/>
          <w:lang w:val="ro-RO"/>
        </w:rPr>
      </w:pPr>
      <w:r w:rsidRPr="00DF6A1F">
        <w:rPr>
          <w:rFonts w:ascii="Arial" w:hAnsi="Arial" w:cs="Arial"/>
          <w:i/>
          <w:lang w:val="ro-RO"/>
        </w:rPr>
        <w:t>- conducta de alimentare a bazinelor va avea o lungime de 370 m;</w:t>
      </w:r>
    </w:p>
    <w:p w:rsidR="0079786A" w:rsidRPr="00DF6A1F" w:rsidRDefault="0079786A" w:rsidP="00DF6A1F">
      <w:pPr>
        <w:spacing w:after="0" w:line="240" w:lineRule="auto"/>
        <w:jc w:val="both"/>
        <w:rPr>
          <w:rFonts w:ascii="Arial" w:hAnsi="Arial" w:cs="Arial"/>
          <w:i/>
          <w:lang w:val="ro-RO"/>
        </w:rPr>
      </w:pPr>
      <w:r w:rsidRPr="00DF6A1F">
        <w:rPr>
          <w:rFonts w:ascii="Arial" w:hAnsi="Arial" w:cs="Arial"/>
          <w:i/>
          <w:lang w:val="ro-RO"/>
        </w:rPr>
        <w:t xml:space="preserve"> - în amonte şi aval de captare se vor realiza gabioane din piatră de râu în carcase metalice,. pe o lungime de circa 50 m în amonte şi 10 m în aval, zonă în care se vor realiza şi 10 dinţi de beton pentru disiparea energiei.</w:t>
      </w:r>
    </w:p>
    <w:p w:rsidR="0079786A" w:rsidRPr="00DF6A1F" w:rsidRDefault="0079786A" w:rsidP="00DF6A1F">
      <w:pPr>
        <w:spacing w:after="0" w:line="240" w:lineRule="auto"/>
        <w:jc w:val="both"/>
        <w:rPr>
          <w:rFonts w:ascii="Arial" w:hAnsi="Arial" w:cs="Arial"/>
          <w:i/>
          <w:lang w:val="ro-RO"/>
        </w:rPr>
      </w:pPr>
      <w:r w:rsidRPr="00DF6A1F">
        <w:rPr>
          <w:rFonts w:ascii="Arial" w:hAnsi="Arial" w:cs="Arial"/>
          <w:i/>
          <w:lang w:val="ro-RO"/>
        </w:rPr>
        <w:t xml:space="preserve">- evacuarea apei uzate menajere se va realiza în bazin vidanjabil ecologic subteran din polistif cu un </w:t>
      </w:r>
      <w:r w:rsidRPr="00DF6A1F">
        <w:rPr>
          <w:rFonts w:ascii="Arial" w:hAnsi="Arial" w:cs="Arial"/>
          <w:bCs/>
          <w:i/>
          <w:lang w:val="ro-RO"/>
        </w:rPr>
        <w:t xml:space="preserve">volum de 9,00 </w:t>
      </w:r>
      <w:r w:rsidRPr="00DF6A1F">
        <w:rPr>
          <w:rStyle w:val="tpa1"/>
          <w:rFonts w:ascii="Arial" w:hAnsi="Arial" w:cs="Arial"/>
          <w:i/>
          <w:lang w:val="ro-RO"/>
        </w:rPr>
        <w:t>m</w:t>
      </w:r>
      <w:r w:rsidRPr="00DF6A1F">
        <w:rPr>
          <w:rStyle w:val="tpa1"/>
          <w:rFonts w:ascii="Arial" w:hAnsi="Arial" w:cs="Arial"/>
          <w:i/>
          <w:vertAlign w:val="superscript"/>
          <w:lang w:val="ro-RO"/>
        </w:rPr>
        <w:t>3</w:t>
      </w:r>
      <w:r w:rsidRPr="00DF6A1F">
        <w:rPr>
          <w:rStyle w:val="tpa1"/>
          <w:rFonts w:ascii="Arial" w:hAnsi="Arial" w:cs="Arial"/>
          <w:i/>
          <w:lang w:val="ro-RO"/>
        </w:rPr>
        <w:t>;</w:t>
      </w:r>
    </w:p>
    <w:p w:rsidR="0079786A" w:rsidRPr="00DF6A1F" w:rsidRDefault="0079786A" w:rsidP="00DF6A1F">
      <w:pPr>
        <w:spacing w:after="0" w:line="240" w:lineRule="auto"/>
        <w:jc w:val="both"/>
        <w:rPr>
          <w:rFonts w:ascii="Arial" w:hAnsi="Arial" w:cs="Arial"/>
          <w:i/>
          <w:lang w:val="ro-RO"/>
        </w:rPr>
      </w:pPr>
      <w:r w:rsidRPr="00DF6A1F">
        <w:rPr>
          <w:rFonts w:ascii="Arial" w:hAnsi="Arial" w:cs="Arial"/>
          <w:i/>
          <w:lang w:val="ro-RO"/>
        </w:rPr>
        <w:t xml:space="preserve">- evacuarea apei din fiecare bazin de creştere peşti se realizează prin preaplinul fiecarui bazin, care se descarcă într-un canal colector aflat în partea din aval a fiecarui grup de bazine şi apoi va alimenta turbina pentru producerea curentului electric. </w:t>
      </w:r>
    </w:p>
    <w:p w:rsidR="0079786A" w:rsidRPr="00DF6A1F" w:rsidRDefault="0079786A" w:rsidP="00DF6A1F">
      <w:pPr>
        <w:spacing w:after="0" w:line="240" w:lineRule="auto"/>
        <w:jc w:val="both"/>
        <w:rPr>
          <w:rFonts w:ascii="Arial" w:hAnsi="Arial" w:cs="Arial"/>
          <w:i/>
          <w:lang w:val="ro-RO"/>
        </w:rPr>
      </w:pPr>
      <w:r w:rsidRPr="00DF6A1F">
        <w:rPr>
          <w:rFonts w:ascii="Arial" w:hAnsi="Arial" w:cs="Arial"/>
          <w:i/>
          <w:lang w:val="ro-RO"/>
        </w:rPr>
        <w:t>- apa evacuată din turbină va trece întro staţie de filtrare cu filtru din agregate de diferite granulometrii, de unde va fi evacuată în râul Rebra prin intermediul unei conducte cu lungimea de 3,00 m.</w:t>
      </w:r>
    </w:p>
    <w:p w:rsidR="0079786A" w:rsidRPr="00DF6A1F" w:rsidRDefault="0079786A" w:rsidP="00DF6A1F">
      <w:pPr>
        <w:spacing w:after="0" w:line="240" w:lineRule="auto"/>
        <w:jc w:val="both"/>
        <w:rPr>
          <w:rFonts w:ascii="Arial" w:hAnsi="Arial" w:cs="Arial"/>
          <w:i/>
          <w:lang w:val="ro-RO"/>
        </w:rPr>
      </w:pPr>
      <w:r w:rsidRPr="00DF6A1F">
        <w:rPr>
          <w:rFonts w:ascii="Arial" w:hAnsi="Arial" w:cs="Arial"/>
          <w:i/>
          <w:lang w:val="ro-RO"/>
        </w:rPr>
        <w:t xml:space="preserve">- alimentarea cu energie electrică se va realiza cu turbina </w:t>
      </w:r>
      <w:r w:rsidRPr="00DF6A1F">
        <w:rPr>
          <w:rStyle w:val="tpa1"/>
          <w:rFonts w:ascii="Arial" w:hAnsi="Arial" w:cs="Arial"/>
          <w:i/>
          <w:lang w:val="ro-RO"/>
        </w:rPr>
        <w:t xml:space="preserve">tip Vortex cu </w:t>
      </w:r>
      <w:r w:rsidRPr="00DF6A1F">
        <w:rPr>
          <w:rFonts w:ascii="Arial" w:hAnsi="Arial" w:cs="Arial"/>
          <w:i/>
          <w:lang w:val="ro-RO"/>
        </w:rPr>
        <w:t>o putere instalată de 10-20 kw şi va asigura doar necesarul de energie a fermei de peşti şi nu se va racorda la sistemul energetic naţional.</w:t>
      </w:r>
      <w:r w:rsidRPr="00DF6A1F">
        <w:rPr>
          <w:rStyle w:val="tpa1"/>
          <w:rFonts w:ascii="Arial" w:hAnsi="Arial" w:cs="Arial"/>
          <w:sz w:val="18"/>
          <w:szCs w:val="18"/>
          <w:lang w:val="ro-RO"/>
        </w:rPr>
        <w:t xml:space="preserve"> </w:t>
      </w:r>
    </w:p>
    <w:p w:rsidR="0079786A" w:rsidRPr="00DF6A1F" w:rsidRDefault="0079786A" w:rsidP="00DF6A1F">
      <w:pPr>
        <w:spacing w:after="0" w:line="240" w:lineRule="auto"/>
        <w:jc w:val="both"/>
        <w:rPr>
          <w:rFonts w:ascii="Arial" w:hAnsi="Arial" w:cs="Arial"/>
          <w:i/>
          <w:lang w:val="ro-RO"/>
        </w:rPr>
      </w:pPr>
      <w:r w:rsidRPr="00DF6A1F">
        <w:rPr>
          <w:rFonts w:ascii="Arial" w:hAnsi="Arial" w:cs="Arial"/>
          <w:i/>
          <w:lang w:val="ro-RO"/>
        </w:rPr>
        <w:t xml:space="preserve">- alimentarea cu energia termică se va asigura cu centrală termică, pe combustibil solid (lemne), iar pentru prepararea apei calde sunt prevăzute </w:t>
      </w:r>
      <w:r w:rsidRPr="00DF6A1F">
        <w:rPr>
          <w:rStyle w:val="tpa1"/>
          <w:rFonts w:ascii="Arial" w:hAnsi="Arial" w:cs="Arial"/>
          <w:i/>
          <w:lang w:val="ro-RO"/>
        </w:rPr>
        <w:t>4 baterii solare, amplasate pe clădirea incubatoarelor şi birourilor</w:t>
      </w:r>
      <w:r w:rsidRPr="00DF6A1F">
        <w:rPr>
          <w:rFonts w:ascii="Arial" w:hAnsi="Arial" w:cs="Arial"/>
          <w:i/>
          <w:lang w:val="ro-RO"/>
        </w:rPr>
        <w:t>;</w:t>
      </w:r>
    </w:p>
    <w:p w:rsidR="0079786A" w:rsidRPr="00DF6A1F" w:rsidRDefault="0079786A" w:rsidP="00DF6A1F">
      <w:pPr>
        <w:spacing w:after="0" w:line="240" w:lineRule="auto"/>
        <w:jc w:val="both"/>
        <w:rPr>
          <w:rFonts w:ascii="Arial" w:hAnsi="Arial" w:cs="Arial"/>
          <w:b/>
          <w:lang w:val="ro-RO"/>
        </w:rPr>
      </w:pPr>
      <w:r w:rsidRPr="00DF6A1F">
        <w:rPr>
          <w:rFonts w:ascii="Arial" w:hAnsi="Arial" w:cs="Arial"/>
          <w:b/>
          <w:lang w:val="ro-RO"/>
        </w:rPr>
        <w:t xml:space="preserve">d) </w:t>
      </w:r>
      <w:r w:rsidRPr="00DF6A1F">
        <w:rPr>
          <w:rFonts w:ascii="Arial" w:hAnsi="Arial" w:cs="Arial"/>
          <w:b/>
          <w:noProof/>
          <w:lang w:val="ro-RO"/>
        </w:rPr>
        <w:t>Producţia de deşeuri</w:t>
      </w:r>
      <w:r w:rsidRPr="00DF6A1F">
        <w:rPr>
          <w:rFonts w:ascii="Arial" w:hAnsi="Arial" w:cs="Arial"/>
          <w:b/>
          <w:lang w:val="ro-RO"/>
        </w:rPr>
        <w:t xml:space="preserve">: </w:t>
      </w:r>
    </w:p>
    <w:p w:rsidR="0079786A" w:rsidRPr="00DF6A1F" w:rsidRDefault="0079786A" w:rsidP="00DF6A1F">
      <w:pPr>
        <w:spacing w:after="0" w:line="240" w:lineRule="auto"/>
        <w:jc w:val="both"/>
        <w:rPr>
          <w:rFonts w:ascii="Arial" w:hAnsi="Arial" w:cs="Arial"/>
          <w:i/>
          <w:lang w:val="ro-RO"/>
        </w:rPr>
      </w:pPr>
      <w:r w:rsidRPr="00DF6A1F">
        <w:rPr>
          <w:rFonts w:ascii="Arial" w:hAnsi="Arial" w:cs="Arial"/>
          <w:i/>
          <w:lang w:val="ro-RO"/>
        </w:rPr>
        <w:t>- deşeurile menajere şi reciclabile, vor fi colectate și stocate selectiv şi vor fi predate către societăţi autorizate din punct de vedere al mediului, în scopul valorificării/eliminării acestora;</w:t>
      </w:r>
    </w:p>
    <w:p w:rsidR="0079786A" w:rsidRPr="00DF6A1F" w:rsidRDefault="0079786A" w:rsidP="00DF6A1F">
      <w:pPr>
        <w:spacing w:after="0" w:line="240" w:lineRule="auto"/>
        <w:jc w:val="both"/>
        <w:rPr>
          <w:rFonts w:ascii="Arial" w:hAnsi="Arial" w:cs="Arial"/>
          <w:i/>
          <w:lang w:val="ro-RO"/>
        </w:rPr>
      </w:pPr>
      <w:r w:rsidRPr="00DF6A1F">
        <w:rPr>
          <w:rFonts w:ascii="Arial" w:hAnsi="Arial" w:cs="Arial"/>
          <w:i/>
          <w:lang w:val="ro-RO"/>
        </w:rPr>
        <w:t>Toate categoriile de deșeuri generate  vor fi colectate selectiv, depozitate temporar în locația organizării de șantier și valorificate/eliminate prin relații contractuale cu societăți specializate.</w:t>
      </w:r>
    </w:p>
    <w:p w:rsidR="0079786A" w:rsidRPr="00DF6A1F" w:rsidRDefault="0079786A" w:rsidP="00DF6A1F">
      <w:pPr>
        <w:spacing w:after="0" w:line="240" w:lineRule="auto"/>
        <w:jc w:val="both"/>
        <w:rPr>
          <w:rFonts w:ascii="Arial" w:hAnsi="Arial" w:cs="Arial"/>
          <w:i/>
          <w:lang w:val="ro-RO"/>
        </w:rPr>
      </w:pPr>
      <w:r w:rsidRPr="00DF6A1F">
        <w:rPr>
          <w:rFonts w:ascii="Arial" w:hAnsi="Arial" w:cs="Arial"/>
          <w:i/>
          <w:lang w:val="ro-RO"/>
        </w:rPr>
        <w:t>Se va ține evidența gestiunii tuturor deșeurilor generate, conform prevederilor H.G. nr. 856/2002 privind evidenţa gestiunii deşeurilor şi pentru aprobarea listei cuprinzând deşeurile, inclusiv deşeurile periculoase, modificată prin H.G. nr. 210/2007 şi se vor respecta prevederile Legii nr. 211/2011 privind regimul deşeurilor, republicată.</w:t>
      </w:r>
    </w:p>
    <w:p w:rsidR="0079786A" w:rsidRPr="00DF6A1F" w:rsidRDefault="0079786A" w:rsidP="00DF6A1F">
      <w:pPr>
        <w:spacing w:after="0" w:line="240" w:lineRule="auto"/>
        <w:jc w:val="both"/>
        <w:rPr>
          <w:rFonts w:ascii="Arial" w:hAnsi="Arial" w:cs="Arial"/>
          <w:b/>
          <w:color w:val="FF0000"/>
          <w:lang w:val="ro-RO"/>
        </w:rPr>
      </w:pPr>
      <w:r w:rsidRPr="00DF6A1F">
        <w:rPr>
          <w:rFonts w:ascii="Arial" w:hAnsi="Arial" w:cs="Arial"/>
          <w:b/>
          <w:lang w:val="ro-RO"/>
        </w:rPr>
        <w:t>e) Emisiile poluante, inclusiv zgomotul şi alte surse de disconfort:</w:t>
      </w:r>
      <w:r w:rsidRPr="00DF6A1F">
        <w:rPr>
          <w:rFonts w:ascii="Arial" w:hAnsi="Arial" w:cs="Arial"/>
          <w:b/>
          <w:color w:val="FF0000"/>
          <w:lang w:val="ro-RO"/>
        </w:rPr>
        <w:t xml:space="preserve"> </w:t>
      </w:r>
    </w:p>
    <w:p w:rsidR="0079786A" w:rsidRPr="00DF6A1F" w:rsidRDefault="0079786A" w:rsidP="00DF6A1F">
      <w:pPr>
        <w:spacing w:after="0" w:line="240" w:lineRule="auto"/>
        <w:jc w:val="both"/>
        <w:rPr>
          <w:rFonts w:ascii="Arial" w:hAnsi="Arial" w:cs="Arial"/>
          <w:i/>
          <w:lang w:val="ro-RO"/>
        </w:rPr>
      </w:pPr>
      <w:r w:rsidRPr="00DF6A1F">
        <w:rPr>
          <w:rStyle w:val="tpa1"/>
          <w:rFonts w:ascii="Arial" w:hAnsi="Arial" w:cs="Arial"/>
          <w:i/>
          <w:lang w:val="ro-RO"/>
        </w:rPr>
        <w:t>- în perioada lucrărilor de  exploatare, zgomotul va fi generat de utilajele şi mijloacele de transport</w:t>
      </w:r>
      <w:r w:rsidR="00C7071C">
        <w:rPr>
          <w:rStyle w:val="tpa1"/>
          <w:rFonts w:ascii="Arial" w:hAnsi="Arial" w:cs="Arial"/>
          <w:i/>
          <w:lang w:val="ro-RO"/>
        </w:rPr>
        <w:t>,</w:t>
      </w:r>
      <w:r w:rsidRPr="00DF6A1F">
        <w:rPr>
          <w:rFonts w:ascii="Arial" w:hAnsi="Arial" w:cs="Arial"/>
          <w:i/>
          <w:lang w:val="ro-RO"/>
        </w:rPr>
        <w:t>. -  în timpul funcționării, rezultă emisii de la arderea combustibilului solid (lemn). Emisiile și zgomotul nu vor r</w:t>
      </w:r>
      <w:r w:rsidR="00C7071C">
        <w:rPr>
          <w:rFonts w:ascii="Arial" w:hAnsi="Arial" w:cs="Arial"/>
          <w:i/>
          <w:lang w:val="ro-RO"/>
        </w:rPr>
        <w:t>eprezenta o sursă de disconfort</w:t>
      </w:r>
      <w:r w:rsidR="00C7071C" w:rsidRPr="00DF6A1F">
        <w:rPr>
          <w:rFonts w:ascii="Arial" w:hAnsi="Arial" w:cs="Arial"/>
          <w:i/>
          <w:lang w:val="ro-RO"/>
        </w:rPr>
        <w:t>;</w:t>
      </w:r>
    </w:p>
    <w:p w:rsidR="0079786A" w:rsidRPr="00DF6A1F" w:rsidRDefault="0079786A" w:rsidP="00DF6A1F">
      <w:pPr>
        <w:spacing w:after="0" w:line="240" w:lineRule="auto"/>
        <w:jc w:val="both"/>
        <w:rPr>
          <w:rFonts w:ascii="Arial" w:hAnsi="Arial" w:cs="Arial"/>
          <w:b/>
          <w:lang w:val="ro-RO"/>
        </w:rPr>
      </w:pPr>
      <w:r w:rsidRPr="00DF6A1F">
        <w:rPr>
          <w:rFonts w:ascii="Arial" w:hAnsi="Arial" w:cs="Arial"/>
          <w:b/>
          <w:lang w:val="ro-RO"/>
        </w:rPr>
        <w:t xml:space="preserve">f) Riscul de accident, ţinându-se seama în special de substanţele şi tehnologiile utilizate: </w:t>
      </w:r>
    </w:p>
    <w:p w:rsidR="0079786A" w:rsidRPr="00DF6A1F" w:rsidRDefault="0079786A" w:rsidP="00DF6A1F">
      <w:pPr>
        <w:pStyle w:val="BodyText2"/>
        <w:spacing w:after="0" w:line="240" w:lineRule="auto"/>
        <w:jc w:val="both"/>
        <w:rPr>
          <w:rFonts w:ascii="Arial" w:hAnsi="Arial" w:cs="Arial"/>
          <w:i/>
          <w:lang w:val="ro-RO"/>
        </w:rPr>
      </w:pPr>
      <w:r w:rsidRPr="00DF6A1F">
        <w:rPr>
          <w:rFonts w:ascii="Arial" w:hAnsi="Arial" w:cs="Arial"/>
          <w:i/>
          <w:lang w:val="ro-RO"/>
        </w:rPr>
        <w:t>- pe perioada execuţiei şi funcţionării obiectivului riscul de accident este redus, nu se utilizează substanţe periculoase, alimentarea utilajelor cu carburanţi se face numai la staţiile de distribuţie carburanţi autorizate</w:t>
      </w:r>
      <w:r w:rsidR="00115DF4">
        <w:rPr>
          <w:rFonts w:ascii="Arial" w:hAnsi="Arial" w:cs="Arial"/>
          <w:i/>
          <w:lang w:val="ro-RO"/>
        </w:rPr>
        <w:t>.</w:t>
      </w:r>
    </w:p>
    <w:p w:rsidR="0079786A" w:rsidRPr="00DF6A1F" w:rsidRDefault="0079786A" w:rsidP="00DF6A1F">
      <w:pPr>
        <w:spacing w:after="0" w:line="240" w:lineRule="auto"/>
        <w:jc w:val="both"/>
        <w:rPr>
          <w:rFonts w:ascii="Arial" w:hAnsi="Arial" w:cs="Arial"/>
          <w:b/>
          <w:lang w:val="ro-RO"/>
        </w:rPr>
      </w:pPr>
      <w:r w:rsidRPr="00DF6A1F">
        <w:rPr>
          <w:rFonts w:ascii="Arial" w:hAnsi="Arial" w:cs="Arial"/>
          <w:b/>
          <w:lang w:val="ro-RO"/>
        </w:rPr>
        <w:t xml:space="preserve">2. Localizarea proiectului: </w:t>
      </w:r>
    </w:p>
    <w:p w:rsidR="0079786A" w:rsidRPr="00DF6A1F" w:rsidRDefault="0079786A" w:rsidP="00DF6A1F">
      <w:pPr>
        <w:spacing w:after="0" w:line="240" w:lineRule="auto"/>
        <w:jc w:val="both"/>
        <w:rPr>
          <w:rFonts w:ascii="Arial" w:hAnsi="Arial" w:cs="Arial"/>
          <w:i/>
          <w:lang w:val="ro-RO"/>
        </w:rPr>
      </w:pPr>
      <w:r w:rsidRPr="00DF6A1F">
        <w:rPr>
          <w:rFonts w:ascii="Arial" w:hAnsi="Arial" w:cs="Arial"/>
          <w:lang w:val="ro-RO"/>
        </w:rPr>
        <w:t xml:space="preserve">2.1. utilizarea existentă a terenului: </w:t>
      </w:r>
      <w:r w:rsidRPr="00DF6A1F">
        <w:rPr>
          <w:rFonts w:ascii="Arial" w:hAnsi="Arial" w:cs="Arial"/>
          <w:i/>
          <w:lang w:val="ro-RO"/>
        </w:rPr>
        <w:t xml:space="preserve">conform certificatului de urbanism nr. </w:t>
      </w:r>
      <w:r w:rsidRPr="00DF6A1F">
        <w:rPr>
          <w:rFonts w:ascii="Arial" w:hAnsi="Arial" w:cs="Arial"/>
          <w:i/>
          <w:color w:val="000000" w:themeColor="text1"/>
          <w:lang w:val="ro-RO"/>
        </w:rPr>
        <w:t>9/14.05.2018 cu valabilitate până la data de 14.05.2020, emis de Primăria comunei Rebrişoara, terenul destinat</w:t>
      </w:r>
      <w:r w:rsidRPr="00DF6A1F">
        <w:rPr>
          <w:rFonts w:ascii="Arial" w:hAnsi="Arial" w:cs="Arial"/>
          <w:i/>
          <w:lang w:val="ro-RO"/>
        </w:rPr>
        <w:t xml:space="preserve"> proiectului are categoria de folosință neprodutiv și este situat în extravilanul comunei Rebrişoara, fiind proprietatea comunei Runcu Salvei; titularul are încheiat contract de concesiune cu comuna Runcu Salvei pe o durată de 49 ani;. </w:t>
      </w:r>
    </w:p>
    <w:p w:rsidR="0079786A" w:rsidRPr="00DF6A1F" w:rsidRDefault="0079786A" w:rsidP="00DF6A1F">
      <w:pPr>
        <w:tabs>
          <w:tab w:val="left" w:pos="270"/>
          <w:tab w:val="left" w:pos="900"/>
        </w:tabs>
        <w:autoSpaceDE w:val="0"/>
        <w:autoSpaceDN w:val="0"/>
        <w:adjustRightInd w:val="0"/>
        <w:spacing w:after="0" w:line="240" w:lineRule="auto"/>
        <w:jc w:val="both"/>
        <w:rPr>
          <w:rFonts w:ascii="Arial" w:hAnsi="Arial" w:cs="Arial"/>
          <w:i/>
          <w:color w:val="000000" w:themeColor="text1"/>
          <w:lang w:val="ro-RO"/>
        </w:rPr>
      </w:pPr>
      <w:r w:rsidRPr="00DF6A1F">
        <w:rPr>
          <w:rFonts w:ascii="Arial" w:hAnsi="Arial" w:cs="Arial"/>
          <w:i/>
          <w:color w:val="000000" w:themeColor="text1"/>
          <w:lang w:val="ro-RO"/>
        </w:rPr>
        <w:lastRenderedPageBreak/>
        <w:t>- proiectul este amplasat pe malul râului Rebra;</w:t>
      </w:r>
    </w:p>
    <w:p w:rsidR="0079786A" w:rsidRPr="00DF6A1F" w:rsidRDefault="0079786A" w:rsidP="00DF6A1F">
      <w:pPr>
        <w:tabs>
          <w:tab w:val="left" w:pos="284"/>
        </w:tabs>
        <w:spacing w:after="0" w:line="240" w:lineRule="auto"/>
        <w:jc w:val="both"/>
        <w:rPr>
          <w:rFonts w:ascii="Arial" w:hAnsi="Arial" w:cs="Arial"/>
          <w:i/>
          <w:color w:val="000000" w:themeColor="text1"/>
          <w:lang w:val="ro-RO"/>
        </w:rPr>
      </w:pPr>
      <w:r w:rsidRPr="00DF6A1F">
        <w:rPr>
          <w:rFonts w:ascii="Arial" w:hAnsi="Arial" w:cs="Arial"/>
          <w:i/>
          <w:color w:val="000000" w:themeColor="text1"/>
          <w:lang w:val="ro-RO"/>
        </w:rPr>
        <w:t>- accesul la/de la amplasament se realizează din drumul DJ 172 B;</w:t>
      </w:r>
    </w:p>
    <w:p w:rsidR="0079786A" w:rsidRPr="00DF6A1F" w:rsidRDefault="0079786A" w:rsidP="00DF6A1F">
      <w:pPr>
        <w:spacing w:after="0" w:line="240" w:lineRule="auto"/>
        <w:jc w:val="both"/>
        <w:rPr>
          <w:rFonts w:ascii="Arial" w:hAnsi="Arial" w:cs="Arial"/>
          <w:i/>
          <w:lang w:val="ro-RO"/>
        </w:rPr>
      </w:pPr>
      <w:r w:rsidRPr="00DF6A1F">
        <w:rPr>
          <w:rFonts w:ascii="Arial" w:hAnsi="Arial" w:cs="Arial"/>
          <w:lang w:val="ro-RO"/>
        </w:rPr>
        <w:t xml:space="preserve">2.2. relativa abundenţă a resurselor naturale din zonă, calitatea şi capacitatea regenerativă a acestora: </w:t>
      </w:r>
      <w:r w:rsidRPr="00DF6A1F">
        <w:rPr>
          <w:rFonts w:ascii="Arial" w:hAnsi="Arial" w:cs="Arial"/>
          <w:i/>
          <w:lang w:val="ro-RO"/>
        </w:rPr>
        <w:t>se utilizează apă și agregate naturale, resurse existente în zonă.</w:t>
      </w:r>
    </w:p>
    <w:p w:rsidR="0079786A" w:rsidRPr="00DF6A1F" w:rsidRDefault="0079786A" w:rsidP="00DF6A1F">
      <w:pPr>
        <w:spacing w:after="0" w:line="240" w:lineRule="auto"/>
        <w:jc w:val="both"/>
        <w:rPr>
          <w:rFonts w:ascii="Arial" w:hAnsi="Arial" w:cs="Arial"/>
          <w:lang w:val="ro-RO"/>
        </w:rPr>
      </w:pPr>
      <w:r w:rsidRPr="00DF6A1F">
        <w:rPr>
          <w:rFonts w:ascii="Arial" w:hAnsi="Arial" w:cs="Arial"/>
          <w:lang w:val="ro-RO"/>
        </w:rPr>
        <w:t>2.3. capacitatea de absorbţie a mediului, cu atenție deosebită pentru:</w:t>
      </w:r>
    </w:p>
    <w:p w:rsidR="0079786A" w:rsidRPr="00DF6A1F" w:rsidRDefault="0079786A" w:rsidP="00DF6A1F">
      <w:pPr>
        <w:spacing w:after="0" w:line="240" w:lineRule="auto"/>
        <w:ind w:firstLine="567"/>
        <w:jc w:val="both"/>
        <w:rPr>
          <w:rFonts w:ascii="Arial" w:hAnsi="Arial" w:cs="Arial"/>
          <w:i/>
          <w:lang w:val="ro-RO"/>
        </w:rPr>
      </w:pPr>
      <w:r w:rsidRPr="00DF6A1F">
        <w:rPr>
          <w:rFonts w:ascii="Arial" w:hAnsi="Arial" w:cs="Arial"/>
          <w:lang w:val="ro-RO"/>
        </w:rPr>
        <w:t xml:space="preserve">a) zonele umede: </w:t>
      </w:r>
      <w:r w:rsidRPr="00DF6A1F">
        <w:rPr>
          <w:rFonts w:ascii="Arial" w:hAnsi="Arial" w:cs="Arial"/>
          <w:i/>
          <w:lang w:val="ro-RO"/>
        </w:rPr>
        <w:t>- nu este cazul;</w:t>
      </w:r>
    </w:p>
    <w:p w:rsidR="0079786A" w:rsidRPr="00DF6A1F" w:rsidRDefault="0079786A" w:rsidP="00DF6A1F">
      <w:pPr>
        <w:spacing w:after="0" w:line="240" w:lineRule="auto"/>
        <w:ind w:firstLine="567"/>
        <w:jc w:val="both"/>
        <w:rPr>
          <w:rFonts w:ascii="Arial" w:hAnsi="Arial" w:cs="Arial"/>
          <w:i/>
          <w:lang w:val="ro-RO"/>
        </w:rPr>
      </w:pPr>
      <w:r w:rsidRPr="00DF6A1F">
        <w:rPr>
          <w:rFonts w:ascii="Arial" w:hAnsi="Arial" w:cs="Arial"/>
          <w:lang w:val="ro-RO"/>
        </w:rPr>
        <w:t xml:space="preserve">b) zonele costiere: </w:t>
      </w:r>
      <w:r w:rsidRPr="00DF6A1F">
        <w:rPr>
          <w:rFonts w:ascii="Arial" w:hAnsi="Arial" w:cs="Arial"/>
          <w:i/>
          <w:lang w:val="ro-RO"/>
        </w:rPr>
        <w:t>- nu este cazul;</w:t>
      </w:r>
    </w:p>
    <w:p w:rsidR="0079786A" w:rsidRPr="00DF6A1F" w:rsidRDefault="0079786A" w:rsidP="00DF6A1F">
      <w:pPr>
        <w:spacing w:after="0" w:line="240" w:lineRule="auto"/>
        <w:ind w:firstLine="567"/>
        <w:jc w:val="both"/>
        <w:rPr>
          <w:rFonts w:ascii="Arial" w:hAnsi="Arial" w:cs="Arial"/>
          <w:i/>
          <w:lang w:val="ro-RO"/>
        </w:rPr>
      </w:pPr>
      <w:r w:rsidRPr="00DF6A1F">
        <w:rPr>
          <w:rFonts w:ascii="Arial" w:hAnsi="Arial" w:cs="Arial"/>
          <w:lang w:val="ro-RO"/>
        </w:rPr>
        <w:t xml:space="preserve">c) zonele montane și cele împădurite: </w:t>
      </w:r>
      <w:r w:rsidRPr="00DF6A1F">
        <w:rPr>
          <w:rFonts w:ascii="Arial" w:hAnsi="Arial" w:cs="Arial"/>
          <w:i/>
          <w:lang w:val="ro-RO"/>
        </w:rPr>
        <w:t>- nu este cazul;</w:t>
      </w:r>
    </w:p>
    <w:p w:rsidR="0079786A" w:rsidRPr="00DF6A1F" w:rsidRDefault="0079786A" w:rsidP="00DF6A1F">
      <w:pPr>
        <w:spacing w:after="0" w:line="240" w:lineRule="auto"/>
        <w:ind w:firstLine="567"/>
        <w:jc w:val="both"/>
        <w:rPr>
          <w:rFonts w:ascii="Arial" w:hAnsi="Arial" w:cs="Arial"/>
          <w:i/>
          <w:lang w:val="ro-RO"/>
        </w:rPr>
      </w:pPr>
      <w:r w:rsidRPr="00DF6A1F">
        <w:rPr>
          <w:rFonts w:ascii="Arial" w:hAnsi="Arial" w:cs="Arial"/>
          <w:lang w:val="ro-RO"/>
        </w:rPr>
        <w:t xml:space="preserve">d) parcurile și rezervațiile naturale: </w:t>
      </w:r>
      <w:r w:rsidRPr="00DF6A1F">
        <w:rPr>
          <w:rFonts w:ascii="Arial" w:hAnsi="Arial" w:cs="Arial"/>
          <w:i/>
          <w:lang w:val="ro-RO"/>
        </w:rPr>
        <w:t>- nu este cazul;</w:t>
      </w:r>
    </w:p>
    <w:p w:rsidR="0079786A" w:rsidRPr="00DF6A1F" w:rsidRDefault="0079786A" w:rsidP="00DF6A1F">
      <w:pPr>
        <w:spacing w:after="0" w:line="240" w:lineRule="auto"/>
        <w:ind w:firstLine="567"/>
        <w:jc w:val="both"/>
        <w:rPr>
          <w:rFonts w:ascii="Arial" w:hAnsi="Arial" w:cs="Arial"/>
          <w:i/>
          <w:lang w:val="ro-RO"/>
        </w:rPr>
      </w:pPr>
      <w:r w:rsidRPr="00DF6A1F">
        <w:rPr>
          <w:rFonts w:ascii="Arial" w:hAnsi="Arial" w:cs="Arial"/>
          <w:lang w:val="ro-RO"/>
        </w:rPr>
        <w:t xml:space="preserve">e) ariile clasificate sau zonele protejate prin legislația în vigoare, cum sunt: zone de protecție a faunei piscicole, bazine piscicole naturale și bazine piscicole amenajate, etc: </w:t>
      </w:r>
      <w:r w:rsidRPr="00DF6A1F">
        <w:rPr>
          <w:rFonts w:ascii="Arial" w:hAnsi="Arial" w:cs="Arial"/>
          <w:i/>
          <w:lang w:val="ro-RO"/>
        </w:rPr>
        <w:t>- nu este cazul;</w:t>
      </w:r>
    </w:p>
    <w:p w:rsidR="0079786A" w:rsidRPr="00DF6A1F" w:rsidRDefault="0079786A" w:rsidP="00DF6A1F">
      <w:pPr>
        <w:spacing w:after="0" w:line="240" w:lineRule="auto"/>
        <w:ind w:firstLine="567"/>
        <w:jc w:val="both"/>
        <w:rPr>
          <w:rFonts w:ascii="Arial" w:hAnsi="Arial" w:cs="Arial"/>
          <w:lang w:val="ro-RO"/>
        </w:rPr>
      </w:pPr>
      <w:r w:rsidRPr="00DF6A1F">
        <w:rPr>
          <w:rFonts w:ascii="Arial" w:hAnsi="Arial" w:cs="Arial"/>
          <w:lang w:val="ro-RO"/>
        </w:rPr>
        <w:t>f)  zonele de protecție specială, mai ales cele desemnate prin Ordonanța de urgență a Guvernului nr. 57/2007 privind regimul ariilor naturale protejate, conservarea habitatelor naturale, a florei și faunei sălbatice, cu modificările și completările ulterioare, zonele prevăzute prin Legea nr. 5/2000 privind aprobarea Planului de amenajare a teritoriului național - Secțiunea a III-a - zone protejate, zonele de protecție instituite conform Legii Apelor nr. 107/1996, cu modificările și completările ulterioare și Hotărârea Guvernului nr. 930/2005 pentru aprobarea Normelor speciale privind caracterul și mărimea zonelor de protecție sanitară și hidrogeologică;</w:t>
      </w:r>
    </w:p>
    <w:p w:rsidR="0079786A" w:rsidRPr="00DF6A1F" w:rsidRDefault="0079786A" w:rsidP="00DF6A1F">
      <w:pPr>
        <w:tabs>
          <w:tab w:val="left" w:pos="270"/>
          <w:tab w:val="left" w:pos="900"/>
        </w:tabs>
        <w:autoSpaceDE w:val="0"/>
        <w:autoSpaceDN w:val="0"/>
        <w:adjustRightInd w:val="0"/>
        <w:spacing w:after="0" w:line="240" w:lineRule="auto"/>
        <w:ind w:firstLine="630"/>
        <w:jc w:val="both"/>
        <w:rPr>
          <w:rFonts w:ascii="Arial" w:hAnsi="Arial" w:cs="Arial"/>
          <w:i/>
          <w:color w:val="000000" w:themeColor="text1"/>
          <w:lang w:val="ro-RO"/>
        </w:rPr>
      </w:pPr>
      <w:r w:rsidRPr="00DF6A1F">
        <w:rPr>
          <w:rFonts w:ascii="Arial" w:hAnsi="Arial" w:cs="Arial"/>
          <w:i/>
          <w:lang w:val="ro-RO"/>
        </w:rPr>
        <w:t>Proiectul propus nu intră sub incidenţa art. 28 din O.U.G. nr. 57/2007 privind regimul ariilor naturale protejate, conservarea habitatelor naturale, a florei şi faunei sălbatice, cu modificările şi completările ulterioare</w:t>
      </w:r>
    </w:p>
    <w:p w:rsidR="0079786A" w:rsidRPr="00DF6A1F" w:rsidRDefault="0079786A" w:rsidP="00DF6A1F">
      <w:pPr>
        <w:tabs>
          <w:tab w:val="left" w:pos="270"/>
          <w:tab w:val="left" w:pos="900"/>
        </w:tabs>
        <w:autoSpaceDE w:val="0"/>
        <w:autoSpaceDN w:val="0"/>
        <w:adjustRightInd w:val="0"/>
        <w:spacing w:after="0" w:line="240" w:lineRule="auto"/>
        <w:jc w:val="both"/>
        <w:rPr>
          <w:rFonts w:ascii="Arial" w:hAnsi="Arial" w:cs="Arial"/>
          <w:i/>
          <w:lang w:val="ro-RO"/>
        </w:rPr>
      </w:pPr>
      <w:r w:rsidRPr="00DF6A1F">
        <w:rPr>
          <w:rFonts w:ascii="Arial" w:hAnsi="Arial" w:cs="Arial"/>
          <w:lang w:val="ro-RO"/>
        </w:rPr>
        <w:t xml:space="preserve">g) ariile în care standardele de calitate a mediului stabilite de legislaţie au fost deja depăşite: </w:t>
      </w:r>
      <w:r w:rsidRPr="00DF6A1F">
        <w:rPr>
          <w:rFonts w:ascii="Arial" w:hAnsi="Arial" w:cs="Arial"/>
          <w:i/>
          <w:lang w:val="ro-RO"/>
        </w:rPr>
        <w:t>- nu este cazul;</w:t>
      </w:r>
    </w:p>
    <w:p w:rsidR="0079786A" w:rsidRPr="00DF6A1F" w:rsidRDefault="0079786A" w:rsidP="00DF6A1F">
      <w:pPr>
        <w:spacing w:after="0" w:line="240" w:lineRule="auto"/>
        <w:jc w:val="both"/>
        <w:rPr>
          <w:rFonts w:ascii="Arial" w:hAnsi="Arial" w:cs="Arial"/>
          <w:i/>
          <w:lang w:val="ro-RO"/>
        </w:rPr>
      </w:pPr>
      <w:r w:rsidRPr="00DF6A1F">
        <w:rPr>
          <w:rFonts w:ascii="Arial" w:hAnsi="Arial" w:cs="Arial"/>
          <w:lang w:val="ro-RO"/>
        </w:rPr>
        <w:t xml:space="preserve">h) ariile dens populate: - </w:t>
      </w:r>
      <w:r w:rsidRPr="00DF6A1F">
        <w:rPr>
          <w:rFonts w:ascii="Arial" w:hAnsi="Arial" w:cs="Arial"/>
          <w:i/>
          <w:lang w:val="ro-RO"/>
        </w:rPr>
        <w:t>lucrările propuse nu se află în apropierea zonei de locuit.</w:t>
      </w:r>
    </w:p>
    <w:p w:rsidR="0079786A" w:rsidRPr="00DF6A1F" w:rsidRDefault="0079786A" w:rsidP="00DF6A1F">
      <w:pPr>
        <w:pStyle w:val="Listparagraf1"/>
        <w:spacing w:after="0" w:line="240" w:lineRule="auto"/>
        <w:ind w:left="0"/>
        <w:jc w:val="both"/>
        <w:rPr>
          <w:rFonts w:ascii="Arial" w:hAnsi="Arial" w:cs="Arial"/>
          <w:i/>
          <w:lang w:val="ro-RO"/>
        </w:rPr>
      </w:pPr>
      <w:r w:rsidRPr="00DF6A1F">
        <w:rPr>
          <w:rFonts w:ascii="Arial" w:hAnsi="Arial" w:cs="Arial"/>
          <w:lang w:val="ro-RO"/>
        </w:rPr>
        <w:t xml:space="preserve">i) peisajele cu semnificație istorică, culturală și arheologică: </w:t>
      </w:r>
      <w:r w:rsidRPr="00DF6A1F">
        <w:rPr>
          <w:rFonts w:ascii="Arial" w:hAnsi="Arial" w:cs="Arial"/>
          <w:i/>
          <w:lang w:val="ro-RO"/>
        </w:rPr>
        <w:t>- nu este cazul.</w:t>
      </w:r>
    </w:p>
    <w:p w:rsidR="00DF6A1F" w:rsidRPr="00684568" w:rsidRDefault="00DF6A1F" w:rsidP="00DF6A1F">
      <w:pPr>
        <w:spacing w:after="0" w:line="240" w:lineRule="auto"/>
        <w:jc w:val="both"/>
        <w:rPr>
          <w:rFonts w:ascii="Arial" w:hAnsi="Arial" w:cs="Arial"/>
          <w:b/>
          <w:lang w:val="ro-RO"/>
        </w:rPr>
      </w:pPr>
      <w:r w:rsidRPr="00684568">
        <w:rPr>
          <w:rFonts w:ascii="Arial" w:hAnsi="Arial" w:cs="Arial"/>
          <w:b/>
          <w:lang w:val="ro-RO"/>
        </w:rPr>
        <w:t>3. Caracteristicile impactului potenţial</w:t>
      </w:r>
    </w:p>
    <w:p w:rsidR="00DF6A1F" w:rsidRPr="00684568" w:rsidRDefault="00DF6A1F" w:rsidP="00DF6A1F">
      <w:pPr>
        <w:spacing w:after="0" w:line="240" w:lineRule="auto"/>
        <w:jc w:val="both"/>
        <w:rPr>
          <w:rFonts w:ascii="Arial" w:hAnsi="Arial" w:cs="Arial"/>
          <w:i/>
          <w:lang w:val="ro-RO"/>
        </w:rPr>
      </w:pPr>
      <w:r w:rsidRPr="00684568">
        <w:rPr>
          <w:rFonts w:ascii="Arial" w:hAnsi="Arial" w:cs="Arial"/>
          <w:lang w:val="ro-RO"/>
        </w:rPr>
        <w:t xml:space="preserve">a) extinderea impactului, aria geografică și numărul persoanelor afectate - </w:t>
      </w:r>
      <w:r w:rsidRPr="00684568">
        <w:rPr>
          <w:rFonts w:ascii="Arial" w:hAnsi="Arial" w:cs="Arial"/>
          <w:i/>
          <w:lang w:val="ro-RO"/>
        </w:rPr>
        <w:t xml:space="preserve">proiectul propus nu va constitui o sursă de poluare a factorilor de mediu prin mărimea, caracteristicile și lucrările propuse; </w:t>
      </w:r>
    </w:p>
    <w:p w:rsidR="00DF6A1F" w:rsidRPr="00684568" w:rsidRDefault="00DF6A1F" w:rsidP="00DF6A1F">
      <w:pPr>
        <w:spacing w:after="0" w:line="240" w:lineRule="auto"/>
        <w:jc w:val="both"/>
        <w:rPr>
          <w:rFonts w:ascii="Arial" w:hAnsi="Arial" w:cs="Arial"/>
          <w:lang w:val="ro-RO"/>
        </w:rPr>
      </w:pPr>
      <w:r w:rsidRPr="00684568">
        <w:rPr>
          <w:rFonts w:ascii="Arial" w:hAnsi="Arial" w:cs="Arial"/>
          <w:lang w:val="ro-RO"/>
        </w:rPr>
        <w:t xml:space="preserve">b) natura transfrontieră a impactului - </w:t>
      </w:r>
      <w:r w:rsidRPr="00684568">
        <w:rPr>
          <w:rFonts w:ascii="Arial" w:hAnsi="Arial" w:cs="Arial"/>
          <w:i/>
          <w:lang w:val="ro-RO"/>
        </w:rPr>
        <w:t>lucrările propuse nu au efecte transfrontieră</w:t>
      </w:r>
      <w:r w:rsidRPr="00684568">
        <w:rPr>
          <w:rFonts w:ascii="Arial" w:hAnsi="Arial" w:cs="Arial"/>
          <w:lang w:val="ro-RO"/>
        </w:rPr>
        <w:t xml:space="preserve">; </w:t>
      </w:r>
    </w:p>
    <w:p w:rsidR="00DF6A1F" w:rsidRPr="00684568" w:rsidRDefault="00DF6A1F" w:rsidP="00DF6A1F">
      <w:pPr>
        <w:spacing w:after="0" w:line="240" w:lineRule="auto"/>
        <w:jc w:val="both"/>
        <w:rPr>
          <w:rFonts w:ascii="Arial" w:hAnsi="Arial" w:cs="Arial"/>
          <w:lang w:val="ro-RO"/>
        </w:rPr>
      </w:pPr>
      <w:r w:rsidRPr="00684568">
        <w:rPr>
          <w:rFonts w:ascii="Arial" w:hAnsi="Arial" w:cs="Arial"/>
          <w:lang w:val="ro-RO"/>
        </w:rPr>
        <w:t xml:space="preserve">c) mărimea și complexitatea impactului – </w:t>
      </w:r>
      <w:r w:rsidRPr="00684568">
        <w:rPr>
          <w:rFonts w:ascii="Arial" w:hAnsi="Arial" w:cs="Arial"/>
          <w:i/>
          <w:lang w:val="ro-RO"/>
        </w:rPr>
        <w:t>impact nesemnificativ pe perioada de execuție și funcționare</w:t>
      </w:r>
      <w:r w:rsidRPr="00684568">
        <w:rPr>
          <w:rFonts w:ascii="Arial" w:hAnsi="Arial" w:cs="Arial"/>
          <w:lang w:val="ro-RO"/>
        </w:rPr>
        <w:t xml:space="preserve">; </w:t>
      </w:r>
    </w:p>
    <w:p w:rsidR="00DF6A1F" w:rsidRPr="00684568" w:rsidRDefault="00DF6A1F" w:rsidP="00DF6A1F">
      <w:pPr>
        <w:spacing w:after="0" w:line="240" w:lineRule="auto"/>
        <w:jc w:val="both"/>
        <w:rPr>
          <w:rFonts w:ascii="Arial" w:hAnsi="Arial" w:cs="Arial"/>
          <w:lang w:val="ro-RO"/>
        </w:rPr>
      </w:pPr>
      <w:r w:rsidRPr="00684568">
        <w:rPr>
          <w:rFonts w:ascii="Arial" w:hAnsi="Arial" w:cs="Arial"/>
          <w:lang w:val="ro-RO"/>
        </w:rPr>
        <w:t xml:space="preserve">d) probabilitatea impactului - </w:t>
      </w:r>
      <w:r w:rsidRPr="00684568">
        <w:rPr>
          <w:rFonts w:ascii="Arial" w:hAnsi="Arial" w:cs="Arial"/>
          <w:i/>
          <w:lang w:val="ro-RO"/>
        </w:rPr>
        <w:t>redusă pe perioada de execuție și funcționare</w:t>
      </w:r>
      <w:r w:rsidRPr="00684568">
        <w:rPr>
          <w:rFonts w:ascii="Arial" w:hAnsi="Arial" w:cs="Arial"/>
          <w:lang w:val="ro-RO"/>
        </w:rPr>
        <w:t xml:space="preserve">; </w:t>
      </w:r>
    </w:p>
    <w:p w:rsidR="00DF6A1F" w:rsidRPr="00684568" w:rsidRDefault="00DF6A1F" w:rsidP="00DF6A1F">
      <w:pPr>
        <w:spacing w:after="0" w:line="240" w:lineRule="auto"/>
        <w:jc w:val="both"/>
        <w:rPr>
          <w:rFonts w:ascii="Arial" w:hAnsi="Arial" w:cs="Arial"/>
          <w:i/>
          <w:lang w:val="ro-RO"/>
        </w:rPr>
      </w:pPr>
      <w:r w:rsidRPr="00684568">
        <w:rPr>
          <w:rFonts w:ascii="Arial" w:hAnsi="Arial" w:cs="Arial"/>
          <w:lang w:val="ro-RO"/>
        </w:rPr>
        <w:t xml:space="preserve">e) durata, frecvența și reversibilitatea impactului – </w:t>
      </w:r>
      <w:r w:rsidRPr="00684568">
        <w:rPr>
          <w:rFonts w:ascii="Arial" w:hAnsi="Arial" w:cs="Arial"/>
          <w:i/>
          <w:lang w:val="ro-RO"/>
        </w:rPr>
        <w:t xml:space="preserve">redusă pe perioada de execuție și funcționare. </w:t>
      </w:r>
    </w:p>
    <w:p w:rsidR="008950BE" w:rsidRPr="00907C59" w:rsidRDefault="008950BE" w:rsidP="0079786A">
      <w:pPr>
        <w:spacing w:after="0" w:line="240" w:lineRule="auto"/>
        <w:jc w:val="both"/>
        <w:rPr>
          <w:rFonts w:ascii="Arial" w:hAnsi="Arial" w:cs="Arial"/>
          <w:i/>
          <w:iCs/>
          <w:lang w:val="ro-RO"/>
        </w:rPr>
      </w:pPr>
    </w:p>
    <w:p w:rsidR="008950BE" w:rsidRPr="00FF7F65" w:rsidRDefault="008950BE" w:rsidP="00DF6A1F">
      <w:pPr>
        <w:spacing w:after="0" w:line="240" w:lineRule="auto"/>
        <w:ind w:firstLine="720"/>
        <w:jc w:val="both"/>
        <w:rPr>
          <w:rFonts w:ascii="Arial" w:hAnsi="Arial" w:cs="Arial"/>
          <w:lang w:val="ro-RO"/>
        </w:rPr>
      </w:pPr>
      <w:r w:rsidRPr="00FF7F65">
        <w:rPr>
          <w:rFonts w:ascii="Arial" w:hAnsi="Arial" w:cs="Arial"/>
          <w:iCs/>
          <w:lang w:val="ro-RO"/>
        </w:rPr>
        <w:t xml:space="preserve">Proiectul a parcurs etapa de evaluare iniţială și etapa de încadrare, </w:t>
      </w:r>
      <w:r w:rsidRPr="00FF7F65">
        <w:rPr>
          <w:rFonts w:ascii="Arial" w:hAnsi="Arial" w:cs="Arial"/>
          <w:lang w:val="ro-RO"/>
        </w:rPr>
        <w:t>din analiza listei de control pentru etapa de încadrare, finalizată în şedinţa Comisiei de Analiză Tehnică, nu rezultă un impact semnificativ asupra mediului al proiectului propus.</w:t>
      </w:r>
    </w:p>
    <w:p w:rsidR="008950BE" w:rsidRPr="00FF7F65" w:rsidRDefault="008950BE" w:rsidP="008950BE">
      <w:pPr>
        <w:spacing w:after="0" w:line="240" w:lineRule="auto"/>
        <w:jc w:val="both"/>
        <w:rPr>
          <w:rFonts w:ascii="Arial" w:hAnsi="Arial" w:cs="Arial"/>
          <w:lang w:val="ro-RO"/>
        </w:rPr>
      </w:pPr>
      <w:r w:rsidRPr="00FF7F65">
        <w:rPr>
          <w:rFonts w:ascii="Arial" w:hAnsi="Arial" w:cs="Arial"/>
          <w:lang w:val="ro-RO"/>
        </w:rPr>
        <w:t xml:space="preserve"> </w:t>
      </w:r>
    </w:p>
    <w:p w:rsidR="008950BE" w:rsidRPr="00FF7F65" w:rsidRDefault="00DF6A1F" w:rsidP="008950BE">
      <w:pPr>
        <w:tabs>
          <w:tab w:val="center" w:pos="0"/>
        </w:tabs>
        <w:spacing w:after="0" w:line="240" w:lineRule="auto"/>
        <w:jc w:val="both"/>
        <w:rPr>
          <w:rFonts w:ascii="Arial" w:eastAsia="Times New Roman" w:hAnsi="Arial" w:cs="Arial"/>
          <w:lang w:val="ro-RO"/>
        </w:rPr>
      </w:pPr>
      <w:r w:rsidRPr="00FF7F65">
        <w:rPr>
          <w:rFonts w:ascii="Arial" w:hAnsi="Arial" w:cs="Arial"/>
          <w:lang w:val="ro-RO"/>
        </w:rPr>
        <w:tab/>
      </w:r>
      <w:r w:rsidR="008950BE" w:rsidRPr="00FF7F65">
        <w:rPr>
          <w:rFonts w:ascii="Arial" w:hAnsi="Arial" w:cs="Arial"/>
          <w:lang w:val="ro-RO"/>
        </w:rPr>
        <w:t>Anunţurile publice privind depunerea solicitării de emitere a acordului de mediu şi privind etapa de încadrare au</w:t>
      </w:r>
      <w:r w:rsidR="008950BE" w:rsidRPr="00FF7F65">
        <w:rPr>
          <w:rFonts w:ascii="Arial" w:hAnsi="Arial" w:cs="Arial"/>
          <w:sz w:val="20"/>
          <w:szCs w:val="20"/>
          <w:lang w:val="ro-RO"/>
        </w:rPr>
        <w:t xml:space="preserve"> </w:t>
      </w:r>
      <w:r w:rsidR="008950BE" w:rsidRPr="00FF7F65">
        <w:rPr>
          <w:rFonts w:ascii="Arial" w:eastAsia="Times New Roman" w:hAnsi="Arial" w:cs="Arial"/>
          <w:lang w:val="ro-RO"/>
        </w:rPr>
        <w:t xml:space="preserve">fost mediatizate prin afişare la sediul titularului, la sediul Primăriei Comunei </w:t>
      </w:r>
      <w:r w:rsidRPr="00FF7F65">
        <w:rPr>
          <w:rFonts w:ascii="Arial" w:eastAsia="Times New Roman" w:hAnsi="Arial" w:cs="Arial"/>
          <w:lang w:val="ro-RO"/>
        </w:rPr>
        <w:t>Rebrişoara</w:t>
      </w:r>
      <w:r w:rsidR="008950BE" w:rsidRPr="00FF7F65">
        <w:rPr>
          <w:rFonts w:ascii="Arial" w:eastAsia="Times New Roman" w:hAnsi="Arial" w:cs="Arial"/>
          <w:lang w:val="ro-RO"/>
        </w:rPr>
        <w:t xml:space="preserve">, prin publicare în presa locală şi afişare pe site-ul şi la sediul A.P.M. Bistriţa-Năsăud.  </w:t>
      </w:r>
    </w:p>
    <w:p w:rsidR="008950BE" w:rsidRPr="00FF7F65" w:rsidRDefault="008950BE" w:rsidP="008950BE">
      <w:pPr>
        <w:spacing w:after="0" w:line="240" w:lineRule="auto"/>
        <w:jc w:val="both"/>
        <w:rPr>
          <w:rFonts w:ascii="Arial" w:eastAsia="Times New Roman" w:hAnsi="Arial" w:cs="Arial"/>
          <w:lang w:val="ro-RO"/>
        </w:rPr>
      </w:pPr>
    </w:p>
    <w:p w:rsidR="008950BE" w:rsidRPr="00FF7F65" w:rsidRDefault="008950BE" w:rsidP="00DF6A1F">
      <w:pPr>
        <w:spacing w:after="0" w:line="240" w:lineRule="auto"/>
        <w:ind w:firstLine="720"/>
        <w:jc w:val="both"/>
        <w:rPr>
          <w:rFonts w:ascii="Arial" w:eastAsia="Times New Roman" w:hAnsi="Arial" w:cs="Arial"/>
          <w:lang w:val="ro-RO"/>
        </w:rPr>
      </w:pPr>
      <w:r w:rsidRPr="00FF7F65">
        <w:rPr>
          <w:rFonts w:ascii="Arial" w:eastAsia="Times New Roman" w:hAnsi="Arial" w:cs="Arial"/>
          <w:lang w:val="ro-RO"/>
        </w:rPr>
        <w:t>Nu s-au înregistrat observaţii/contestaţii/comentarii din partea publicului interesat pe parcursul procedurii de emitere a actului de reglementare.</w:t>
      </w:r>
    </w:p>
    <w:p w:rsidR="008950BE" w:rsidRPr="00FF7F65" w:rsidRDefault="008950BE" w:rsidP="008950BE">
      <w:pPr>
        <w:spacing w:after="0" w:line="240" w:lineRule="auto"/>
        <w:jc w:val="both"/>
        <w:rPr>
          <w:rFonts w:ascii="Arial" w:hAnsi="Arial" w:cs="Arial"/>
          <w:b/>
          <w:lang w:val="ro-RO"/>
        </w:rPr>
      </w:pPr>
    </w:p>
    <w:p w:rsidR="008950BE" w:rsidRPr="00115498" w:rsidRDefault="008950BE" w:rsidP="008950BE">
      <w:pPr>
        <w:autoSpaceDE w:val="0"/>
        <w:autoSpaceDN w:val="0"/>
        <w:adjustRightInd w:val="0"/>
        <w:spacing w:after="0" w:line="240" w:lineRule="auto"/>
        <w:ind w:firstLine="720"/>
        <w:jc w:val="both"/>
        <w:rPr>
          <w:rFonts w:ascii="Arial" w:hAnsi="Arial" w:cs="Arial"/>
          <w:b/>
          <w:lang w:val="ro-RO"/>
        </w:rPr>
      </w:pPr>
      <w:r w:rsidRPr="00115498">
        <w:rPr>
          <w:rFonts w:ascii="Arial" w:hAnsi="Arial" w:cs="Arial"/>
          <w:b/>
          <w:lang w:val="ro-RO"/>
        </w:rPr>
        <w:t xml:space="preserve">II. Motivele care au stat la baza luării deciziei etapei de încadrare în procedura de evaluare adecvată sunt următoarele: </w:t>
      </w:r>
    </w:p>
    <w:p w:rsidR="008950BE" w:rsidRDefault="008950BE" w:rsidP="008950BE">
      <w:pPr>
        <w:autoSpaceDE w:val="0"/>
        <w:autoSpaceDN w:val="0"/>
        <w:adjustRightInd w:val="0"/>
        <w:spacing w:after="0" w:line="240" w:lineRule="auto"/>
        <w:ind w:firstLine="720"/>
        <w:jc w:val="both"/>
        <w:rPr>
          <w:rFonts w:ascii="Arial" w:hAnsi="Arial" w:cs="Arial"/>
          <w:i/>
          <w:lang w:val="ro-RO"/>
        </w:rPr>
      </w:pPr>
      <w:r w:rsidRPr="00D629E9">
        <w:rPr>
          <w:rFonts w:ascii="Arial" w:hAnsi="Arial" w:cs="Arial"/>
          <w:i/>
          <w:lang w:val="ro-RO"/>
        </w:rPr>
        <w:t>- proiectul propus nu intră sub incidenţa art. 28 din O.U.G. nr. 57/2007 privind regimul ariilor naturale protejate, conservarea habitatelor naturale, a florei şi faunei sălbatice, cu modificările şi completăr</w:t>
      </w:r>
      <w:r>
        <w:rPr>
          <w:rFonts w:ascii="Arial" w:hAnsi="Arial" w:cs="Arial"/>
          <w:i/>
          <w:lang w:val="ro-RO"/>
        </w:rPr>
        <w:t>ile ulterioare.</w:t>
      </w:r>
    </w:p>
    <w:p w:rsidR="00115DF4" w:rsidRDefault="00115DF4" w:rsidP="008950BE">
      <w:pPr>
        <w:autoSpaceDE w:val="0"/>
        <w:autoSpaceDN w:val="0"/>
        <w:adjustRightInd w:val="0"/>
        <w:spacing w:after="0" w:line="240" w:lineRule="auto"/>
        <w:ind w:firstLine="720"/>
        <w:jc w:val="both"/>
        <w:rPr>
          <w:rFonts w:ascii="Arial" w:hAnsi="Arial" w:cs="Arial"/>
          <w:b/>
          <w:lang w:val="ro-RO"/>
        </w:rPr>
      </w:pPr>
      <w:bookmarkStart w:id="0" w:name="_GoBack"/>
      <w:bookmarkEnd w:id="0"/>
    </w:p>
    <w:p w:rsidR="008950BE" w:rsidRPr="009427E5" w:rsidRDefault="008950BE" w:rsidP="008950BE">
      <w:pPr>
        <w:autoSpaceDE w:val="0"/>
        <w:autoSpaceDN w:val="0"/>
        <w:adjustRightInd w:val="0"/>
        <w:spacing w:after="0" w:line="240" w:lineRule="auto"/>
        <w:ind w:firstLine="720"/>
        <w:jc w:val="both"/>
        <w:rPr>
          <w:rFonts w:ascii="Arial" w:hAnsi="Arial" w:cs="Arial"/>
          <w:b/>
          <w:lang w:val="ro-RO"/>
        </w:rPr>
      </w:pPr>
      <w:r w:rsidRPr="009427E5">
        <w:rPr>
          <w:rFonts w:ascii="Arial" w:hAnsi="Arial" w:cs="Arial"/>
          <w:b/>
          <w:lang w:val="ro-RO"/>
        </w:rPr>
        <w:t>Condiţii de realizare a proiectului:</w:t>
      </w:r>
    </w:p>
    <w:p w:rsidR="008950BE" w:rsidRPr="00A407E5" w:rsidRDefault="008950BE" w:rsidP="008950BE">
      <w:pPr>
        <w:spacing w:after="0" w:line="240" w:lineRule="auto"/>
        <w:jc w:val="both"/>
        <w:rPr>
          <w:rFonts w:ascii="Arial" w:hAnsi="Arial" w:cs="Arial"/>
          <w:i/>
          <w:lang w:val="ro-RO" w:eastAsia="ar-SA"/>
        </w:rPr>
      </w:pPr>
      <w:r w:rsidRPr="00A407E5">
        <w:rPr>
          <w:rFonts w:ascii="Arial" w:hAnsi="Arial" w:cs="Arial"/>
          <w:i/>
          <w:lang w:val="ro-RO" w:eastAsia="ar-SA"/>
        </w:rPr>
        <w:t>1. Se vor respecta prevederile O.U.G. nr. 195/2005 privind protecţia mediului, cu modificările şi completările ulterioare.</w:t>
      </w:r>
    </w:p>
    <w:p w:rsidR="008950BE" w:rsidRPr="00A407E5" w:rsidRDefault="008950BE" w:rsidP="008950BE">
      <w:pPr>
        <w:spacing w:after="0" w:line="240" w:lineRule="auto"/>
        <w:jc w:val="both"/>
        <w:rPr>
          <w:rFonts w:ascii="Arial" w:hAnsi="Arial" w:cs="Arial"/>
          <w:i/>
          <w:lang w:val="ro-RO"/>
        </w:rPr>
      </w:pPr>
      <w:r w:rsidRPr="00A407E5">
        <w:rPr>
          <w:rFonts w:ascii="Arial" w:hAnsi="Arial" w:cs="Arial"/>
          <w:i/>
          <w:lang w:val="ro-RO" w:eastAsia="ar-SA"/>
        </w:rPr>
        <w:t xml:space="preserve">2. </w:t>
      </w:r>
      <w:r w:rsidRPr="00A407E5">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8950BE" w:rsidRPr="00A407E5" w:rsidRDefault="008950BE" w:rsidP="008950BE">
      <w:pPr>
        <w:tabs>
          <w:tab w:val="left" w:pos="270"/>
          <w:tab w:val="left" w:pos="1080"/>
        </w:tabs>
        <w:autoSpaceDE w:val="0"/>
        <w:autoSpaceDN w:val="0"/>
        <w:adjustRightInd w:val="0"/>
        <w:spacing w:after="0" w:line="240" w:lineRule="auto"/>
        <w:jc w:val="both"/>
        <w:rPr>
          <w:rFonts w:ascii="Arial" w:hAnsi="Arial" w:cs="Arial"/>
          <w:i/>
          <w:lang w:val="ro-RO"/>
        </w:rPr>
      </w:pPr>
      <w:r w:rsidRPr="00A407E5">
        <w:rPr>
          <w:rFonts w:ascii="Arial" w:hAnsi="Arial" w:cs="Arial"/>
          <w:i/>
          <w:lang w:val="ro-RO"/>
        </w:rPr>
        <w:t>3. Amenajarea de spaţii cu suprafaţa betonată, prevăzute cu recipienţi pentru depozitarea provizorie, selectivă a deşeurilor rezultate din activitate.</w:t>
      </w:r>
    </w:p>
    <w:p w:rsidR="008950BE" w:rsidRPr="00A407E5" w:rsidRDefault="008950BE" w:rsidP="008950BE">
      <w:pPr>
        <w:spacing w:after="0" w:line="240" w:lineRule="auto"/>
        <w:jc w:val="both"/>
        <w:rPr>
          <w:rFonts w:ascii="Arial" w:hAnsi="Arial" w:cs="Arial"/>
          <w:i/>
          <w:lang w:val="ro-RO"/>
        </w:rPr>
      </w:pPr>
      <w:r w:rsidRPr="00A407E5">
        <w:rPr>
          <w:rFonts w:ascii="Arial" w:hAnsi="Arial" w:cs="Arial"/>
          <w:i/>
          <w:lang w:val="ro-RO"/>
        </w:rPr>
        <w:lastRenderedPageBreak/>
        <w:t>4. Deşeurile  menajere vor fi transportate şi depozitate prin relaţie contractuală cu operatorul de salubritate, iar deşeurile valorificabile se vor preda la societăţi specializate, autorizate pentru valorificarea lor.</w:t>
      </w:r>
    </w:p>
    <w:p w:rsidR="008950BE" w:rsidRPr="00A407E5" w:rsidRDefault="008950BE" w:rsidP="008950BE">
      <w:pPr>
        <w:tabs>
          <w:tab w:val="left" w:pos="270"/>
          <w:tab w:val="left" w:pos="1080"/>
        </w:tabs>
        <w:autoSpaceDE w:val="0"/>
        <w:autoSpaceDN w:val="0"/>
        <w:adjustRightInd w:val="0"/>
        <w:spacing w:after="0" w:line="240" w:lineRule="auto"/>
        <w:jc w:val="both"/>
        <w:rPr>
          <w:rFonts w:ascii="Arial" w:hAnsi="Arial" w:cs="Arial"/>
          <w:i/>
          <w:lang w:val="ro-RO"/>
        </w:rPr>
      </w:pPr>
      <w:r w:rsidRPr="00A407E5">
        <w:rPr>
          <w:rFonts w:ascii="Arial" w:hAnsi="Arial" w:cs="Arial"/>
          <w:i/>
          <w:lang w:val="ro-RO"/>
        </w:rPr>
        <w:tab/>
        <w:t>Deşeurile cu conţinut de substanţe periculoase se vor preda la agenţi autorizaţi din punct de vedere al protecţiei mediului pentru neutralizare/eliminare/depozitare finală.</w:t>
      </w:r>
    </w:p>
    <w:p w:rsidR="008950BE" w:rsidRPr="00A407E5" w:rsidRDefault="008950BE" w:rsidP="008950BE">
      <w:pPr>
        <w:spacing w:after="0" w:line="240" w:lineRule="auto"/>
        <w:ind w:firstLine="270"/>
        <w:jc w:val="both"/>
        <w:rPr>
          <w:rFonts w:ascii="Arial" w:hAnsi="Arial" w:cs="Arial"/>
          <w:i/>
          <w:lang w:val="ro-RO"/>
        </w:rPr>
      </w:pPr>
      <w:r w:rsidRPr="00A407E5">
        <w:rPr>
          <w:rFonts w:ascii="Arial" w:hAnsi="Arial" w:cs="Arial"/>
          <w:i/>
          <w:lang w:val="ro-RO"/>
        </w:rPr>
        <w:t>Pământul rezultat din săpături va fi utilizat pentru lucrări de nivelare şi de refacere a terenului.</w:t>
      </w:r>
    </w:p>
    <w:p w:rsidR="008950BE" w:rsidRPr="00A407E5" w:rsidRDefault="008950BE" w:rsidP="008950BE">
      <w:pPr>
        <w:spacing w:after="0" w:line="240" w:lineRule="auto"/>
        <w:jc w:val="both"/>
        <w:rPr>
          <w:rFonts w:ascii="Arial" w:hAnsi="Arial" w:cs="Arial"/>
          <w:i/>
          <w:lang w:val="ro-RO"/>
        </w:rPr>
      </w:pPr>
      <w:r w:rsidRPr="00A407E5">
        <w:rPr>
          <w:rFonts w:ascii="Arial" w:hAnsi="Arial" w:cs="Arial"/>
          <w:i/>
          <w:lang w:val="ro-RO"/>
        </w:rPr>
        <w:t>5. Atât pentru perioada execuţiei lucrărilor, cât şi în perioada de funcţionare a obiectivului, se vor lua toate măsurile necesare pentru:</w:t>
      </w:r>
    </w:p>
    <w:p w:rsidR="008950BE" w:rsidRPr="00A407E5" w:rsidRDefault="008950BE" w:rsidP="008950BE">
      <w:pPr>
        <w:spacing w:after="0" w:line="240" w:lineRule="auto"/>
        <w:jc w:val="both"/>
        <w:rPr>
          <w:rFonts w:ascii="Arial" w:hAnsi="Arial" w:cs="Arial"/>
          <w:i/>
          <w:lang w:val="ro-RO"/>
        </w:rPr>
      </w:pPr>
      <w:r w:rsidRPr="00A407E5">
        <w:rPr>
          <w:rFonts w:ascii="Arial" w:hAnsi="Arial" w:cs="Arial"/>
          <w:i/>
          <w:lang w:val="ro-RO"/>
        </w:rPr>
        <w:t xml:space="preserve">   - evitarea scurgerilor accidentale de produse petroliere de la mijloacele de transport utilizate;</w:t>
      </w:r>
    </w:p>
    <w:p w:rsidR="008950BE" w:rsidRPr="00A407E5" w:rsidRDefault="008950BE" w:rsidP="008950BE">
      <w:pPr>
        <w:spacing w:after="0" w:line="240" w:lineRule="auto"/>
        <w:jc w:val="both"/>
        <w:rPr>
          <w:rFonts w:ascii="Arial" w:hAnsi="Arial" w:cs="Arial"/>
          <w:i/>
          <w:lang w:val="ro-RO"/>
        </w:rPr>
      </w:pPr>
      <w:r w:rsidRPr="00A407E5">
        <w:rPr>
          <w:rFonts w:ascii="Arial" w:hAnsi="Arial" w:cs="Arial"/>
          <w:i/>
          <w:lang w:val="ro-RO"/>
        </w:rPr>
        <w:t xml:space="preserve">   - evitarea depozitării necontrolate a materialelor folosite şi a deşeurilor rezultate;</w:t>
      </w:r>
    </w:p>
    <w:p w:rsidR="008950BE" w:rsidRPr="00A407E5" w:rsidRDefault="008950BE" w:rsidP="008950BE">
      <w:pPr>
        <w:spacing w:after="0" w:line="240" w:lineRule="auto"/>
        <w:jc w:val="both"/>
        <w:rPr>
          <w:rFonts w:ascii="Arial" w:hAnsi="Arial" w:cs="Arial"/>
          <w:i/>
          <w:lang w:val="ro-RO"/>
        </w:rPr>
      </w:pPr>
      <w:r w:rsidRPr="00A407E5">
        <w:rPr>
          <w:rFonts w:ascii="Arial" w:hAnsi="Arial" w:cs="Arial"/>
          <w:i/>
          <w:lang w:val="ro-RO"/>
        </w:rPr>
        <w:t xml:space="preserve">   - asigurarea permanentă a stocului de materiale și dotări necesare pentru combaterea efectelor poluărilor accidentale (materiale absorbante);</w:t>
      </w:r>
    </w:p>
    <w:p w:rsidR="008950BE" w:rsidRPr="00A407E5" w:rsidRDefault="008950BE" w:rsidP="008950BE">
      <w:pPr>
        <w:spacing w:after="0" w:line="240" w:lineRule="auto"/>
        <w:jc w:val="both"/>
        <w:rPr>
          <w:rFonts w:ascii="Arial" w:hAnsi="Arial" w:cs="Arial"/>
          <w:i/>
          <w:lang w:val="ro-RO"/>
        </w:rPr>
      </w:pPr>
      <w:r w:rsidRPr="00A407E5">
        <w:rPr>
          <w:rFonts w:ascii="Arial" w:hAnsi="Arial" w:cs="Arial"/>
          <w:i/>
          <w:lang w:val="ro-RO"/>
        </w:rPr>
        <w:t>6. Mijloacele de transport şi utilajele folosite vor fi întreţinute corespunzător, pentru a se evita emisiile de noxe în atmosferă şi scurgerile accidentale de carburanţi şi lubrifianţi.</w:t>
      </w:r>
    </w:p>
    <w:p w:rsidR="008950BE" w:rsidRPr="00A407E5" w:rsidRDefault="008950BE" w:rsidP="008950BE">
      <w:pPr>
        <w:spacing w:after="0" w:line="240" w:lineRule="auto"/>
        <w:jc w:val="both"/>
        <w:rPr>
          <w:rFonts w:ascii="Arial" w:hAnsi="Arial" w:cs="Arial"/>
          <w:i/>
          <w:lang w:val="ro-RO"/>
        </w:rPr>
      </w:pPr>
      <w:r w:rsidRPr="00A407E5">
        <w:rPr>
          <w:rFonts w:ascii="Arial" w:hAnsi="Arial" w:cs="Arial"/>
          <w:i/>
          <w:lang w:val="ro-RO"/>
        </w:rPr>
        <w:t xml:space="preserve">7. Se interzice accesul de pe amplasament pe drumurile publice cu utilaje, maşini de transport necurăţate. </w:t>
      </w:r>
    </w:p>
    <w:p w:rsidR="008950BE" w:rsidRPr="00A407E5" w:rsidRDefault="008950BE" w:rsidP="008950BE">
      <w:pPr>
        <w:spacing w:after="0" w:line="240" w:lineRule="auto"/>
        <w:jc w:val="both"/>
        <w:rPr>
          <w:rFonts w:ascii="Arial" w:hAnsi="Arial" w:cs="Arial"/>
          <w:i/>
          <w:lang w:val="ro-RO"/>
        </w:rPr>
      </w:pPr>
      <w:r w:rsidRPr="00A407E5">
        <w:rPr>
          <w:rFonts w:ascii="Arial" w:hAnsi="Arial" w:cs="Arial"/>
          <w:i/>
          <w:lang w:val="ro-RO"/>
        </w:rPr>
        <w:t>Alimentarea cu carburanţi a mijloacelor auto, reparaţiile și schimburile de ulei se vor face numai pe amplasamente autorizate.</w:t>
      </w:r>
    </w:p>
    <w:p w:rsidR="008950BE" w:rsidRPr="00A407E5" w:rsidRDefault="008950BE" w:rsidP="008950BE">
      <w:pPr>
        <w:spacing w:after="0" w:line="240" w:lineRule="auto"/>
        <w:jc w:val="both"/>
        <w:rPr>
          <w:rFonts w:ascii="Arial" w:hAnsi="Arial" w:cs="Arial"/>
          <w:i/>
          <w:lang w:val="ro-RO"/>
        </w:rPr>
      </w:pPr>
      <w:r w:rsidRPr="00A407E5">
        <w:rPr>
          <w:rFonts w:ascii="Arial" w:hAnsi="Arial" w:cs="Arial"/>
          <w:i/>
          <w:lang w:val="ro-RO"/>
        </w:rPr>
        <w:t>Se interzice spălarea autovehiculelor în albia cursurilor de apă.</w:t>
      </w:r>
    </w:p>
    <w:p w:rsidR="008950BE" w:rsidRPr="00A407E5" w:rsidRDefault="00B63665" w:rsidP="008950BE">
      <w:pPr>
        <w:spacing w:after="0" w:line="240" w:lineRule="auto"/>
        <w:jc w:val="both"/>
        <w:rPr>
          <w:rFonts w:ascii="Arial" w:hAnsi="Arial" w:cs="Arial"/>
          <w:i/>
          <w:spacing w:val="-4"/>
          <w:lang w:val="ro-RO"/>
        </w:rPr>
      </w:pPr>
      <w:r>
        <w:rPr>
          <w:rFonts w:ascii="Arial" w:hAnsi="Arial" w:cs="Arial"/>
          <w:bCs/>
          <w:i/>
          <w:lang w:val="ro-RO"/>
        </w:rPr>
        <w:t>10</w:t>
      </w:r>
      <w:r w:rsidR="008950BE" w:rsidRPr="00A407E5">
        <w:rPr>
          <w:rFonts w:ascii="Arial" w:hAnsi="Arial" w:cs="Arial"/>
          <w:bCs/>
          <w:i/>
          <w:lang w:val="ro-RO"/>
        </w:rPr>
        <w:t>. La execuția lucrărilor se vor respecta întocmai cele menționate în memoriul de prezentare (date, prametri), justificare a prezentei decizii.</w:t>
      </w:r>
    </w:p>
    <w:p w:rsidR="008950BE" w:rsidRPr="00A407E5" w:rsidRDefault="008950BE" w:rsidP="008950BE">
      <w:pPr>
        <w:spacing w:after="0" w:line="240" w:lineRule="auto"/>
        <w:jc w:val="both"/>
        <w:rPr>
          <w:rFonts w:ascii="Arial" w:eastAsia="Times New Roman" w:hAnsi="Arial" w:cs="Arial"/>
          <w:bCs/>
          <w:i/>
          <w:iCs/>
          <w:lang w:val="ro-RO"/>
        </w:rPr>
      </w:pPr>
      <w:r w:rsidRPr="00A407E5">
        <w:rPr>
          <w:rFonts w:ascii="Arial" w:eastAsia="Times New Roman" w:hAnsi="Arial" w:cs="Arial"/>
          <w:i/>
          <w:lang w:val="ro-RO"/>
        </w:rPr>
        <w:t>1</w:t>
      </w:r>
      <w:r w:rsidR="00B63665">
        <w:rPr>
          <w:rFonts w:ascii="Arial" w:eastAsia="Times New Roman" w:hAnsi="Arial" w:cs="Arial"/>
          <w:i/>
          <w:lang w:val="ro-RO"/>
        </w:rPr>
        <w:t>1</w:t>
      </w:r>
      <w:r w:rsidRPr="00A407E5">
        <w:rPr>
          <w:rFonts w:ascii="Arial" w:eastAsia="Times New Roman" w:hAnsi="Arial" w:cs="Arial"/>
          <w:i/>
          <w:lang w:val="ro-RO"/>
        </w:rPr>
        <w:t>. L</w:t>
      </w:r>
      <w:r w:rsidRPr="00A407E5">
        <w:rPr>
          <w:rFonts w:ascii="Arial" w:eastAsia="Times New Roman" w:hAnsi="Arial" w:cs="Arial"/>
          <w:bCs/>
          <w:i/>
          <w:lang w:val="ro-RO"/>
        </w:rPr>
        <w:t xml:space="preserve">a finalizarea investiţiei, titularul va </w:t>
      </w:r>
      <w:r w:rsidRPr="00A407E5">
        <w:rPr>
          <w:rFonts w:ascii="Arial" w:eastAsia="Times New Roman" w:hAnsi="Arial" w:cs="Arial"/>
          <w:bCs/>
          <w:i/>
          <w:iCs/>
          <w:lang w:val="ro-RO"/>
        </w:rPr>
        <w:t xml:space="preserve">notifica Agenţia pentru Protecţia Mediului Bistriţa-Năsăud şi </w:t>
      </w:r>
      <w:r w:rsidRPr="00A407E5">
        <w:rPr>
          <w:rFonts w:ascii="Arial" w:hAnsi="Arial" w:cs="Arial"/>
          <w:bCs/>
          <w:i/>
          <w:iCs/>
          <w:lang w:val="ro-RO"/>
        </w:rPr>
        <w:t xml:space="preserve">Comisariatul Județean Bistriţa-Năsăud al GNM </w:t>
      </w:r>
      <w:r w:rsidRPr="00A407E5">
        <w:rPr>
          <w:rFonts w:ascii="Arial" w:eastAsia="Times New Roman" w:hAnsi="Arial" w:cs="Arial"/>
          <w:bCs/>
          <w:i/>
          <w:iCs/>
          <w:lang w:val="ro-RO"/>
        </w:rPr>
        <w:t>pentru verificarea conformării cu actul de reglementare</w:t>
      </w:r>
      <w:r w:rsidRPr="00A407E5">
        <w:rPr>
          <w:rFonts w:ascii="Arial" w:hAnsi="Arial" w:cs="Arial"/>
          <w:bCs/>
          <w:i/>
          <w:iCs/>
          <w:lang w:val="ro-RO"/>
        </w:rPr>
        <w:t xml:space="preserve"> şi va solicita şi obţine Autorizaţia de mediu.</w:t>
      </w:r>
      <w:r w:rsidRPr="00A407E5">
        <w:rPr>
          <w:rFonts w:ascii="Arial" w:hAnsi="Arial" w:cs="Arial"/>
          <w:lang w:val="ro-RO"/>
        </w:rPr>
        <w:tab/>
      </w:r>
    </w:p>
    <w:p w:rsidR="008950BE" w:rsidRPr="009427E5" w:rsidRDefault="008950BE" w:rsidP="008950BE">
      <w:pPr>
        <w:spacing w:after="0" w:line="240" w:lineRule="auto"/>
        <w:ind w:firstLine="720"/>
        <w:jc w:val="both"/>
        <w:rPr>
          <w:rFonts w:ascii="Arial" w:hAnsi="Arial" w:cs="Arial"/>
          <w:lang w:val="ro-RO"/>
        </w:rPr>
      </w:pPr>
    </w:p>
    <w:p w:rsidR="008950BE" w:rsidRPr="008950BE" w:rsidRDefault="008950BE" w:rsidP="008950BE">
      <w:pPr>
        <w:spacing w:after="0" w:line="240" w:lineRule="auto"/>
        <w:ind w:firstLine="720"/>
        <w:jc w:val="both"/>
        <w:rPr>
          <w:rFonts w:ascii="Arial" w:hAnsi="Arial" w:cs="Arial"/>
          <w:b/>
          <w:lang w:val="ro-RO"/>
        </w:rPr>
      </w:pPr>
      <w:r w:rsidRPr="008950BE">
        <w:rPr>
          <w:rFonts w:ascii="Arial" w:hAnsi="Arial" w:cs="Arial"/>
          <w:b/>
          <w:lang w:val="ro-RO"/>
        </w:rPr>
        <w:t>Prezentul act de reglementare este valabil pe toată perioada punerii în aplicare a proiectului.</w:t>
      </w:r>
    </w:p>
    <w:p w:rsidR="008950BE" w:rsidRPr="008950BE" w:rsidRDefault="008950BE" w:rsidP="008950BE">
      <w:pPr>
        <w:autoSpaceDE w:val="0"/>
        <w:autoSpaceDN w:val="0"/>
        <w:adjustRightInd w:val="0"/>
        <w:spacing w:after="0" w:line="240" w:lineRule="auto"/>
        <w:ind w:firstLine="720"/>
        <w:jc w:val="both"/>
        <w:rPr>
          <w:rFonts w:ascii="Arial" w:hAnsi="Arial" w:cs="Arial"/>
          <w:b/>
          <w:lang w:val="ro-RO"/>
        </w:rPr>
      </w:pPr>
    </w:p>
    <w:p w:rsidR="008950BE" w:rsidRPr="008950BE" w:rsidRDefault="008950BE" w:rsidP="008950BE">
      <w:pPr>
        <w:autoSpaceDE w:val="0"/>
        <w:autoSpaceDN w:val="0"/>
        <w:adjustRightInd w:val="0"/>
        <w:spacing w:after="0" w:line="240" w:lineRule="auto"/>
        <w:ind w:firstLine="720"/>
        <w:jc w:val="both"/>
        <w:rPr>
          <w:rFonts w:ascii="Arial" w:hAnsi="Arial" w:cs="Arial"/>
          <w:b/>
          <w:snapToGrid w:val="0"/>
          <w:lang w:val="ro-RO"/>
        </w:rPr>
      </w:pPr>
      <w:r w:rsidRPr="008950BE">
        <w:rPr>
          <w:rFonts w:ascii="Arial" w:hAnsi="Arial" w:cs="Arial"/>
          <w:b/>
          <w:lang w:val="ro-RO"/>
        </w:rPr>
        <w:t>În cazul în care proiectul suferă modificări, titularul este obligat să notifice în scris</w:t>
      </w:r>
      <w:r w:rsidRPr="008950BE">
        <w:rPr>
          <w:rFonts w:ascii="Arial" w:hAnsi="Arial" w:cs="Arial"/>
          <w:b/>
          <w:i/>
          <w:snapToGrid w:val="0"/>
          <w:lang w:val="ro-RO"/>
        </w:rPr>
        <w:t xml:space="preserve"> Agenţia pentru Protecţia Mediului Bistriţa-Năsăud </w:t>
      </w:r>
      <w:r w:rsidRPr="008950BE">
        <w:rPr>
          <w:rFonts w:ascii="Arial" w:hAnsi="Arial" w:cs="Arial"/>
          <w:b/>
          <w:snapToGrid w:val="0"/>
          <w:lang w:val="ro-RO"/>
        </w:rPr>
        <w:t>asupra acestor modificări, înainte de realizarea acestora.</w:t>
      </w:r>
    </w:p>
    <w:p w:rsidR="008950BE" w:rsidRPr="008950BE" w:rsidRDefault="008950BE" w:rsidP="008950BE">
      <w:pPr>
        <w:spacing w:after="0" w:line="240" w:lineRule="auto"/>
        <w:jc w:val="both"/>
        <w:rPr>
          <w:rFonts w:ascii="Arial" w:hAnsi="Arial" w:cs="Arial"/>
          <w:b/>
          <w:color w:val="00B0F0"/>
          <w:lang w:val="ro-RO"/>
        </w:rPr>
      </w:pPr>
      <w:r w:rsidRPr="008950BE">
        <w:rPr>
          <w:rFonts w:ascii="Arial" w:hAnsi="Arial" w:cs="Arial"/>
          <w:b/>
          <w:color w:val="00B0F0"/>
          <w:lang w:val="ro-RO"/>
        </w:rPr>
        <w:tab/>
      </w:r>
    </w:p>
    <w:p w:rsidR="008950BE" w:rsidRPr="008950BE" w:rsidRDefault="008950BE" w:rsidP="008950BE">
      <w:pPr>
        <w:spacing w:after="0" w:line="240" w:lineRule="auto"/>
        <w:ind w:firstLine="720"/>
        <w:jc w:val="both"/>
        <w:rPr>
          <w:rFonts w:ascii="Arial" w:hAnsi="Arial" w:cs="Arial"/>
          <w:b/>
          <w:lang w:val="ro-RO"/>
        </w:rPr>
      </w:pPr>
      <w:r w:rsidRPr="008950BE">
        <w:rPr>
          <w:rFonts w:ascii="Arial" w:hAnsi="Arial" w:cs="Arial"/>
          <w:b/>
          <w:lang w:val="ro-RO"/>
        </w:rPr>
        <w:t>Nerespectarea prevederilor prezentei decizii se sancționează conform prevederilor legale în vigoare.</w:t>
      </w:r>
    </w:p>
    <w:p w:rsidR="008950BE" w:rsidRPr="008950BE" w:rsidRDefault="008950BE" w:rsidP="008950BE">
      <w:pPr>
        <w:spacing w:after="0" w:line="240" w:lineRule="auto"/>
        <w:ind w:firstLine="720"/>
        <w:jc w:val="both"/>
        <w:rPr>
          <w:rFonts w:ascii="Arial" w:hAnsi="Arial" w:cs="Arial"/>
          <w:b/>
          <w:lang w:val="ro-RO"/>
        </w:rPr>
      </w:pPr>
    </w:p>
    <w:p w:rsidR="008950BE" w:rsidRPr="008950BE" w:rsidRDefault="008950BE" w:rsidP="008950BE">
      <w:pPr>
        <w:spacing w:after="0" w:line="240" w:lineRule="auto"/>
        <w:ind w:firstLine="720"/>
        <w:jc w:val="both"/>
        <w:rPr>
          <w:rFonts w:ascii="Arial" w:hAnsi="Arial" w:cs="Arial"/>
          <w:b/>
          <w:lang w:val="ro-RO"/>
        </w:rPr>
      </w:pPr>
      <w:r w:rsidRPr="008950BE">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8950BE" w:rsidRPr="008950BE" w:rsidRDefault="008950BE" w:rsidP="008950BE">
      <w:pPr>
        <w:autoSpaceDE w:val="0"/>
        <w:autoSpaceDN w:val="0"/>
        <w:adjustRightInd w:val="0"/>
        <w:spacing w:after="0" w:line="240" w:lineRule="auto"/>
        <w:ind w:firstLine="720"/>
        <w:jc w:val="both"/>
        <w:rPr>
          <w:rFonts w:ascii="Arial" w:hAnsi="Arial" w:cs="Arial"/>
          <w:lang w:val="ro-RO"/>
        </w:rPr>
      </w:pPr>
    </w:p>
    <w:p w:rsidR="008950BE" w:rsidRPr="008950BE" w:rsidRDefault="008950BE" w:rsidP="008950BE">
      <w:pPr>
        <w:autoSpaceDE w:val="0"/>
        <w:autoSpaceDN w:val="0"/>
        <w:adjustRightInd w:val="0"/>
        <w:spacing w:after="0" w:line="240" w:lineRule="auto"/>
        <w:ind w:firstLine="720"/>
        <w:jc w:val="both"/>
        <w:rPr>
          <w:rFonts w:ascii="Arial" w:hAnsi="Arial" w:cs="Arial"/>
          <w:b/>
          <w:lang w:val="ro-RO"/>
        </w:rPr>
      </w:pPr>
      <w:r w:rsidRPr="008950BE">
        <w:rPr>
          <w:rFonts w:ascii="Arial" w:hAnsi="Arial" w:cs="Arial"/>
          <w:b/>
          <w:lang w:val="ro-RO"/>
        </w:rPr>
        <w:t>Prezenta decizie poate fi contestată în conformitate cu prevederile Hotărârii Guvernului nr. 445/2009 şi ale Legii contenciosului administrativ nr. 554/5004, cu modificările şi completările ulterioare.</w:t>
      </w:r>
    </w:p>
    <w:p w:rsidR="008950BE" w:rsidRPr="008950BE" w:rsidRDefault="008950BE" w:rsidP="008950BE">
      <w:pPr>
        <w:autoSpaceDE w:val="0"/>
        <w:autoSpaceDN w:val="0"/>
        <w:adjustRightInd w:val="0"/>
        <w:spacing w:after="0" w:line="240" w:lineRule="auto"/>
        <w:jc w:val="both"/>
        <w:rPr>
          <w:rFonts w:ascii="Arial" w:hAnsi="Arial" w:cs="Arial"/>
          <w:lang w:val="ro-RO"/>
        </w:rPr>
      </w:pPr>
    </w:p>
    <w:p w:rsidR="008950BE" w:rsidRPr="008950BE" w:rsidRDefault="008950BE" w:rsidP="008950BE">
      <w:pPr>
        <w:spacing w:after="0" w:line="240" w:lineRule="auto"/>
        <w:jc w:val="both"/>
        <w:rPr>
          <w:rFonts w:ascii="Times New Roman" w:eastAsia="Times New Roman" w:hAnsi="Times New Roman"/>
          <w:lang w:val="ro-RO"/>
        </w:rPr>
      </w:pPr>
      <w:r w:rsidRPr="008950BE">
        <w:rPr>
          <w:rFonts w:ascii="Arial" w:eastAsia="Times New Roman" w:hAnsi="Arial" w:cs="Arial"/>
          <w:lang w:val="ro-RO"/>
        </w:rPr>
        <w:t xml:space="preserve">       </w:t>
      </w:r>
    </w:p>
    <w:p w:rsidR="008950BE" w:rsidRPr="008950BE" w:rsidRDefault="008950BE" w:rsidP="008950BE">
      <w:pPr>
        <w:spacing w:after="0" w:line="240" w:lineRule="auto"/>
        <w:ind w:firstLine="708"/>
        <w:jc w:val="both"/>
        <w:rPr>
          <w:rFonts w:ascii="Arial" w:hAnsi="Arial" w:cs="Arial"/>
          <w:lang w:val="ro-RO"/>
        </w:rPr>
      </w:pPr>
    </w:p>
    <w:p w:rsidR="008950BE" w:rsidRPr="008950BE" w:rsidRDefault="008950BE" w:rsidP="008950BE">
      <w:pPr>
        <w:spacing w:after="0" w:line="240" w:lineRule="auto"/>
        <w:ind w:firstLine="708"/>
        <w:jc w:val="both"/>
        <w:rPr>
          <w:rFonts w:ascii="Arial" w:hAnsi="Arial" w:cs="Arial"/>
          <w:lang w:val="ro-RO"/>
        </w:rPr>
      </w:pPr>
      <w:r w:rsidRPr="008950BE">
        <w:rPr>
          <w:rFonts w:ascii="Arial" w:hAnsi="Arial" w:cs="Arial"/>
          <w:lang w:val="ro-RO"/>
        </w:rPr>
        <w:t>DIRECTOR EXECUTIV,</w:t>
      </w:r>
      <w:r w:rsidRPr="008950BE">
        <w:rPr>
          <w:rFonts w:ascii="Arial" w:hAnsi="Arial" w:cs="Arial"/>
          <w:lang w:val="ro-RO"/>
        </w:rPr>
        <w:tab/>
      </w:r>
      <w:r w:rsidRPr="008950BE">
        <w:rPr>
          <w:rFonts w:ascii="Arial" w:hAnsi="Arial" w:cs="Arial"/>
          <w:lang w:val="ro-RO"/>
        </w:rPr>
        <w:tab/>
        <w:t xml:space="preserve">                                            ŞEF SERVICIU </w:t>
      </w:r>
    </w:p>
    <w:p w:rsidR="008950BE" w:rsidRPr="008950BE" w:rsidRDefault="008950BE" w:rsidP="008950BE">
      <w:pPr>
        <w:spacing w:after="0" w:line="240" w:lineRule="auto"/>
        <w:jc w:val="both"/>
        <w:rPr>
          <w:rFonts w:ascii="Arial" w:hAnsi="Arial" w:cs="Arial"/>
          <w:lang w:val="ro-RO"/>
        </w:rPr>
      </w:pPr>
      <w:r w:rsidRPr="008950BE">
        <w:rPr>
          <w:rFonts w:ascii="Arial" w:hAnsi="Arial" w:cs="Arial"/>
          <w:lang w:val="ro-RO"/>
        </w:rPr>
        <w:t xml:space="preserve">    </w:t>
      </w:r>
      <w:r w:rsidRPr="008950BE">
        <w:rPr>
          <w:rFonts w:ascii="Arial" w:hAnsi="Arial" w:cs="Arial"/>
          <w:lang w:val="ro-RO"/>
        </w:rPr>
        <w:tab/>
      </w:r>
      <w:r w:rsidRPr="008950BE">
        <w:rPr>
          <w:rFonts w:ascii="Arial" w:hAnsi="Arial" w:cs="Arial"/>
          <w:lang w:val="ro-RO"/>
        </w:rPr>
        <w:tab/>
      </w:r>
      <w:r w:rsidRPr="008950BE">
        <w:rPr>
          <w:rFonts w:ascii="Arial" w:hAnsi="Arial" w:cs="Arial"/>
          <w:lang w:val="ro-RO"/>
        </w:rPr>
        <w:tab/>
      </w:r>
      <w:r w:rsidRPr="008950BE">
        <w:rPr>
          <w:rFonts w:ascii="Arial" w:hAnsi="Arial" w:cs="Arial"/>
          <w:lang w:val="ro-RO"/>
        </w:rPr>
        <w:tab/>
      </w:r>
      <w:r w:rsidRPr="008950BE">
        <w:rPr>
          <w:rFonts w:ascii="Arial" w:hAnsi="Arial" w:cs="Arial"/>
          <w:lang w:val="ro-RO"/>
        </w:rPr>
        <w:tab/>
      </w:r>
      <w:r w:rsidRPr="008950BE">
        <w:rPr>
          <w:rFonts w:ascii="Arial" w:hAnsi="Arial" w:cs="Arial"/>
          <w:lang w:val="ro-RO"/>
        </w:rPr>
        <w:tab/>
      </w:r>
      <w:r w:rsidRPr="008950BE">
        <w:rPr>
          <w:rFonts w:ascii="Arial" w:hAnsi="Arial" w:cs="Arial"/>
          <w:lang w:val="ro-RO"/>
        </w:rPr>
        <w:tab/>
      </w:r>
      <w:r w:rsidRPr="008950BE">
        <w:rPr>
          <w:rFonts w:ascii="Arial" w:hAnsi="Arial" w:cs="Arial"/>
          <w:lang w:val="ro-RO"/>
        </w:rPr>
        <w:tab/>
        <w:t xml:space="preserve">    AVIZE, ACORDURI, AUTORIZAȚII, </w:t>
      </w:r>
    </w:p>
    <w:p w:rsidR="008950BE" w:rsidRPr="008950BE" w:rsidRDefault="008950BE" w:rsidP="008950BE">
      <w:pPr>
        <w:spacing w:after="0" w:line="240" w:lineRule="auto"/>
        <w:jc w:val="both"/>
        <w:rPr>
          <w:rFonts w:ascii="Arial" w:hAnsi="Arial" w:cs="Arial"/>
          <w:lang w:val="ro-RO"/>
        </w:rPr>
      </w:pPr>
      <w:r w:rsidRPr="008950BE">
        <w:rPr>
          <w:rFonts w:ascii="Arial" w:hAnsi="Arial" w:cs="Arial"/>
          <w:lang w:val="ro-RO"/>
        </w:rPr>
        <w:t xml:space="preserve">    biolog-chimist Sever Ioan ROMAN</w:t>
      </w:r>
      <w:r w:rsidRPr="008950BE">
        <w:rPr>
          <w:rFonts w:ascii="Arial" w:hAnsi="Arial" w:cs="Arial"/>
          <w:lang w:val="ro-RO"/>
        </w:rPr>
        <w:tab/>
        <w:t xml:space="preserve">                                                                                       </w:t>
      </w:r>
    </w:p>
    <w:p w:rsidR="008950BE" w:rsidRPr="008950BE" w:rsidRDefault="008950BE" w:rsidP="008950BE">
      <w:pPr>
        <w:spacing w:after="0" w:line="240" w:lineRule="auto"/>
        <w:jc w:val="both"/>
        <w:rPr>
          <w:rFonts w:ascii="Arial" w:hAnsi="Arial" w:cs="Arial"/>
          <w:lang w:val="ro-RO"/>
        </w:rPr>
      </w:pPr>
      <w:r w:rsidRPr="008950BE">
        <w:rPr>
          <w:rFonts w:ascii="Arial" w:hAnsi="Arial" w:cs="Arial"/>
          <w:lang w:val="ro-RO"/>
        </w:rPr>
        <w:t xml:space="preserve">                                                                                                                 ing. Marinela Suciu</w:t>
      </w:r>
    </w:p>
    <w:p w:rsidR="008950BE" w:rsidRPr="008950BE" w:rsidRDefault="008950BE" w:rsidP="008950BE">
      <w:pPr>
        <w:spacing w:after="0" w:line="240" w:lineRule="auto"/>
        <w:jc w:val="both"/>
        <w:rPr>
          <w:rFonts w:ascii="Arial" w:hAnsi="Arial" w:cs="Arial"/>
          <w:lang w:val="ro-RO"/>
        </w:rPr>
      </w:pPr>
    </w:p>
    <w:p w:rsidR="008950BE" w:rsidRPr="008950BE" w:rsidRDefault="008950BE" w:rsidP="008950BE">
      <w:pPr>
        <w:spacing w:after="0" w:line="240" w:lineRule="auto"/>
        <w:jc w:val="both"/>
        <w:rPr>
          <w:rFonts w:ascii="Arial" w:hAnsi="Arial" w:cs="Arial"/>
          <w:lang w:val="ro-RO"/>
        </w:rPr>
      </w:pPr>
      <w:r w:rsidRPr="008950BE">
        <w:rPr>
          <w:rFonts w:ascii="Arial" w:hAnsi="Arial" w:cs="Arial"/>
          <w:lang w:val="ro-RO"/>
        </w:rPr>
        <w:t xml:space="preserve"> </w:t>
      </w:r>
      <w:r w:rsidRPr="008950BE">
        <w:rPr>
          <w:rFonts w:ascii="Arial" w:hAnsi="Arial" w:cs="Arial"/>
          <w:lang w:val="ro-RO"/>
        </w:rPr>
        <w:tab/>
      </w:r>
      <w:r w:rsidRPr="008950BE">
        <w:rPr>
          <w:rFonts w:ascii="Arial" w:hAnsi="Arial" w:cs="Arial"/>
          <w:lang w:val="ro-RO"/>
        </w:rPr>
        <w:tab/>
      </w:r>
      <w:r w:rsidRPr="008950BE">
        <w:rPr>
          <w:rFonts w:ascii="Arial" w:hAnsi="Arial" w:cs="Arial"/>
          <w:lang w:val="ro-RO"/>
        </w:rPr>
        <w:tab/>
      </w:r>
      <w:r w:rsidRPr="008950BE">
        <w:rPr>
          <w:rFonts w:ascii="Arial" w:hAnsi="Arial" w:cs="Arial"/>
          <w:lang w:val="ro-RO"/>
        </w:rPr>
        <w:tab/>
      </w:r>
      <w:r w:rsidRPr="008950BE">
        <w:rPr>
          <w:rFonts w:ascii="Arial" w:hAnsi="Arial" w:cs="Arial"/>
          <w:lang w:val="ro-RO"/>
        </w:rPr>
        <w:tab/>
      </w:r>
      <w:r w:rsidRPr="008950BE">
        <w:rPr>
          <w:rFonts w:ascii="Arial" w:hAnsi="Arial" w:cs="Arial"/>
          <w:lang w:val="ro-RO"/>
        </w:rPr>
        <w:tab/>
      </w:r>
      <w:r w:rsidRPr="008950BE">
        <w:rPr>
          <w:rFonts w:ascii="Arial" w:hAnsi="Arial" w:cs="Arial"/>
          <w:lang w:val="ro-RO"/>
        </w:rPr>
        <w:tab/>
      </w:r>
      <w:r w:rsidRPr="008950BE">
        <w:rPr>
          <w:rFonts w:ascii="Arial" w:hAnsi="Arial" w:cs="Arial"/>
          <w:lang w:val="ro-RO"/>
        </w:rPr>
        <w:tab/>
        <w:t xml:space="preserve">               </w:t>
      </w:r>
    </w:p>
    <w:p w:rsidR="008950BE" w:rsidRPr="008950BE" w:rsidRDefault="008950BE" w:rsidP="008950BE">
      <w:pPr>
        <w:spacing w:after="0" w:line="240" w:lineRule="auto"/>
        <w:ind w:left="5760" w:firstLine="720"/>
        <w:jc w:val="both"/>
        <w:rPr>
          <w:rFonts w:ascii="Arial" w:hAnsi="Arial" w:cs="Arial"/>
          <w:lang w:val="ro-RO"/>
        </w:rPr>
      </w:pPr>
      <w:r w:rsidRPr="008950BE">
        <w:rPr>
          <w:rFonts w:ascii="Arial" w:hAnsi="Arial" w:cs="Arial"/>
          <w:lang w:val="ro-RO"/>
        </w:rPr>
        <w:t xml:space="preserve">          </w:t>
      </w:r>
    </w:p>
    <w:p w:rsidR="008950BE" w:rsidRPr="008950BE" w:rsidRDefault="008950BE" w:rsidP="008950BE">
      <w:pPr>
        <w:spacing w:after="0" w:line="240" w:lineRule="auto"/>
        <w:ind w:left="5760" w:firstLine="720"/>
        <w:jc w:val="both"/>
        <w:rPr>
          <w:rFonts w:ascii="Arial" w:hAnsi="Arial" w:cs="Arial"/>
          <w:lang w:val="ro-RO"/>
        </w:rPr>
      </w:pPr>
      <w:r w:rsidRPr="008950BE">
        <w:rPr>
          <w:rFonts w:ascii="Arial" w:hAnsi="Arial" w:cs="Arial"/>
          <w:lang w:val="ro-RO"/>
        </w:rPr>
        <w:t xml:space="preserve">         Î</w:t>
      </w:r>
      <w:r w:rsidR="006B25C4">
        <w:rPr>
          <w:rFonts w:ascii="Arial" w:hAnsi="Arial" w:cs="Arial"/>
          <w:lang w:val="ro-RO"/>
        </w:rPr>
        <w:t>ntocmit</w:t>
      </w:r>
      <w:r w:rsidRPr="008950BE">
        <w:rPr>
          <w:rFonts w:ascii="Arial" w:hAnsi="Arial" w:cs="Arial"/>
          <w:lang w:val="ro-RO"/>
        </w:rPr>
        <w:t>,</w:t>
      </w:r>
    </w:p>
    <w:p w:rsidR="008950BE" w:rsidRPr="008950BE" w:rsidRDefault="008950BE" w:rsidP="008950BE">
      <w:pPr>
        <w:spacing w:after="0" w:line="240" w:lineRule="auto"/>
        <w:ind w:left="5760" w:firstLine="720"/>
        <w:jc w:val="both"/>
        <w:rPr>
          <w:rFonts w:ascii="Times New Roman" w:hAnsi="Times New Roman"/>
          <w:lang w:val="ro-RO"/>
        </w:rPr>
      </w:pPr>
      <w:r w:rsidRPr="008950BE">
        <w:rPr>
          <w:rFonts w:ascii="Arial" w:hAnsi="Arial" w:cs="Arial"/>
          <w:lang w:val="ro-RO"/>
        </w:rPr>
        <w:t xml:space="preserve">                                                                                                         </w:t>
      </w:r>
      <w:r w:rsidRPr="008950BE">
        <w:rPr>
          <w:rFonts w:ascii="Arial" w:hAnsi="Arial" w:cs="Arial"/>
          <w:lang w:val="ro-RO"/>
        </w:rPr>
        <w:tab/>
        <w:t xml:space="preserve">ing. </w:t>
      </w:r>
      <w:r w:rsidR="006B25C4">
        <w:rPr>
          <w:rFonts w:ascii="Arial" w:hAnsi="Arial" w:cs="Arial"/>
          <w:lang w:val="ro-RO"/>
        </w:rPr>
        <w:t>Livia Puşcaş</w:t>
      </w:r>
    </w:p>
    <w:sectPr w:rsidR="008950BE" w:rsidRPr="008950BE" w:rsidSect="00B33D8E">
      <w:headerReference w:type="even" r:id="rId10"/>
      <w:headerReference w:type="default" r:id="rId11"/>
      <w:footerReference w:type="even" r:id="rId12"/>
      <w:footerReference w:type="default" r:id="rId13"/>
      <w:headerReference w:type="first" r:id="rId14"/>
      <w:footerReference w:type="first" r:id="rId15"/>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1AC" w:rsidRDefault="001261AC" w:rsidP="0010560A">
      <w:pPr>
        <w:spacing w:after="0" w:line="240" w:lineRule="auto"/>
      </w:pPr>
      <w:r>
        <w:separator/>
      </w:r>
    </w:p>
  </w:endnote>
  <w:endnote w:type="continuationSeparator" w:id="0">
    <w:p w:rsidR="001261AC" w:rsidRDefault="001261AC"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086" w:rsidRDefault="00B0208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1305"/>
      <w:docPartObj>
        <w:docPartGallery w:val="Page Numbers (Bottom of Page)"/>
        <w:docPartUnique/>
      </w:docPartObj>
    </w:sdtPr>
    <w:sdtEndPr/>
    <w:sdtContent>
      <w:sdt>
        <w:sdtPr>
          <w:id w:val="565050477"/>
          <w:docPartObj>
            <w:docPartGallery w:val="Page Numbers (Top of Page)"/>
            <w:docPartUnique/>
          </w:docPartObj>
        </w:sdtPr>
        <w:sdtEndPr/>
        <w:sdtContent>
          <w:p w:rsidR="00B02086" w:rsidRDefault="00B02086">
            <w:pPr>
              <w:pStyle w:val="Footer"/>
              <w:jc w:val="center"/>
            </w:pPr>
            <w:proofErr w:type="spellStart"/>
            <w:r>
              <w:t>Pag</w:t>
            </w:r>
            <w:proofErr w:type="spellEnd"/>
            <w:r>
              <w:t xml:space="preserve">. </w:t>
            </w:r>
            <w:r w:rsidR="00A21FED">
              <w:rPr>
                <w:b/>
                <w:sz w:val="24"/>
                <w:szCs w:val="24"/>
              </w:rPr>
              <w:fldChar w:fldCharType="begin"/>
            </w:r>
            <w:r>
              <w:rPr>
                <w:b/>
              </w:rPr>
              <w:instrText xml:space="preserve"> PAGE </w:instrText>
            </w:r>
            <w:r w:rsidR="00A21FED">
              <w:rPr>
                <w:b/>
                <w:sz w:val="24"/>
                <w:szCs w:val="24"/>
              </w:rPr>
              <w:fldChar w:fldCharType="separate"/>
            </w:r>
            <w:r w:rsidR="00115DF4">
              <w:rPr>
                <w:b/>
                <w:noProof/>
              </w:rPr>
              <w:t>4</w:t>
            </w:r>
            <w:r w:rsidR="00A21FED">
              <w:rPr>
                <w:b/>
                <w:sz w:val="24"/>
                <w:szCs w:val="24"/>
              </w:rPr>
              <w:fldChar w:fldCharType="end"/>
            </w:r>
            <w:r>
              <w:t>/</w:t>
            </w:r>
            <w:r w:rsidR="00A21FED">
              <w:rPr>
                <w:b/>
                <w:sz w:val="24"/>
                <w:szCs w:val="24"/>
              </w:rPr>
              <w:fldChar w:fldCharType="begin"/>
            </w:r>
            <w:r>
              <w:rPr>
                <w:b/>
              </w:rPr>
              <w:instrText xml:space="preserve"> NUMPAGES  </w:instrText>
            </w:r>
            <w:r w:rsidR="00A21FED">
              <w:rPr>
                <w:b/>
                <w:sz w:val="24"/>
                <w:szCs w:val="24"/>
              </w:rPr>
              <w:fldChar w:fldCharType="separate"/>
            </w:r>
            <w:r w:rsidR="00115DF4">
              <w:rPr>
                <w:b/>
                <w:noProof/>
              </w:rPr>
              <w:t>4</w:t>
            </w:r>
            <w:r w:rsidR="00A21FED">
              <w:rPr>
                <w:b/>
                <w:sz w:val="24"/>
                <w:szCs w:val="24"/>
              </w:rPr>
              <w:fldChar w:fldCharType="end"/>
            </w:r>
          </w:p>
        </w:sdtContent>
      </w:sdt>
    </w:sdtContent>
  </w:sdt>
  <w:p w:rsidR="00B02086" w:rsidRDefault="00B0208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086" w:rsidRDefault="00B020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1AC" w:rsidRDefault="001261AC" w:rsidP="0010560A">
      <w:pPr>
        <w:spacing w:after="0" w:line="240" w:lineRule="auto"/>
      </w:pPr>
      <w:r>
        <w:separator/>
      </w:r>
    </w:p>
  </w:footnote>
  <w:footnote w:type="continuationSeparator" w:id="0">
    <w:p w:rsidR="001261AC" w:rsidRDefault="001261AC"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086" w:rsidRDefault="00B020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086" w:rsidRDefault="00B0208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086" w:rsidRDefault="00B020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4"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15:restartNumberingAfterBreak="0">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3"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5" w15:restartNumberingAfterBreak="0">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9"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3"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6"/>
  </w:num>
  <w:num w:numId="2">
    <w:abstractNumId w:val="19"/>
  </w:num>
  <w:num w:numId="3">
    <w:abstractNumId w:val="11"/>
  </w:num>
  <w:num w:numId="4">
    <w:abstractNumId w:val="6"/>
  </w:num>
  <w:num w:numId="5">
    <w:abstractNumId w:val="2"/>
  </w:num>
  <w:num w:numId="6">
    <w:abstractNumId w:val="5"/>
  </w:num>
  <w:num w:numId="7">
    <w:abstractNumId w:val="7"/>
  </w:num>
  <w:num w:numId="8">
    <w:abstractNumId w:val="1"/>
  </w:num>
  <w:num w:numId="9">
    <w:abstractNumId w:val="13"/>
  </w:num>
  <w:num w:numId="10">
    <w:abstractNumId w:val="14"/>
  </w:num>
  <w:num w:numId="11">
    <w:abstractNumId w:val="23"/>
  </w:num>
  <w:num w:numId="12">
    <w:abstractNumId w:val="17"/>
  </w:num>
  <w:num w:numId="13">
    <w:abstractNumId w:val="9"/>
  </w:num>
  <w:num w:numId="14">
    <w:abstractNumId w:val="24"/>
  </w:num>
  <w:num w:numId="15">
    <w:abstractNumId w:val="1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21"/>
  </w:num>
  <w:num w:numId="20">
    <w:abstractNumId w:val="8"/>
  </w:num>
  <w:num w:numId="21">
    <w:abstractNumId w:val="22"/>
  </w:num>
  <w:num w:numId="22">
    <w:abstractNumId w:val="20"/>
  </w:num>
  <w:num w:numId="23">
    <w:abstractNumId w:val="15"/>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32F1"/>
    <w:rsid w:val="000119BD"/>
    <w:rsid w:val="00013189"/>
    <w:rsid w:val="00020949"/>
    <w:rsid w:val="00023C8E"/>
    <w:rsid w:val="00023D48"/>
    <w:rsid w:val="00031326"/>
    <w:rsid w:val="000336A1"/>
    <w:rsid w:val="00037555"/>
    <w:rsid w:val="00044403"/>
    <w:rsid w:val="00046017"/>
    <w:rsid w:val="00046049"/>
    <w:rsid w:val="00046DC0"/>
    <w:rsid w:val="00047255"/>
    <w:rsid w:val="000567A2"/>
    <w:rsid w:val="00056F49"/>
    <w:rsid w:val="00062D94"/>
    <w:rsid w:val="000637A4"/>
    <w:rsid w:val="00070DD3"/>
    <w:rsid w:val="00073F7F"/>
    <w:rsid w:val="0007594F"/>
    <w:rsid w:val="000866DE"/>
    <w:rsid w:val="00086B9A"/>
    <w:rsid w:val="000872A6"/>
    <w:rsid w:val="00093049"/>
    <w:rsid w:val="000940D6"/>
    <w:rsid w:val="00095760"/>
    <w:rsid w:val="000957B0"/>
    <w:rsid w:val="000961A9"/>
    <w:rsid w:val="0009764C"/>
    <w:rsid w:val="000A2029"/>
    <w:rsid w:val="000A47EC"/>
    <w:rsid w:val="000A5091"/>
    <w:rsid w:val="000B4E57"/>
    <w:rsid w:val="000C0C96"/>
    <w:rsid w:val="000C4375"/>
    <w:rsid w:val="000D0742"/>
    <w:rsid w:val="000D0D36"/>
    <w:rsid w:val="000D5BC3"/>
    <w:rsid w:val="000E08B3"/>
    <w:rsid w:val="000E08BC"/>
    <w:rsid w:val="000E339A"/>
    <w:rsid w:val="000F4697"/>
    <w:rsid w:val="000F557B"/>
    <w:rsid w:val="000F5694"/>
    <w:rsid w:val="000F7781"/>
    <w:rsid w:val="0010560A"/>
    <w:rsid w:val="00106940"/>
    <w:rsid w:val="001152F2"/>
    <w:rsid w:val="00115498"/>
    <w:rsid w:val="00115DF4"/>
    <w:rsid w:val="00117080"/>
    <w:rsid w:val="00117CBE"/>
    <w:rsid w:val="0012204D"/>
    <w:rsid w:val="00122D39"/>
    <w:rsid w:val="00126182"/>
    <w:rsid w:val="001261AC"/>
    <w:rsid w:val="001274F0"/>
    <w:rsid w:val="00130855"/>
    <w:rsid w:val="00132403"/>
    <w:rsid w:val="00135857"/>
    <w:rsid w:val="00140DBC"/>
    <w:rsid w:val="00145806"/>
    <w:rsid w:val="001502CF"/>
    <w:rsid w:val="001513F7"/>
    <w:rsid w:val="00162C95"/>
    <w:rsid w:val="00163BFA"/>
    <w:rsid w:val="00163FDA"/>
    <w:rsid w:val="0016529F"/>
    <w:rsid w:val="00166EFD"/>
    <w:rsid w:val="0017069E"/>
    <w:rsid w:val="00170A56"/>
    <w:rsid w:val="001772F6"/>
    <w:rsid w:val="00180D2F"/>
    <w:rsid w:val="001872CB"/>
    <w:rsid w:val="001925F5"/>
    <w:rsid w:val="00195A33"/>
    <w:rsid w:val="00196B36"/>
    <w:rsid w:val="001A568C"/>
    <w:rsid w:val="001A62DF"/>
    <w:rsid w:val="001B0834"/>
    <w:rsid w:val="001C724E"/>
    <w:rsid w:val="001C7394"/>
    <w:rsid w:val="001D0270"/>
    <w:rsid w:val="001D5949"/>
    <w:rsid w:val="001D6DC1"/>
    <w:rsid w:val="001E1173"/>
    <w:rsid w:val="001E2B66"/>
    <w:rsid w:val="001E6B6A"/>
    <w:rsid w:val="001E7F8D"/>
    <w:rsid w:val="001F14EB"/>
    <w:rsid w:val="00206333"/>
    <w:rsid w:val="00211649"/>
    <w:rsid w:val="00213926"/>
    <w:rsid w:val="00214023"/>
    <w:rsid w:val="002176F5"/>
    <w:rsid w:val="00222A11"/>
    <w:rsid w:val="00232324"/>
    <w:rsid w:val="002422B0"/>
    <w:rsid w:val="00243963"/>
    <w:rsid w:val="00251E44"/>
    <w:rsid w:val="0025586E"/>
    <w:rsid w:val="002574AF"/>
    <w:rsid w:val="0026775B"/>
    <w:rsid w:val="00271205"/>
    <w:rsid w:val="00271A36"/>
    <w:rsid w:val="00274875"/>
    <w:rsid w:val="002749A9"/>
    <w:rsid w:val="00274D1B"/>
    <w:rsid w:val="0027789C"/>
    <w:rsid w:val="0028053B"/>
    <w:rsid w:val="0028462B"/>
    <w:rsid w:val="002847FF"/>
    <w:rsid w:val="00284FE2"/>
    <w:rsid w:val="00286C08"/>
    <w:rsid w:val="002871C5"/>
    <w:rsid w:val="00290A64"/>
    <w:rsid w:val="0029170F"/>
    <w:rsid w:val="00293FE2"/>
    <w:rsid w:val="00297FC9"/>
    <w:rsid w:val="002A466E"/>
    <w:rsid w:val="002A7DA6"/>
    <w:rsid w:val="002B4B5E"/>
    <w:rsid w:val="002B750E"/>
    <w:rsid w:val="002C1C4F"/>
    <w:rsid w:val="002C3198"/>
    <w:rsid w:val="002C3341"/>
    <w:rsid w:val="002C442C"/>
    <w:rsid w:val="002C6A4A"/>
    <w:rsid w:val="002D0EEA"/>
    <w:rsid w:val="002D5562"/>
    <w:rsid w:val="002E222E"/>
    <w:rsid w:val="002E23B6"/>
    <w:rsid w:val="002E3787"/>
    <w:rsid w:val="002E68D6"/>
    <w:rsid w:val="002E7928"/>
    <w:rsid w:val="002F04D1"/>
    <w:rsid w:val="002F055B"/>
    <w:rsid w:val="002F55DE"/>
    <w:rsid w:val="00303A63"/>
    <w:rsid w:val="00312392"/>
    <w:rsid w:val="00317DE4"/>
    <w:rsid w:val="00320B7E"/>
    <w:rsid w:val="00327C84"/>
    <w:rsid w:val="00331286"/>
    <w:rsid w:val="003319AB"/>
    <w:rsid w:val="003332FD"/>
    <w:rsid w:val="00334DE6"/>
    <w:rsid w:val="00334F8A"/>
    <w:rsid w:val="0033682D"/>
    <w:rsid w:val="003404FC"/>
    <w:rsid w:val="00347395"/>
    <w:rsid w:val="0035097B"/>
    <w:rsid w:val="00350C68"/>
    <w:rsid w:val="00354986"/>
    <w:rsid w:val="00357B46"/>
    <w:rsid w:val="00363924"/>
    <w:rsid w:val="00374A17"/>
    <w:rsid w:val="00377782"/>
    <w:rsid w:val="00377E7D"/>
    <w:rsid w:val="00383DC2"/>
    <w:rsid w:val="00394E35"/>
    <w:rsid w:val="00396094"/>
    <w:rsid w:val="003A0204"/>
    <w:rsid w:val="003A062F"/>
    <w:rsid w:val="003A2D3C"/>
    <w:rsid w:val="003A6F64"/>
    <w:rsid w:val="003B028F"/>
    <w:rsid w:val="003C14A9"/>
    <w:rsid w:val="003C1720"/>
    <w:rsid w:val="003C23EE"/>
    <w:rsid w:val="003C3ED1"/>
    <w:rsid w:val="003C6148"/>
    <w:rsid w:val="003D0948"/>
    <w:rsid w:val="003D1D8B"/>
    <w:rsid w:val="003D2F1C"/>
    <w:rsid w:val="003D4374"/>
    <w:rsid w:val="003D6F2E"/>
    <w:rsid w:val="003E2A00"/>
    <w:rsid w:val="003E4AEC"/>
    <w:rsid w:val="003E6903"/>
    <w:rsid w:val="003F03AA"/>
    <w:rsid w:val="003F19EA"/>
    <w:rsid w:val="003F39EB"/>
    <w:rsid w:val="003F3BD7"/>
    <w:rsid w:val="003F3DFD"/>
    <w:rsid w:val="003F4A7B"/>
    <w:rsid w:val="00404B16"/>
    <w:rsid w:val="004108C0"/>
    <w:rsid w:val="00411776"/>
    <w:rsid w:val="00412F9C"/>
    <w:rsid w:val="0041758B"/>
    <w:rsid w:val="004212BC"/>
    <w:rsid w:val="00422B76"/>
    <w:rsid w:val="0042568F"/>
    <w:rsid w:val="004258AE"/>
    <w:rsid w:val="0042650F"/>
    <w:rsid w:val="00430197"/>
    <w:rsid w:val="004368D6"/>
    <w:rsid w:val="00437B4D"/>
    <w:rsid w:val="00443B16"/>
    <w:rsid w:val="0044697F"/>
    <w:rsid w:val="00450E53"/>
    <w:rsid w:val="004535EC"/>
    <w:rsid w:val="004543D3"/>
    <w:rsid w:val="00456A7A"/>
    <w:rsid w:val="00473A03"/>
    <w:rsid w:val="00474FC9"/>
    <w:rsid w:val="00475201"/>
    <w:rsid w:val="004765EB"/>
    <w:rsid w:val="00483107"/>
    <w:rsid w:val="00486528"/>
    <w:rsid w:val="00493A08"/>
    <w:rsid w:val="00494AE8"/>
    <w:rsid w:val="004976D8"/>
    <w:rsid w:val="00497B0D"/>
    <w:rsid w:val="004A1812"/>
    <w:rsid w:val="004A2AC9"/>
    <w:rsid w:val="004A34CF"/>
    <w:rsid w:val="004A3A25"/>
    <w:rsid w:val="004A5F3F"/>
    <w:rsid w:val="004A6F5B"/>
    <w:rsid w:val="004B29B8"/>
    <w:rsid w:val="004B4558"/>
    <w:rsid w:val="004B7C7C"/>
    <w:rsid w:val="004C06CE"/>
    <w:rsid w:val="004C0DEF"/>
    <w:rsid w:val="004C4E8D"/>
    <w:rsid w:val="004C57C1"/>
    <w:rsid w:val="004C71B9"/>
    <w:rsid w:val="004D4798"/>
    <w:rsid w:val="004D6C37"/>
    <w:rsid w:val="004E2504"/>
    <w:rsid w:val="004E4678"/>
    <w:rsid w:val="004E5A4A"/>
    <w:rsid w:val="004E7171"/>
    <w:rsid w:val="004F0F5A"/>
    <w:rsid w:val="004F2C32"/>
    <w:rsid w:val="004F3BF8"/>
    <w:rsid w:val="004F3DF5"/>
    <w:rsid w:val="004F5D59"/>
    <w:rsid w:val="00503947"/>
    <w:rsid w:val="00504EFF"/>
    <w:rsid w:val="00506323"/>
    <w:rsid w:val="0050643F"/>
    <w:rsid w:val="00506C55"/>
    <w:rsid w:val="00515E10"/>
    <w:rsid w:val="005205EF"/>
    <w:rsid w:val="00521BB7"/>
    <w:rsid w:val="00527C86"/>
    <w:rsid w:val="005312E6"/>
    <w:rsid w:val="00532353"/>
    <w:rsid w:val="0053436D"/>
    <w:rsid w:val="00546AE7"/>
    <w:rsid w:val="00555B18"/>
    <w:rsid w:val="00556729"/>
    <w:rsid w:val="00557ADD"/>
    <w:rsid w:val="005602ED"/>
    <w:rsid w:val="00560CBB"/>
    <w:rsid w:val="005610C8"/>
    <w:rsid w:val="00564AA4"/>
    <w:rsid w:val="0056691F"/>
    <w:rsid w:val="00571253"/>
    <w:rsid w:val="00573158"/>
    <w:rsid w:val="00574228"/>
    <w:rsid w:val="00575325"/>
    <w:rsid w:val="0058248D"/>
    <w:rsid w:val="00584B5D"/>
    <w:rsid w:val="00586D0A"/>
    <w:rsid w:val="0059286F"/>
    <w:rsid w:val="00592F2E"/>
    <w:rsid w:val="00595FCA"/>
    <w:rsid w:val="00597EBE"/>
    <w:rsid w:val="005A3E32"/>
    <w:rsid w:val="005A491E"/>
    <w:rsid w:val="005A57F1"/>
    <w:rsid w:val="005B076F"/>
    <w:rsid w:val="005B09B7"/>
    <w:rsid w:val="005B20C8"/>
    <w:rsid w:val="005C1C84"/>
    <w:rsid w:val="005C1E73"/>
    <w:rsid w:val="005C52FD"/>
    <w:rsid w:val="005C716F"/>
    <w:rsid w:val="005D3599"/>
    <w:rsid w:val="005E3E40"/>
    <w:rsid w:val="005E6E01"/>
    <w:rsid w:val="005F43D9"/>
    <w:rsid w:val="005F52B5"/>
    <w:rsid w:val="005F57EC"/>
    <w:rsid w:val="005F5EFA"/>
    <w:rsid w:val="006067E5"/>
    <w:rsid w:val="00606943"/>
    <w:rsid w:val="00610D4E"/>
    <w:rsid w:val="0061677F"/>
    <w:rsid w:val="00617F2C"/>
    <w:rsid w:val="006241A9"/>
    <w:rsid w:val="00624A27"/>
    <w:rsid w:val="00632117"/>
    <w:rsid w:val="0063255B"/>
    <w:rsid w:val="00644897"/>
    <w:rsid w:val="0064599E"/>
    <w:rsid w:val="0065046E"/>
    <w:rsid w:val="00650862"/>
    <w:rsid w:val="0065147F"/>
    <w:rsid w:val="006537C6"/>
    <w:rsid w:val="00653AE3"/>
    <w:rsid w:val="00654F2F"/>
    <w:rsid w:val="00662841"/>
    <w:rsid w:val="00666964"/>
    <w:rsid w:val="006669BB"/>
    <w:rsid w:val="006676E4"/>
    <w:rsid w:val="00667BDA"/>
    <w:rsid w:val="006714C0"/>
    <w:rsid w:val="00677AD1"/>
    <w:rsid w:val="00682585"/>
    <w:rsid w:val="00683913"/>
    <w:rsid w:val="00683CCA"/>
    <w:rsid w:val="0068498C"/>
    <w:rsid w:val="00695F1E"/>
    <w:rsid w:val="00697DE0"/>
    <w:rsid w:val="006A3C09"/>
    <w:rsid w:val="006A551B"/>
    <w:rsid w:val="006A7BD0"/>
    <w:rsid w:val="006B0501"/>
    <w:rsid w:val="006B1C3A"/>
    <w:rsid w:val="006B25C4"/>
    <w:rsid w:val="006B2848"/>
    <w:rsid w:val="006C097B"/>
    <w:rsid w:val="006C3216"/>
    <w:rsid w:val="006C5B6A"/>
    <w:rsid w:val="006D270A"/>
    <w:rsid w:val="006D49F0"/>
    <w:rsid w:val="006D4EF3"/>
    <w:rsid w:val="006D7250"/>
    <w:rsid w:val="006E1E1E"/>
    <w:rsid w:val="006E3CAD"/>
    <w:rsid w:val="006E422E"/>
    <w:rsid w:val="006E47EA"/>
    <w:rsid w:val="006F0660"/>
    <w:rsid w:val="006F132B"/>
    <w:rsid w:val="006F1C5F"/>
    <w:rsid w:val="006F6973"/>
    <w:rsid w:val="00702379"/>
    <w:rsid w:val="00704C0D"/>
    <w:rsid w:val="00706555"/>
    <w:rsid w:val="00707A74"/>
    <w:rsid w:val="00713E4B"/>
    <w:rsid w:val="007153B4"/>
    <w:rsid w:val="00715E37"/>
    <w:rsid w:val="0072296D"/>
    <w:rsid w:val="00722E50"/>
    <w:rsid w:val="007241B2"/>
    <w:rsid w:val="00726667"/>
    <w:rsid w:val="00731D4A"/>
    <w:rsid w:val="00735602"/>
    <w:rsid w:val="0074058D"/>
    <w:rsid w:val="007419B0"/>
    <w:rsid w:val="00745D2A"/>
    <w:rsid w:val="0074690B"/>
    <w:rsid w:val="00747B0C"/>
    <w:rsid w:val="00754FFB"/>
    <w:rsid w:val="0075716C"/>
    <w:rsid w:val="007600B0"/>
    <w:rsid w:val="00765248"/>
    <w:rsid w:val="00765A22"/>
    <w:rsid w:val="00767CC2"/>
    <w:rsid w:val="007700A9"/>
    <w:rsid w:val="0077315F"/>
    <w:rsid w:val="00776505"/>
    <w:rsid w:val="007813E3"/>
    <w:rsid w:val="007839E2"/>
    <w:rsid w:val="00783FDE"/>
    <w:rsid w:val="00787E78"/>
    <w:rsid w:val="007929C8"/>
    <w:rsid w:val="00795EFA"/>
    <w:rsid w:val="0079786A"/>
    <w:rsid w:val="007B3D76"/>
    <w:rsid w:val="007B3FEB"/>
    <w:rsid w:val="007B5387"/>
    <w:rsid w:val="007C0531"/>
    <w:rsid w:val="007C3BF2"/>
    <w:rsid w:val="007D3BA6"/>
    <w:rsid w:val="007D3BBE"/>
    <w:rsid w:val="007D459B"/>
    <w:rsid w:val="007E13C8"/>
    <w:rsid w:val="007E616F"/>
    <w:rsid w:val="007E780C"/>
    <w:rsid w:val="007F0184"/>
    <w:rsid w:val="007F42CF"/>
    <w:rsid w:val="007F7C39"/>
    <w:rsid w:val="00800985"/>
    <w:rsid w:val="00803F10"/>
    <w:rsid w:val="008061F3"/>
    <w:rsid w:val="00807BF6"/>
    <w:rsid w:val="00811026"/>
    <w:rsid w:val="00817D66"/>
    <w:rsid w:val="00821C87"/>
    <w:rsid w:val="00821E1F"/>
    <w:rsid w:val="00826DA5"/>
    <w:rsid w:val="00827F55"/>
    <w:rsid w:val="00832006"/>
    <w:rsid w:val="00835055"/>
    <w:rsid w:val="0084548F"/>
    <w:rsid w:val="00847D5D"/>
    <w:rsid w:val="00850AB1"/>
    <w:rsid w:val="00851170"/>
    <w:rsid w:val="00851F46"/>
    <w:rsid w:val="0085289E"/>
    <w:rsid w:val="00853BA9"/>
    <w:rsid w:val="00856DAE"/>
    <w:rsid w:val="00856FF9"/>
    <w:rsid w:val="00857A43"/>
    <w:rsid w:val="00862D95"/>
    <w:rsid w:val="00864C6A"/>
    <w:rsid w:val="00875037"/>
    <w:rsid w:val="00875F83"/>
    <w:rsid w:val="00877C0A"/>
    <w:rsid w:val="00892F80"/>
    <w:rsid w:val="00894587"/>
    <w:rsid w:val="00894AA0"/>
    <w:rsid w:val="00894ED4"/>
    <w:rsid w:val="008950BE"/>
    <w:rsid w:val="00897870"/>
    <w:rsid w:val="0089789D"/>
    <w:rsid w:val="008A1902"/>
    <w:rsid w:val="008A2F6D"/>
    <w:rsid w:val="008A43F3"/>
    <w:rsid w:val="008A6695"/>
    <w:rsid w:val="008B0673"/>
    <w:rsid w:val="008B1B1C"/>
    <w:rsid w:val="008B43D6"/>
    <w:rsid w:val="008B52E1"/>
    <w:rsid w:val="008B683D"/>
    <w:rsid w:val="008B74E3"/>
    <w:rsid w:val="008B7668"/>
    <w:rsid w:val="008C00F8"/>
    <w:rsid w:val="008C14D6"/>
    <w:rsid w:val="008C1958"/>
    <w:rsid w:val="008C65A5"/>
    <w:rsid w:val="008D3FF8"/>
    <w:rsid w:val="008D7863"/>
    <w:rsid w:val="008F2D99"/>
    <w:rsid w:val="008F3E68"/>
    <w:rsid w:val="008F5DDA"/>
    <w:rsid w:val="008F7960"/>
    <w:rsid w:val="009012D9"/>
    <w:rsid w:val="0090175A"/>
    <w:rsid w:val="00915325"/>
    <w:rsid w:val="00917B29"/>
    <w:rsid w:val="00917E01"/>
    <w:rsid w:val="00922204"/>
    <w:rsid w:val="00922E62"/>
    <w:rsid w:val="009247DF"/>
    <w:rsid w:val="00925B97"/>
    <w:rsid w:val="00933190"/>
    <w:rsid w:val="00933232"/>
    <w:rsid w:val="00933C8B"/>
    <w:rsid w:val="00934533"/>
    <w:rsid w:val="00943E4D"/>
    <w:rsid w:val="00944AD5"/>
    <w:rsid w:val="009529DC"/>
    <w:rsid w:val="009533E5"/>
    <w:rsid w:val="009544FB"/>
    <w:rsid w:val="00957825"/>
    <w:rsid w:val="00970AD4"/>
    <w:rsid w:val="00983C72"/>
    <w:rsid w:val="009932F9"/>
    <w:rsid w:val="0099518F"/>
    <w:rsid w:val="009A121B"/>
    <w:rsid w:val="009A60B9"/>
    <w:rsid w:val="009B1DE0"/>
    <w:rsid w:val="009B27A1"/>
    <w:rsid w:val="009B2AA1"/>
    <w:rsid w:val="009B3344"/>
    <w:rsid w:val="009B4193"/>
    <w:rsid w:val="009B5DF1"/>
    <w:rsid w:val="009B648B"/>
    <w:rsid w:val="009C20F2"/>
    <w:rsid w:val="009C2625"/>
    <w:rsid w:val="009D6079"/>
    <w:rsid w:val="009D6B45"/>
    <w:rsid w:val="009E2EA8"/>
    <w:rsid w:val="009E6882"/>
    <w:rsid w:val="009F05B6"/>
    <w:rsid w:val="009F2F5A"/>
    <w:rsid w:val="009F33CC"/>
    <w:rsid w:val="009F3C8F"/>
    <w:rsid w:val="009F4C69"/>
    <w:rsid w:val="009F4F54"/>
    <w:rsid w:val="009F5473"/>
    <w:rsid w:val="00A00C3D"/>
    <w:rsid w:val="00A02191"/>
    <w:rsid w:val="00A04574"/>
    <w:rsid w:val="00A07BFA"/>
    <w:rsid w:val="00A10FB7"/>
    <w:rsid w:val="00A1120A"/>
    <w:rsid w:val="00A12076"/>
    <w:rsid w:val="00A15581"/>
    <w:rsid w:val="00A161AA"/>
    <w:rsid w:val="00A16D8A"/>
    <w:rsid w:val="00A21FED"/>
    <w:rsid w:val="00A26E98"/>
    <w:rsid w:val="00A31B58"/>
    <w:rsid w:val="00A342C4"/>
    <w:rsid w:val="00A37490"/>
    <w:rsid w:val="00A41B4E"/>
    <w:rsid w:val="00A469F1"/>
    <w:rsid w:val="00A46D43"/>
    <w:rsid w:val="00A4756A"/>
    <w:rsid w:val="00A53C0D"/>
    <w:rsid w:val="00A558D9"/>
    <w:rsid w:val="00A55A3E"/>
    <w:rsid w:val="00A60767"/>
    <w:rsid w:val="00A60C18"/>
    <w:rsid w:val="00A63305"/>
    <w:rsid w:val="00A67284"/>
    <w:rsid w:val="00A70A56"/>
    <w:rsid w:val="00A70BE8"/>
    <w:rsid w:val="00A77EEC"/>
    <w:rsid w:val="00A813D6"/>
    <w:rsid w:val="00A81AD9"/>
    <w:rsid w:val="00A82A46"/>
    <w:rsid w:val="00A9333B"/>
    <w:rsid w:val="00A96D60"/>
    <w:rsid w:val="00AA18DB"/>
    <w:rsid w:val="00AA2E0D"/>
    <w:rsid w:val="00AB3924"/>
    <w:rsid w:val="00AB3930"/>
    <w:rsid w:val="00AB402F"/>
    <w:rsid w:val="00AB5089"/>
    <w:rsid w:val="00AB5932"/>
    <w:rsid w:val="00AC19A6"/>
    <w:rsid w:val="00AC1CEE"/>
    <w:rsid w:val="00AC39FA"/>
    <w:rsid w:val="00AC7A87"/>
    <w:rsid w:val="00AC7D11"/>
    <w:rsid w:val="00AD1C4E"/>
    <w:rsid w:val="00AD762E"/>
    <w:rsid w:val="00AE0FD5"/>
    <w:rsid w:val="00AF0D51"/>
    <w:rsid w:val="00AF4E76"/>
    <w:rsid w:val="00B00457"/>
    <w:rsid w:val="00B015EF"/>
    <w:rsid w:val="00B01F60"/>
    <w:rsid w:val="00B02086"/>
    <w:rsid w:val="00B0226B"/>
    <w:rsid w:val="00B03B20"/>
    <w:rsid w:val="00B05E39"/>
    <w:rsid w:val="00B07278"/>
    <w:rsid w:val="00B13339"/>
    <w:rsid w:val="00B1445B"/>
    <w:rsid w:val="00B17BD5"/>
    <w:rsid w:val="00B21B08"/>
    <w:rsid w:val="00B2469E"/>
    <w:rsid w:val="00B33D8E"/>
    <w:rsid w:val="00B34DB2"/>
    <w:rsid w:val="00B40691"/>
    <w:rsid w:val="00B418D4"/>
    <w:rsid w:val="00B41A08"/>
    <w:rsid w:val="00B42606"/>
    <w:rsid w:val="00B43A80"/>
    <w:rsid w:val="00B43DCC"/>
    <w:rsid w:val="00B44507"/>
    <w:rsid w:val="00B519BD"/>
    <w:rsid w:val="00B51A05"/>
    <w:rsid w:val="00B529F3"/>
    <w:rsid w:val="00B538CF"/>
    <w:rsid w:val="00B53C3D"/>
    <w:rsid w:val="00B5419E"/>
    <w:rsid w:val="00B567F3"/>
    <w:rsid w:val="00B613E7"/>
    <w:rsid w:val="00B63665"/>
    <w:rsid w:val="00B73D2F"/>
    <w:rsid w:val="00B75725"/>
    <w:rsid w:val="00B75E21"/>
    <w:rsid w:val="00B75E2B"/>
    <w:rsid w:val="00B75FD0"/>
    <w:rsid w:val="00B776FE"/>
    <w:rsid w:val="00B8045C"/>
    <w:rsid w:val="00B81576"/>
    <w:rsid w:val="00B82024"/>
    <w:rsid w:val="00B832DC"/>
    <w:rsid w:val="00B84A4B"/>
    <w:rsid w:val="00B905DB"/>
    <w:rsid w:val="00B93560"/>
    <w:rsid w:val="00B93A89"/>
    <w:rsid w:val="00B95C88"/>
    <w:rsid w:val="00B964A4"/>
    <w:rsid w:val="00BA5160"/>
    <w:rsid w:val="00BA5EF0"/>
    <w:rsid w:val="00BA629E"/>
    <w:rsid w:val="00BB037A"/>
    <w:rsid w:val="00BB0896"/>
    <w:rsid w:val="00BB0CB3"/>
    <w:rsid w:val="00BC49B9"/>
    <w:rsid w:val="00BC4CF3"/>
    <w:rsid w:val="00BD3677"/>
    <w:rsid w:val="00BD44BB"/>
    <w:rsid w:val="00BD4956"/>
    <w:rsid w:val="00BD5E3A"/>
    <w:rsid w:val="00BD5F98"/>
    <w:rsid w:val="00BE2264"/>
    <w:rsid w:val="00BE228F"/>
    <w:rsid w:val="00BE2EEA"/>
    <w:rsid w:val="00BE3648"/>
    <w:rsid w:val="00BF071F"/>
    <w:rsid w:val="00BF1D13"/>
    <w:rsid w:val="00BF7E88"/>
    <w:rsid w:val="00BF7FCB"/>
    <w:rsid w:val="00C03A14"/>
    <w:rsid w:val="00C04256"/>
    <w:rsid w:val="00C04B57"/>
    <w:rsid w:val="00C053C5"/>
    <w:rsid w:val="00C064E7"/>
    <w:rsid w:val="00C07538"/>
    <w:rsid w:val="00C11FCF"/>
    <w:rsid w:val="00C132E7"/>
    <w:rsid w:val="00C144A2"/>
    <w:rsid w:val="00C15D36"/>
    <w:rsid w:val="00C17461"/>
    <w:rsid w:val="00C204C6"/>
    <w:rsid w:val="00C2323C"/>
    <w:rsid w:val="00C27BE3"/>
    <w:rsid w:val="00C27EAA"/>
    <w:rsid w:val="00C378A9"/>
    <w:rsid w:val="00C37DA6"/>
    <w:rsid w:val="00C4392F"/>
    <w:rsid w:val="00C46B25"/>
    <w:rsid w:val="00C47447"/>
    <w:rsid w:val="00C50ADD"/>
    <w:rsid w:val="00C51B68"/>
    <w:rsid w:val="00C51C67"/>
    <w:rsid w:val="00C531F1"/>
    <w:rsid w:val="00C57B9B"/>
    <w:rsid w:val="00C57C14"/>
    <w:rsid w:val="00C61C4F"/>
    <w:rsid w:val="00C6259D"/>
    <w:rsid w:val="00C639A0"/>
    <w:rsid w:val="00C63F5E"/>
    <w:rsid w:val="00C6462A"/>
    <w:rsid w:val="00C70496"/>
    <w:rsid w:val="00C7071C"/>
    <w:rsid w:val="00C73D10"/>
    <w:rsid w:val="00C8297D"/>
    <w:rsid w:val="00C83093"/>
    <w:rsid w:val="00C8410A"/>
    <w:rsid w:val="00C90CEF"/>
    <w:rsid w:val="00C946B2"/>
    <w:rsid w:val="00C9786A"/>
    <w:rsid w:val="00CA4DFD"/>
    <w:rsid w:val="00CA6E0A"/>
    <w:rsid w:val="00CA7673"/>
    <w:rsid w:val="00CB0FE7"/>
    <w:rsid w:val="00CB66CF"/>
    <w:rsid w:val="00CC19DB"/>
    <w:rsid w:val="00CC2BF6"/>
    <w:rsid w:val="00CD2190"/>
    <w:rsid w:val="00CD517A"/>
    <w:rsid w:val="00CD69C9"/>
    <w:rsid w:val="00CE37D7"/>
    <w:rsid w:val="00CF7034"/>
    <w:rsid w:val="00D04A15"/>
    <w:rsid w:val="00D06580"/>
    <w:rsid w:val="00D07DE0"/>
    <w:rsid w:val="00D13C67"/>
    <w:rsid w:val="00D14AF3"/>
    <w:rsid w:val="00D15F48"/>
    <w:rsid w:val="00D16CDE"/>
    <w:rsid w:val="00D176A7"/>
    <w:rsid w:val="00D17A24"/>
    <w:rsid w:val="00D23DF5"/>
    <w:rsid w:val="00D2763D"/>
    <w:rsid w:val="00D348C2"/>
    <w:rsid w:val="00D351F4"/>
    <w:rsid w:val="00D368B7"/>
    <w:rsid w:val="00D45BCE"/>
    <w:rsid w:val="00D46694"/>
    <w:rsid w:val="00D50EF1"/>
    <w:rsid w:val="00D51D91"/>
    <w:rsid w:val="00D51FD9"/>
    <w:rsid w:val="00D5449E"/>
    <w:rsid w:val="00D54C22"/>
    <w:rsid w:val="00D56E37"/>
    <w:rsid w:val="00D66662"/>
    <w:rsid w:val="00D70D7F"/>
    <w:rsid w:val="00D76771"/>
    <w:rsid w:val="00D81109"/>
    <w:rsid w:val="00D8203B"/>
    <w:rsid w:val="00D860BF"/>
    <w:rsid w:val="00D92E39"/>
    <w:rsid w:val="00D95CC0"/>
    <w:rsid w:val="00DA4B29"/>
    <w:rsid w:val="00DB0FE8"/>
    <w:rsid w:val="00DB45CE"/>
    <w:rsid w:val="00DB5F76"/>
    <w:rsid w:val="00DB6EE3"/>
    <w:rsid w:val="00DB7A70"/>
    <w:rsid w:val="00DC1A66"/>
    <w:rsid w:val="00DC1F51"/>
    <w:rsid w:val="00DC4694"/>
    <w:rsid w:val="00DC679A"/>
    <w:rsid w:val="00DC69D7"/>
    <w:rsid w:val="00DD71D6"/>
    <w:rsid w:val="00DE2958"/>
    <w:rsid w:val="00DE3C7C"/>
    <w:rsid w:val="00DE43A1"/>
    <w:rsid w:val="00DE51A4"/>
    <w:rsid w:val="00DE6C93"/>
    <w:rsid w:val="00DF0C76"/>
    <w:rsid w:val="00DF1C71"/>
    <w:rsid w:val="00DF6A1F"/>
    <w:rsid w:val="00E0206A"/>
    <w:rsid w:val="00E0495F"/>
    <w:rsid w:val="00E1349F"/>
    <w:rsid w:val="00E13CCC"/>
    <w:rsid w:val="00E150AE"/>
    <w:rsid w:val="00E179D9"/>
    <w:rsid w:val="00E20CF7"/>
    <w:rsid w:val="00E319B2"/>
    <w:rsid w:val="00E3286F"/>
    <w:rsid w:val="00E32B36"/>
    <w:rsid w:val="00E374C2"/>
    <w:rsid w:val="00E37963"/>
    <w:rsid w:val="00E4155A"/>
    <w:rsid w:val="00E41622"/>
    <w:rsid w:val="00E4611E"/>
    <w:rsid w:val="00E51362"/>
    <w:rsid w:val="00E52D55"/>
    <w:rsid w:val="00E53554"/>
    <w:rsid w:val="00E562D3"/>
    <w:rsid w:val="00E5652D"/>
    <w:rsid w:val="00E614BB"/>
    <w:rsid w:val="00E6583A"/>
    <w:rsid w:val="00E73954"/>
    <w:rsid w:val="00E7499D"/>
    <w:rsid w:val="00E85BF1"/>
    <w:rsid w:val="00E92F5E"/>
    <w:rsid w:val="00E97319"/>
    <w:rsid w:val="00E97B5C"/>
    <w:rsid w:val="00EA2969"/>
    <w:rsid w:val="00EA3B8F"/>
    <w:rsid w:val="00EA48A0"/>
    <w:rsid w:val="00EA4FF1"/>
    <w:rsid w:val="00EB4525"/>
    <w:rsid w:val="00EB6064"/>
    <w:rsid w:val="00EB6C6D"/>
    <w:rsid w:val="00EB793E"/>
    <w:rsid w:val="00EC0515"/>
    <w:rsid w:val="00EC1082"/>
    <w:rsid w:val="00EC323E"/>
    <w:rsid w:val="00ED0040"/>
    <w:rsid w:val="00ED4800"/>
    <w:rsid w:val="00EE05B7"/>
    <w:rsid w:val="00EE0FB8"/>
    <w:rsid w:val="00EF7771"/>
    <w:rsid w:val="00F10A5C"/>
    <w:rsid w:val="00F11261"/>
    <w:rsid w:val="00F13027"/>
    <w:rsid w:val="00F17EA7"/>
    <w:rsid w:val="00F216A9"/>
    <w:rsid w:val="00F251AD"/>
    <w:rsid w:val="00F27EDD"/>
    <w:rsid w:val="00F32E77"/>
    <w:rsid w:val="00F36C6B"/>
    <w:rsid w:val="00F36F26"/>
    <w:rsid w:val="00F40DF3"/>
    <w:rsid w:val="00F42F5D"/>
    <w:rsid w:val="00F4328B"/>
    <w:rsid w:val="00F4754F"/>
    <w:rsid w:val="00F51B55"/>
    <w:rsid w:val="00F51F37"/>
    <w:rsid w:val="00F52594"/>
    <w:rsid w:val="00F5763D"/>
    <w:rsid w:val="00F61FB1"/>
    <w:rsid w:val="00F639DD"/>
    <w:rsid w:val="00F64392"/>
    <w:rsid w:val="00F71352"/>
    <w:rsid w:val="00F74D16"/>
    <w:rsid w:val="00F756F2"/>
    <w:rsid w:val="00F76DD4"/>
    <w:rsid w:val="00F81B11"/>
    <w:rsid w:val="00F846A5"/>
    <w:rsid w:val="00F8516B"/>
    <w:rsid w:val="00F87111"/>
    <w:rsid w:val="00F9537D"/>
    <w:rsid w:val="00F964E0"/>
    <w:rsid w:val="00FA16C8"/>
    <w:rsid w:val="00FA3943"/>
    <w:rsid w:val="00FA4466"/>
    <w:rsid w:val="00FB2461"/>
    <w:rsid w:val="00FB2FE8"/>
    <w:rsid w:val="00FB4623"/>
    <w:rsid w:val="00FB5429"/>
    <w:rsid w:val="00FC05F7"/>
    <w:rsid w:val="00FC4BDA"/>
    <w:rsid w:val="00FC6308"/>
    <w:rsid w:val="00FC71A4"/>
    <w:rsid w:val="00FD5E74"/>
    <w:rsid w:val="00FD6556"/>
    <w:rsid w:val="00FD7FB3"/>
    <w:rsid w:val="00FE092A"/>
    <w:rsid w:val="00FE0BFD"/>
    <w:rsid w:val="00FE127A"/>
    <w:rsid w:val="00FF7055"/>
    <w:rsid w:val="00FF7AC8"/>
    <w:rsid w:val="00FF7F6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66E4CE"/>
  <w15:docId w15:val="{B3D30C1E-5CA7-43D4-8CD6-F71D74BA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qFormat/>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qFormat/>
    <w:rsid w:val="00847D5D"/>
    <w:rPr>
      <w:i/>
      <w:iCs/>
    </w:rPr>
  </w:style>
  <w:style w:type="paragraph" w:customStyle="1" w:styleId="Listparagraf1">
    <w:name w:val="Listă paragraf1"/>
    <w:aliases w:val="body 2 Char,body 2,List Paragraph2"/>
    <w:basedOn w:val="Normal"/>
    <w:uiPriority w:val="34"/>
    <w:qFormat/>
    <w:rsid w:val="00527C86"/>
    <w:pPr>
      <w:ind w:left="720"/>
      <w:contextualSpacing/>
    </w:pPr>
    <w:rPr>
      <w:rFonts w:cs="Times New Roman"/>
    </w:rPr>
  </w:style>
  <w:style w:type="paragraph" w:styleId="ListParagraph">
    <w:name w:val="List Paragraph"/>
    <w:aliases w:val="Normal bullet 2,List Paragraph1,Forth level,bullets,Arial,Lettre d'introduction,Header bold,List Paragraph111111,List Paragraph11,List Paragraph111,List Paragraph1111,List Paragraph11111,List Paragraph1111111,List1,List_Paragraph"/>
    <w:basedOn w:val="Normal"/>
    <w:link w:val="ListParagraphChar"/>
    <w:uiPriority w:val="99"/>
    <w:qFormat/>
    <w:rsid w:val="006F6973"/>
    <w:pPr>
      <w:ind w:left="720"/>
      <w:contextualSpacing/>
    </w:pPr>
    <w:rPr>
      <w:rFonts w:cs="Times New Roman"/>
    </w:rPr>
  </w:style>
  <w:style w:type="paragraph" w:styleId="BodyText2">
    <w:name w:val="Body Text 2"/>
    <w:basedOn w:val="Normal"/>
    <w:link w:val="BodyText2Char"/>
    <w:uiPriority w:val="99"/>
    <w:unhideWhenUsed/>
    <w:rsid w:val="007F0184"/>
    <w:pPr>
      <w:spacing w:after="120" w:line="480" w:lineRule="auto"/>
    </w:pPr>
    <w:rPr>
      <w:rFonts w:cs="Times New Roman"/>
    </w:rPr>
  </w:style>
  <w:style w:type="character" w:customStyle="1" w:styleId="BodyText2Char">
    <w:name w:val="Body Text 2 Char"/>
    <w:basedOn w:val="DefaultParagraphFont"/>
    <w:link w:val="BodyText2"/>
    <w:uiPriority w:val="99"/>
    <w:rsid w:val="007F0184"/>
    <w:rPr>
      <w:sz w:val="22"/>
      <w:szCs w:val="22"/>
    </w:rPr>
  </w:style>
  <w:style w:type="paragraph" w:styleId="BodyTextIndent">
    <w:name w:val="Body Text Indent"/>
    <w:basedOn w:val="Normal"/>
    <w:link w:val="BodyTextIndentChar"/>
    <w:uiPriority w:val="99"/>
    <w:semiHidden/>
    <w:unhideWhenUsed/>
    <w:rsid w:val="00DC1F51"/>
    <w:pPr>
      <w:spacing w:after="120"/>
      <w:ind w:left="283"/>
    </w:pPr>
  </w:style>
  <w:style w:type="character" w:customStyle="1" w:styleId="BodyTextIndentChar">
    <w:name w:val="Body Text Indent Char"/>
    <w:basedOn w:val="DefaultParagraphFont"/>
    <w:link w:val="BodyTextIndent"/>
    <w:uiPriority w:val="99"/>
    <w:semiHidden/>
    <w:rsid w:val="00DC1F51"/>
    <w:rPr>
      <w:rFonts w:cs="Calibri"/>
      <w:sz w:val="22"/>
      <w:szCs w:val="22"/>
    </w:rPr>
  </w:style>
  <w:style w:type="paragraph" w:customStyle="1" w:styleId="CharCharChar1Char">
    <w:name w:val="Char Char Char1 Char"/>
    <w:basedOn w:val="Normal"/>
    <w:rsid w:val="00E13CCC"/>
    <w:pPr>
      <w:spacing w:after="0" w:line="240" w:lineRule="auto"/>
    </w:pPr>
    <w:rPr>
      <w:rFonts w:ascii="Times New Roman" w:eastAsia="Times New Roman" w:hAnsi="Times New Roman" w:cs="Times New Roman"/>
      <w:sz w:val="24"/>
      <w:szCs w:val="24"/>
      <w:lang w:val="pl-PL" w:eastAsia="pl-PL"/>
    </w:rPr>
  </w:style>
  <w:style w:type="table" w:styleId="TableGrid">
    <w:name w:val="Table Grid"/>
    <w:basedOn w:val="TableNormal"/>
    <w:uiPriority w:val="59"/>
    <w:rsid w:val="00FF7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ist Paragraph1 Char,Forth level Char,bullets Char,Arial Char,Lettre d'introduction Char,Header bold Char,List Paragraph111111 Char,List Paragraph11 Char,List Paragraph111 Char,List Paragraph1111 Char,List1 Char"/>
    <w:link w:val="ListParagraph"/>
    <w:uiPriority w:val="99"/>
    <w:qFormat/>
    <w:locked/>
    <w:rsid w:val="0009764C"/>
    <w:rPr>
      <w:sz w:val="22"/>
      <w:szCs w:val="22"/>
    </w:rPr>
  </w:style>
  <w:style w:type="paragraph" w:styleId="Caption">
    <w:name w:val="caption"/>
    <w:basedOn w:val="Normal"/>
    <w:next w:val="Normal"/>
    <w:qFormat/>
    <w:rsid w:val="00A02191"/>
    <w:pPr>
      <w:suppressAutoHyphens/>
      <w:spacing w:after="0" w:line="360" w:lineRule="auto"/>
      <w:jc w:val="both"/>
    </w:pPr>
    <w:rPr>
      <w:rFonts w:ascii="Times New Roman" w:eastAsia="Times New Roman" w:hAnsi="Times New Roman" w:cs="Times New Roman"/>
      <w:sz w:val="28"/>
      <w:szCs w:val="20"/>
    </w:rPr>
  </w:style>
  <w:style w:type="paragraph" w:customStyle="1" w:styleId="NoSpacingChar">
    <w:name w:val="No Spacing Char"/>
    <w:link w:val="NoSpacingCharChar"/>
    <w:qFormat/>
    <w:rsid w:val="008950BE"/>
    <w:rPr>
      <w:rFonts w:ascii="Arial" w:eastAsia="Times New Roman" w:hAnsi="Arial"/>
      <w:sz w:val="28"/>
      <w:szCs w:val="28"/>
      <w:lang w:val="ro-RO"/>
    </w:rPr>
  </w:style>
  <w:style w:type="character" w:customStyle="1" w:styleId="NoSpacingCharChar">
    <w:name w:val="No Spacing Char Char"/>
    <w:link w:val="NoSpacingChar"/>
    <w:rsid w:val="008950BE"/>
    <w:rPr>
      <w:rFonts w:ascii="Arial" w:eastAsia="Times New Roman" w:hAnsi="Arial"/>
      <w:sz w:val="28"/>
      <w:szCs w:val="28"/>
      <w:lang w:val="ro-RO"/>
    </w:rPr>
  </w:style>
  <w:style w:type="character" w:customStyle="1" w:styleId="body2CharChar">
    <w:name w:val="body 2 Char Char"/>
    <w:uiPriority w:val="34"/>
    <w:rsid w:val="0079786A"/>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8CE4C-E7FC-4F18-B2E8-095936B89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2126</Words>
  <Characters>12995</Characters>
  <Application>Microsoft Office Word</Application>
  <DocSecurity>0</DocSecurity>
  <Lines>108</Lines>
  <Paragraphs>30</Paragraphs>
  <ScaleCrop>false</ScaleCrop>
  <HeadingPairs>
    <vt:vector size="6" baseType="variant">
      <vt:variant>
        <vt:lpstr>Title</vt:lpstr>
      </vt:variant>
      <vt:variant>
        <vt:i4>1</vt:i4>
      </vt:variant>
      <vt:variant>
        <vt:lpstr>Titlu</vt:lpstr>
      </vt:variant>
      <vt:variant>
        <vt:i4>1</vt:i4>
      </vt:variant>
      <vt:variant>
        <vt:lpstr>Titluri</vt:lpstr>
      </vt:variant>
      <vt:variant>
        <vt:i4>4</vt:i4>
      </vt:variant>
    </vt:vector>
  </HeadingPairs>
  <TitlesOfParts>
    <vt:vector size="6" baseType="lpstr">
      <vt:lpstr>Nr</vt:lpstr>
      <vt:lpstr>Nr</vt:lpstr>
      <vt:lpstr>- se interzice orice fel de intervenție asupra cursului de apă din vecinătate;</vt:lpstr>
      <vt:lpstr>- se vor lua toate măsurile pentru prevenirea poluării solului şi apei cu uleiur</vt:lpstr>
      <vt:lpstr>- nu se vor execută lucrări de reparaţii a motoarelor, schimbarea uleiului de mo</vt:lpstr>
      <vt:lpstr>13. La execuția lucrărilor se vor respecta întocmai cele menționate în memoriul </vt:lpstr>
    </vt:vector>
  </TitlesOfParts>
  <Company>Panasonic</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13</cp:revision>
  <cp:lastPrinted>2018-07-06T07:15:00Z</cp:lastPrinted>
  <dcterms:created xsi:type="dcterms:W3CDTF">2018-08-29T05:54:00Z</dcterms:created>
  <dcterms:modified xsi:type="dcterms:W3CDTF">2018-08-29T11:38:00Z</dcterms:modified>
</cp:coreProperties>
</file>