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FA35FC" w:rsidRDefault="009529DC" w:rsidP="008C6D97">
      <w:pPr>
        <w:pStyle w:val="Header"/>
        <w:tabs>
          <w:tab w:val="clear" w:pos="4680"/>
          <w:tab w:val="clear" w:pos="9360"/>
          <w:tab w:val="left" w:pos="9000"/>
        </w:tabs>
        <w:rPr>
          <w:rFonts w:ascii="Garamond" w:hAnsi="Garamond"/>
          <w:b/>
          <w:bCs/>
          <w:color w:val="FFFFFF"/>
          <w:spacing w:val="-4"/>
          <w:sz w:val="16"/>
          <w:szCs w:val="16"/>
          <w:lang w:val="ro-RO"/>
        </w:rPr>
      </w:pPr>
      <w:r w:rsidRPr="00FA35FC">
        <w:rPr>
          <w:rFonts w:ascii="Times New Roman" w:hAnsi="Times New Roman"/>
          <w:b/>
          <w:color w:val="00214E"/>
          <w:spacing w:val="-4"/>
          <w:sz w:val="32"/>
          <w:szCs w:val="32"/>
          <w:lang w:val="ro-RO"/>
        </w:rPr>
        <w:t xml:space="preserve">  </w:t>
      </w:r>
    </w:p>
    <w:p w:rsidR="00B03EC8" w:rsidRPr="00FA35FC" w:rsidRDefault="00B03EC8" w:rsidP="008C6D97">
      <w:pPr>
        <w:pStyle w:val="Header"/>
        <w:tabs>
          <w:tab w:val="clear" w:pos="4680"/>
          <w:tab w:val="clear" w:pos="9360"/>
          <w:tab w:val="left" w:pos="9000"/>
        </w:tabs>
        <w:rPr>
          <w:spacing w:val="-4"/>
          <w:lang w:val="ro-RO"/>
        </w:rPr>
      </w:pPr>
      <w:r w:rsidRPr="00FA35FC">
        <w:rPr>
          <w:noProof/>
          <w:spacing w:val="-4"/>
          <w:lang w:val="ro-RO" w:eastAsia="ro-RO"/>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35FC">
        <w:rPr>
          <w:noProof/>
          <w:spacing w:val="-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5FC">
        <w:rPr>
          <w:spacing w:val="-4"/>
          <w:lang w:val="ro-RO"/>
        </w:rPr>
        <w:t xml:space="preserve">                     </w:t>
      </w:r>
    </w:p>
    <w:p w:rsidR="00B03EC8" w:rsidRPr="00FA35FC" w:rsidRDefault="00B03EC8" w:rsidP="008C6D97">
      <w:pPr>
        <w:pStyle w:val="Header"/>
        <w:tabs>
          <w:tab w:val="clear" w:pos="4680"/>
          <w:tab w:val="clear" w:pos="9360"/>
          <w:tab w:val="left" w:pos="9000"/>
        </w:tabs>
        <w:jc w:val="center"/>
        <w:rPr>
          <w:rFonts w:ascii="Times New Roman" w:hAnsi="Times New Roman"/>
          <w:b/>
          <w:spacing w:val="-4"/>
          <w:sz w:val="28"/>
          <w:szCs w:val="28"/>
          <w:lang w:val="ro-RO"/>
        </w:rPr>
      </w:pPr>
      <w:r w:rsidRPr="00FA35FC">
        <w:rPr>
          <w:rFonts w:ascii="Times New Roman" w:hAnsi="Times New Roman"/>
          <w:b/>
          <w:spacing w:val="-4"/>
          <w:sz w:val="28"/>
          <w:szCs w:val="28"/>
          <w:lang w:val="ro-RO"/>
        </w:rPr>
        <w:t>Ministerul Mediului</w:t>
      </w:r>
    </w:p>
    <w:p w:rsidR="00B03EC8" w:rsidRPr="00FA35FC" w:rsidRDefault="00B03EC8" w:rsidP="008C6D97">
      <w:pPr>
        <w:pStyle w:val="Header"/>
        <w:tabs>
          <w:tab w:val="clear" w:pos="4680"/>
          <w:tab w:val="clear" w:pos="9360"/>
          <w:tab w:val="left" w:pos="9000"/>
        </w:tabs>
        <w:jc w:val="right"/>
        <w:rPr>
          <w:rFonts w:ascii="Times New Roman" w:hAnsi="Times New Roman"/>
          <w:b/>
          <w:spacing w:val="-4"/>
          <w:sz w:val="32"/>
          <w:szCs w:val="32"/>
          <w:lang w:val="ro-RO"/>
        </w:rPr>
      </w:pPr>
      <w:r w:rsidRPr="00FA35FC">
        <w:rPr>
          <w:rFonts w:ascii="Times New Roman" w:hAnsi="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FA35FC" w:rsidTr="00D53472">
        <w:trPr>
          <w:trHeight w:val="486"/>
        </w:trPr>
        <w:tc>
          <w:tcPr>
            <w:tcW w:w="10031" w:type="dxa"/>
            <w:tcBorders>
              <w:top w:val="single" w:sz="8" w:space="0" w:color="000000"/>
              <w:bottom w:val="single" w:sz="8" w:space="0" w:color="000000"/>
            </w:tcBorders>
            <w:shd w:val="clear" w:color="auto" w:fill="auto"/>
            <w:vAlign w:val="center"/>
          </w:tcPr>
          <w:p w:rsidR="00B03EC8" w:rsidRPr="00FA35FC" w:rsidRDefault="00B03EC8" w:rsidP="008C6D97">
            <w:pPr>
              <w:spacing w:after="0" w:line="240" w:lineRule="auto"/>
              <w:jc w:val="center"/>
              <w:rPr>
                <w:rFonts w:ascii="Times New Roman" w:hAnsi="Times New Roman"/>
                <w:b/>
                <w:bCs/>
                <w:color w:val="FFFFFF"/>
                <w:spacing w:val="-4"/>
                <w:sz w:val="24"/>
                <w:szCs w:val="24"/>
                <w:lang w:val="ro-RO"/>
              </w:rPr>
            </w:pPr>
            <w:r w:rsidRPr="00FA35FC">
              <w:rPr>
                <w:rFonts w:ascii="Times New Roman" w:hAnsi="Times New Roman"/>
                <w:b/>
                <w:bCs/>
                <w:spacing w:val="-4"/>
                <w:sz w:val="28"/>
                <w:szCs w:val="28"/>
                <w:lang w:val="ro-RO"/>
              </w:rPr>
              <w:t xml:space="preserve">AGENŢIA PENTRU PROTECŢIA MEDIULUI BISTRIȚA - NĂSĂUD </w:t>
            </w:r>
          </w:p>
        </w:tc>
      </w:tr>
    </w:tbl>
    <w:p w:rsidR="002053A6" w:rsidRDefault="00B03EC8" w:rsidP="008C6D97">
      <w:pPr>
        <w:spacing w:after="0" w:line="240" w:lineRule="auto"/>
        <w:rPr>
          <w:rFonts w:ascii="Times New Roman" w:hAnsi="Times New Roman"/>
          <w:b/>
          <w:bCs/>
          <w:color w:val="FFFFFF"/>
          <w:spacing w:val="-4"/>
          <w:sz w:val="28"/>
          <w:szCs w:val="28"/>
          <w:lang w:val="ro-RO"/>
        </w:rPr>
      </w:pPr>
      <w:r w:rsidRPr="00FA35FC">
        <w:rPr>
          <w:rFonts w:ascii="Times New Roman" w:hAnsi="Times New Roman"/>
          <w:b/>
          <w:bCs/>
          <w:color w:val="FFFFFF"/>
          <w:spacing w:val="-4"/>
          <w:sz w:val="28"/>
          <w:szCs w:val="28"/>
          <w:lang w:val="ro-RO"/>
        </w:rPr>
        <w:t>D</w:t>
      </w:r>
    </w:p>
    <w:p w:rsidR="003C1277" w:rsidRPr="00FA35FC" w:rsidRDefault="003C1277" w:rsidP="008C6D97">
      <w:pPr>
        <w:spacing w:after="0" w:line="240" w:lineRule="auto"/>
        <w:rPr>
          <w:rFonts w:ascii="Times New Roman" w:hAnsi="Times New Roman"/>
          <w:b/>
          <w:bCs/>
          <w:color w:val="FFFFFF"/>
          <w:spacing w:val="-4"/>
          <w:sz w:val="28"/>
          <w:szCs w:val="28"/>
          <w:lang w:val="ro-RO"/>
        </w:rPr>
      </w:pPr>
    </w:p>
    <w:p w:rsidR="00A76CF7" w:rsidRPr="00D21999" w:rsidRDefault="00A76CF7" w:rsidP="00A76CF7">
      <w:pPr>
        <w:spacing w:after="0" w:line="240" w:lineRule="auto"/>
        <w:jc w:val="center"/>
        <w:rPr>
          <w:rFonts w:ascii="Arial" w:hAnsi="Arial" w:cs="Arial"/>
          <w:b/>
          <w:lang w:val="ro-RO"/>
        </w:rPr>
      </w:pPr>
      <w:r w:rsidRPr="00D21999">
        <w:rPr>
          <w:rFonts w:ascii="Arial" w:hAnsi="Arial" w:cs="Arial"/>
          <w:b/>
          <w:bCs/>
          <w:lang w:val="ro-RO"/>
        </w:rPr>
        <w:t>DECIZIA ETAPEI DE ÎNCADRARE</w:t>
      </w:r>
    </w:p>
    <w:p w:rsidR="00A76CF7" w:rsidRDefault="00A76CF7" w:rsidP="00A76CF7">
      <w:pPr>
        <w:spacing w:after="0" w:line="240" w:lineRule="auto"/>
        <w:jc w:val="center"/>
        <w:rPr>
          <w:rFonts w:ascii="Arial" w:eastAsia="Times New Roman" w:hAnsi="Arial" w:cs="Arial"/>
          <w:b/>
          <w:sz w:val="20"/>
          <w:szCs w:val="20"/>
          <w:lang w:val="ro-RO"/>
        </w:rPr>
      </w:pPr>
      <w:r w:rsidRPr="00D21999">
        <w:rPr>
          <w:rFonts w:ascii="Arial" w:eastAsia="Times New Roman" w:hAnsi="Arial" w:cs="Arial"/>
          <w:b/>
          <w:sz w:val="20"/>
          <w:szCs w:val="20"/>
          <w:lang w:val="ro-RO"/>
        </w:rPr>
        <w:t xml:space="preserve">PROIECT din </w:t>
      </w:r>
      <w:r>
        <w:rPr>
          <w:rFonts w:ascii="Arial" w:eastAsia="Times New Roman" w:hAnsi="Arial" w:cs="Arial"/>
          <w:b/>
          <w:sz w:val="20"/>
          <w:szCs w:val="20"/>
          <w:lang w:val="ro-RO"/>
        </w:rPr>
        <w:t>16</w:t>
      </w:r>
      <w:r w:rsidRPr="00D21999">
        <w:rPr>
          <w:rFonts w:ascii="Arial" w:eastAsia="Times New Roman" w:hAnsi="Arial" w:cs="Arial"/>
          <w:b/>
          <w:sz w:val="20"/>
          <w:szCs w:val="20"/>
          <w:lang w:val="ro-RO"/>
        </w:rPr>
        <w:t xml:space="preserve"> </w:t>
      </w:r>
      <w:r>
        <w:rPr>
          <w:rFonts w:ascii="Arial" w:eastAsia="Times New Roman" w:hAnsi="Arial" w:cs="Arial"/>
          <w:b/>
          <w:sz w:val="20"/>
          <w:szCs w:val="20"/>
          <w:lang w:val="ro-RO"/>
        </w:rPr>
        <w:t>APRIL</w:t>
      </w:r>
      <w:r w:rsidRPr="00D21999">
        <w:rPr>
          <w:rFonts w:ascii="Arial" w:eastAsia="Times New Roman" w:hAnsi="Arial" w:cs="Arial"/>
          <w:b/>
          <w:sz w:val="20"/>
          <w:szCs w:val="20"/>
          <w:lang w:val="ro-RO"/>
        </w:rPr>
        <w:t>IE 2019</w:t>
      </w:r>
    </w:p>
    <w:p w:rsidR="00A76CF7" w:rsidRDefault="00A76CF7" w:rsidP="00A76CF7">
      <w:pPr>
        <w:spacing w:after="0" w:line="240" w:lineRule="auto"/>
        <w:jc w:val="center"/>
        <w:rPr>
          <w:rFonts w:ascii="Arial" w:eastAsia="Times New Roman" w:hAnsi="Arial" w:cs="Arial"/>
          <w:b/>
          <w:sz w:val="20"/>
          <w:szCs w:val="20"/>
          <w:lang w:val="ro-RO"/>
        </w:rPr>
      </w:pPr>
    </w:p>
    <w:p w:rsidR="00A76CF7" w:rsidRPr="00D21999" w:rsidRDefault="00A76CF7" w:rsidP="00A76CF7">
      <w:pPr>
        <w:spacing w:after="0" w:line="240" w:lineRule="auto"/>
        <w:ind w:firstLine="720"/>
        <w:jc w:val="both"/>
        <w:rPr>
          <w:rFonts w:ascii="Arial" w:eastAsia="Times New Roman" w:hAnsi="Arial" w:cs="Arial"/>
          <w:lang w:val="ro-RO"/>
        </w:rPr>
      </w:pPr>
      <w:r w:rsidRPr="00D21999">
        <w:rPr>
          <w:rFonts w:ascii="Arial" w:eastAsia="Times New Roman" w:hAnsi="Arial" w:cs="Arial"/>
          <w:lang w:val="ro-RO"/>
        </w:rPr>
        <w:t xml:space="preserve">Ca urmare a solicitării de emitere a acordului de mediu adresată de </w:t>
      </w:r>
      <w:r w:rsidRPr="00F20645">
        <w:rPr>
          <w:rFonts w:ascii="Arial" w:hAnsi="Arial" w:cs="Arial"/>
          <w:b/>
          <w:sz w:val="20"/>
          <w:szCs w:val="20"/>
          <w:lang w:val="ro-RO"/>
        </w:rPr>
        <w:t>MUNICIPIUL BISTRIŢA</w:t>
      </w:r>
      <w:r w:rsidRPr="00D21999">
        <w:rPr>
          <w:rFonts w:ascii="Arial" w:eastAsia="Times New Roman" w:hAnsi="Arial" w:cs="Arial"/>
          <w:lang w:val="ro-RO"/>
        </w:rPr>
        <w:t xml:space="preserve">, </w:t>
      </w:r>
      <w:r w:rsidRPr="00D21999">
        <w:rPr>
          <w:rFonts w:ascii="Arial" w:eastAsia="Times New Roman" w:hAnsi="Arial" w:cs="Arial"/>
          <w:i/>
          <w:lang w:val="ro-RO"/>
        </w:rPr>
        <w:t xml:space="preserve">cu </w:t>
      </w:r>
      <w:r w:rsidRPr="00D21999">
        <w:rPr>
          <w:rFonts w:ascii="Arial" w:hAnsi="Arial" w:cs="Arial"/>
          <w:i/>
          <w:lang w:val="ro-RO"/>
        </w:rPr>
        <w:t xml:space="preserve">sediul în </w:t>
      </w:r>
      <w:r w:rsidRPr="00F20645">
        <w:rPr>
          <w:rFonts w:ascii="Arial" w:hAnsi="Arial" w:cs="Arial"/>
          <w:i/>
          <w:lang w:val="ro-RO"/>
        </w:rPr>
        <w:t xml:space="preserve">municipiul </w:t>
      </w:r>
      <w:r>
        <w:rPr>
          <w:rFonts w:ascii="Arial" w:hAnsi="Arial" w:cs="Arial"/>
          <w:i/>
          <w:lang w:val="ro-RO"/>
        </w:rPr>
        <w:t>Bistrița, Piața Centrală, nr. 6</w:t>
      </w:r>
      <w:r w:rsidRPr="00D21999">
        <w:rPr>
          <w:rFonts w:ascii="Arial" w:hAnsi="Arial" w:cs="Arial"/>
          <w:i/>
          <w:lang w:val="ro-RO"/>
        </w:rPr>
        <w:t>, judeţul Bistrița Năsăud</w:t>
      </w:r>
      <w:r w:rsidRPr="00D21999">
        <w:rPr>
          <w:rStyle w:val="tpa1"/>
          <w:rFonts w:ascii="Arial" w:hAnsi="Arial" w:cs="Arial"/>
          <w:i/>
          <w:lang w:val="ro-RO"/>
        </w:rPr>
        <w:t>,</w:t>
      </w:r>
      <w:r w:rsidRPr="00D21999">
        <w:rPr>
          <w:rFonts w:ascii="Arial" w:eastAsia="Times New Roman" w:hAnsi="Arial" w:cs="Arial"/>
          <w:i/>
          <w:lang w:val="ro-RO"/>
        </w:rPr>
        <w:t xml:space="preserve"> </w:t>
      </w:r>
      <w:r w:rsidRPr="00D21999">
        <w:rPr>
          <w:rFonts w:ascii="Arial" w:eastAsia="Times New Roman" w:hAnsi="Arial" w:cs="Arial"/>
          <w:lang w:val="ro-RO"/>
        </w:rPr>
        <w:t xml:space="preserve">înregistrată la Agenţia pentru Protecţia Mediului Bistriţa-Năsăud cu nr. </w:t>
      </w:r>
      <w:r>
        <w:rPr>
          <w:rFonts w:ascii="Arial" w:hAnsi="Arial" w:cs="Arial"/>
          <w:i/>
          <w:lang w:val="ro-RO"/>
        </w:rPr>
        <w:t>1359/05.02.2019</w:t>
      </w:r>
      <w:r w:rsidRPr="00D21999">
        <w:rPr>
          <w:rFonts w:ascii="Arial" w:eastAsia="Times New Roman" w:hAnsi="Arial" w:cs="Arial"/>
          <w:lang w:val="ro-RO"/>
        </w:rPr>
        <w:t xml:space="preserve">, cu ultima completare la nr. </w:t>
      </w:r>
      <w:r>
        <w:rPr>
          <w:rFonts w:ascii="Arial" w:eastAsia="Times New Roman" w:hAnsi="Arial" w:cs="Arial"/>
          <w:lang w:val="ro-RO"/>
        </w:rPr>
        <w:t>4975/12.04</w:t>
      </w:r>
      <w:r w:rsidRPr="00D21999">
        <w:rPr>
          <w:rFonts w:ascii="Arial" w:eastAsia="Times New Roman" w:hAnsi="Arial" w:cs="Arial"/>
          <w:lang w:val="ro-RO"/>
        </w:rPr>
        <w:t>.2019,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A76CF7" w:rsidRPr="00D21999" w:rsidRDefault="00A76CF7" w:rsidP="00A76CF7">
      <w:pPr>
        <w:spacing w:after="0" w:line="240" w:lineRule="auto"/>
        <w:ind w:firstLine="720"/>
        <w:jc w:val="both"/>
        <w:rPr>
          <w:rFonts w:ascii="Arial" w:eastAsia="Times New Roman" w:hAnsi="Arial" w:cs="Arial"/>
          <w:lang w:val="ro-RO"/>
        </w:rPr>
      </w:pPr>
      <w:r w:rsidRPr="00D21999">
        <w:rPr>
          <w:rFonts w:ascii="Arial" w:eastAsia="Times New Roman" w:hAnsi="Arial" w:cs="Arial"/>
          <w:b/>
          <w:lang w:val="ro-RO"/>
        </w:rPr>
        <w:t>Agenţia pentru Protecţia Mediului Bistriţa-Năsăud decide</w:t>
      </w:r>
      <w:r w:rsidRPr="00D21999">
        <w:rPr>
          <w:rFonts w:ascii="Arial" w:eastAsia="Times New Roman" w:hAnsi="Arial" w:cs="Arial"/>
          <w:lang w:val="ro-RO"/>
        </w:rPr>
        <w:t xml:space="preserve">, ca urmare a consultărilor desfăşurate în cadrul şedinţei Comisiei de Analiză Tehnică din data de </w:t>
      </w:r>
      <w:r>
        <w:rPr>
          <w:rFonts w:ascii="Arial" w:eastAsia="Times New Roman" w:hAnsi="Arial" w:cs="Arial"/>
          <w:lang w:val="ro-RO"/>
        </w:rPr>
        <w:t>1</w:t>
      </w:r>
      <w:r w:rsidRPr="00D21999">
        <w:rPr>
          <w:rFonts w:ascii="Arial" w:eastAsia="Times New Roman" w:hAnsi="Arial" w:cs="Arial"/>
          <w:lang w:val="ro-RO"/>
        </w:rPr>
        <w:t>0.0</w:t>
      </w:r>
      <w:r>
        <w:rPr>
          <w:rFonts w:ascii="Arial" w:eastAsia="Times New Roman" w:hAnsi="Arial" w:cs="Arial"/>
          <w:lang w:val="ro-RO"/>
        </w:rPr>
        <w:t>4</w:t>
      </w:r>
      <w:r w:rsidRPr="00D21999">
        <w:rPr>
          <w:rFonts w:ascii="Arial" w:eastAsia="Times New Roman" w:hAnsi="Arial" w:cs="Arial"/>
          <w:lang w:val="ro-RO"/>
        </w:rPr>
        <w:t xml:space="preserve">.2019, </w:t>
      </w:r>
      <w:r w:rsidRPr="00D21999">
        <w:rPr>
          <w:rFonts w:ascii="Arial" w:eastAsia="Times New Roman" w:hAnsi="Arial" w:cs="Arial"/>
          <w:b/>
          <w:lang w:val="ro-RO"/>
        </w:rPr>
        <w:t>că proiectul</w:t>
      </w:r>
      <w:r w:rsidRPr="00D21999">
        <w:rPr>
          <w:rFonts w:ascii="Arial" w:hAnsi="Arial" w:cs="Arial"/>
          <w:i/>
          <w:lang w:val="ro-RO"/>
        </w:rPr>
        <w:t xml:space="preserve"> </w:t>
      </w:r>
      <w:r w:rsidRPr="00F20645">
        <w:rPr>
          <w:rFonts w:ascii="Arial" w:hAnsi="Arial" w:cs="Arial"/>
          <w:i/>
          <w:lang w:val="ro-RO"/>
        </w:rPr>
        <w:t>Amenajare străzi, trotuare, parcări și alei în zona locuințelor sociale din ansamblul de locuințe Subcetate, etapa III</w:t>
      </w:r>
      <w:r w:rsidRPr="00D21999">
        <w:rPr>
          <w:rFonts w:ascii="Arial" w:hAnsi="Arial" w:cs="Arial"/>
          <w:bCs/>
          <w:lang w:val="ro-RO"/>
        </w:rPr>
        <w:t>,</w:t>
      </w:r>
      <w:r w:rsidRPr="00D21999">
        <w:rPr>
          <w:rFonts w:ascii="Arial" w:hAnsi="Arial" w:cs="Arial"/>
          <w:bCs/>
          <w:iCs/>
          <w:lang w:val="ro-RO"/>
        </w:rPr>
        <w:t xml:space="preserve"> </w:t>
      </w:r>
      <w:r w:rsidRPr="00D21999">
        <w:rPr>
          <w:rFonts w:ascii="Arial" w:eastAsia="Times New Roman" w:hAnsi="Arial" w:cs="Arial"/>
          <w:lang w:val="ro-RO"/>
        </w:rPr>
        <w:t>propus a fi amplasat în</w:t>
      </w:r>
      <w:r w:rsidRPr="00D21999">
        <w:rPr>
          <w:rFonts w:ascii="Arial" w:hAnsi="Arial" w:cs="Arial"/>
          <w:lang w:val="ro-RO"/>
        </w:rPr>
        <w:t xml:space="preserve"> </w:t>
      </w:r>
      <w:r w:rsidRPr="00F20645">
        <w:rPr>
          <w:rFonts w:ascii="Arial" w:hAnsi="Arial" w:cs="Arial"/>
          <w:i/>
          <w:lang w:val="ro-RO"/>
        </w:rPr>
        <w:t>municipiul Bistrița, str. Subcetate</w:t>
      </w:r>
      <w:r w:rsidRPr="00D21999">
        <w:rPr>
          <w:rFonts w:ascii="Arial" w:hAnsi="Arial" w:cs="Arial"/>
          <w:i/>
          <w:lang w:val="ro-RO"/>
        </w:rPr>
        <w:t>,</w:t>
      </w:r>
      <w:r w:rsidRPr="00D21999">
        <w:rPr>
          <w:rFonts w:ascii="Arial" w:hAnsi="Arial" w:cs="Arial"/>
          <w:lang w:val="ro-RO"/>
        </w:rPr>
        <w:t xml:space="preserve"> </w:t>
      </w:r>
      <w:r w:rsidRPr="00D21999">
        <w:rPr>
          <w:rStyle w:val="tpa1"/>
          <w:rFonts w:ascii="Arial" w:hAnsi="Arial" w:cs="Arial"/>
          <w:i/>
          <w:lang w:val="ro-RO"/>
        </w:rPr>
        <w:t>judeţul Bistriţa-Năsăud</w:t>
      </w:r>
      <w:r w:rsidRPr="00D21999">
        <w:rPr>
          <w:rFonts w:ascii="Arial" w:eastAsia="Times New Roman" w:hAnsi="Arial" w:cs="Arial"/>
          <w:b/>
          <w:bCs/>
          <w:lang w:val="ro-RO"/>
        </w:rPr>
        <w:t>, nu se supune evaluării impactului asupra mediului.</w:t>
      </w:r>
      <w:r w:rsidRPr="00D21999">
        <w:rPr>
          <w:rFonts w:ascii="Arial" w:eastAsia="Times New Roman" w:hAnsi="Arial" w:cs="Arial"/>
          <w:lang w:val="ro-RO"/>
        </w:rPr>
        <w:t xml:space="preserve"> </w:t>
      </w:r>
    </w:p>
    <w:p w:rsidR="00A76CF7" w:rsidRPr="00D21999" w:rsidRDefault="00A76CF7" w:rsidP="00A76CF7">
      <w:pPr>
        <w:spacing w:after="0" w:line="240" w:lineRule="auto"/>
        <w:ind w:firstLine="720"/>
        <w:jc w:val="both"/>
        <w:rPr>
          <w:rFonts w:ascii="Arial" w:eastAsia="Times New Roman" w:hAnsi="Arial" w:cs="Arial"/>
          <w:lang w:val="ro-RO"/>
        </w:rPr>
      </w:pPr>
    </w:p>
    <w:p w:rsidR="00A76CF7" w:rsidRPr="00D21999" w:rsidRDefault="00A76CF7" w:rsidP="00A76CF7">
      <w:pPr>
        <w:spacing w:after="0" w:line="240" w:lineRule="auto"/>
        <w:ind w:firstLine="720"/>
        <w:jc w:val="both"/>
        <w:rPr>
          <w:rFonts w:ascii="Arial" w:eastAsia="Times New Roman" w:hAnsi="Arial" w:cs="Arial"/>
          <w:b/>
          <w:lang w:val="ro-RO"/>
        </w:rPr>
      </w:pPr>
      <w:r w:rsidRPr="00D21999">
        <w:rPr>
          <w:rFonts w:ascii="Arial" w:eastAsia="Times New Roman" w:hAnsi="Arial" w:cs="Arial"/>
          <w:b/>
          <w:lang w:val="ro-RO"/>
        </w:rPr>
        <w:t>Justificarea prezentei decizii:</w:t>
      </w:r>
    </w:p>
    <w:p w:rsidR="00A76CF7" w:rsidRPr="00D21999" w:rsidRDefault="00A76CF7" w:rsidP="00A76CF7">
      <w:pPr>
        <w:spacing w:after="0" w:line="240" w:lineRule="auto"/>
        <w:ind w:firstLine="720"/>
        <w:jc w:val="both"/>
        <w:rPr>
          <w:rFonts w:ascii="Arial" w:eastAsia="Times New Roman" w:hAnsi="Arial" w:cs="Arial"/>
          <w:b/>
          <w:lang w:val="ro-RO"/>
        </w:rPr>
      </w:pPr>
    </w:p>
    <w:p w:rsidR="00A76CF7" w:rsidRPr="00D21999" w:rsidRDefault="00A76CF7" w:rsidP="00A76CF7">
      <w:pPr>
        <w:autoSpaceDE w:val="0"/>
        <w:autoSpaceDN w:val="0"/>
        <w:adjustRightInd w:val="0"/>
        <w:spacing w:after="0" w:line="240" w:lineRule="auto"/>
        <w:jc w:val="both"/>
        <w:rPr>
          <w:rFonts w:ascii="Arial" w:eastAsia="Times New Roman" w:hAnsi="Arial" w:cs="Arial"/>
          <w:lang w:val="ro-RO"/>
        </w:rPr>
      </w:pPr>
      <w:r w:rsidRPr="00D21999">
        <w:rPr>
          <w:rFonts w:ascii="Arial" w:eastAsia="Times New Roman" w:hAnsi="Arial" w:cs="Arial"/>
          <w:lang w:val="ro-RO"/>
        </w:rPr>
        <w:tab/>
      </w:r>
      <w:r w:rsidRPr="00D21999">
        <w:rPr>
          <w:rFonts w:ascii="Arial" w:eastAsia="Times New Roman" w:hAnsi="Arial" w:cs="Arial"/>
          <w:b/>
          <w:lang w:val="ro-RO"/>
        </w:rPr>
        <w:t>I.</w:t>
      </w:r>
      <w:r w:rsidRPr="00D21999">
        <w:rPr>
          <w:rFonts w:ascii="Arial" w:eastAsia="Times New Roman" w:hAnsi="Arial" w:cs="Arial"/>
          <w:lang w:val="ro-RO"/>
        </w:rPr>
        <w:t xml:space="preserve"> </w:t>
      </w:r>
      <w:r w:rsidRPr="00D21999">
        <w:rPr>
          <w:rFonts w:ascii="Arial" w:eastAsia="Times New Roman" w:hAnsi="Arial" w:cs="Arial"/>
          <w:b/>
          <w:lang w:val="ro-RO"/>
        </w:rPr>
        <w:t xml:space="preserve">Motivele pe baza cărora s-a stabilit necesitatea </w:t>
      </w:r>
      <w:r w:rsidRPr="00D21999">
        <w:rPr>
          <w:rFonts w:ascii="Arial" w:hAnsi="Arial" w:cs="Arial"/>
          <w:b/>
          <w:lang w:val="ro-RO"/>
        </w:rPr>
        <w:t xml:space="preserve">neefectuării evaluării </w:t>
      </w:r>
      <w:r w:rsidRPr="00D21999">
        <w:rPr>
          <w:rFonts w:ascii="Arial" w:eastAsia="Times New Roman" w:hAnsi="Arial" w:cs="Arial"/>
          <w:b/>
          <w:lang w:val="ro-RO"/>
        </w:rPr>
        <w:t>impactului asupra mediului sunt următoarele:</w:t>
      </w:r>
      <w:r w:rsidRPr="00D21999">
        <w:rPr>
          <w:rFonts w:ascii="Arial" w:eastAsia="Times New Roman" w:hAnsi="Arial" w:cs="Arial"/>
          <w:lang w:val="ro-RO"/>
        </w:rPr>
        <w:t xml:space="preserve"> </w:t>
      </w:r>
    </w:p>
    <w:p w:rsidR="00A76CF7" w:rsidRPr="00D21999" w:rsidRDefault="00A76CF7" w:rsidP="00A76CF7">
      <w:pPr>
        <w:spacing w:after="0" w:line="240" w:lineRule="auto"/>
        <w:jc w:val="both"/>
        <w:rPr>
          <w:rFonts w:ascii="Arial" w:hAnsi="Arial" w:cs="Arial"/>
          <w:i/>
          <w:lang w:val="ro-RO"/>
        </w:rPr>
      </w:pPr>
    </w:p>
    <w:p w:rsidR="00A76CF7" w:rsidRPr="00D21999" w:rsidRDefault="00A76CF7" w:rsidP="00A76CF7">
      <w:pPr>
        <w:shd w:val="clear" w:color="auto" w:fill="FFFFFF"/>
        <w:spacing w:after="0" w:line="240" w:lineRule="auto"/>
        <w:jc w:val="both"/>
        <w:rPr>
          <w:rFonts w:ascii="Arial" w:hAnsi="Arial" w:cs="Arial"/>
          <w:i/>
          <w:lang w:val="ro-RO"/>
        </w:rPr>
      </w:pPr>
      <w:r>
        <w:rPr>
          <w:rFonts w:ascii="Arial" w:hAnsi="Arial" w:cs="Arial"/>
          <w:i/>
          <w:lang w:val="ro-RO"/>
        </w:rPr>
        <w:t>P</w:t>
      </w:r>
      <w:r w:rsidRPr="00D21999">
        <w:rPr>
          <w:rFonts w:ascii="Arial" w:hAnsi="Arial" w:cs="Arial"/>
          <w:i/>
          <w:lang w:val="ro-RO"/>
        </w:rPr>
        <w:t xml:space="preserve">roiectul propus </w:t>
      </w:r>
      <w:r w:rsidRPr="000C15E4">
        <w:rPr>
          <w:rFonts w:ascii="Arial" w:hAnsi="Arial" w:cs="Arial"/>
          <w:b/>
          <w:i/>
          <w:lang w:val="ro-RO"/>
        </w:rPr>
        <w:t xml:space="preserve">intră sub incidența Legii nr. </w:t>
      </w:r>
      <w:r w:rsidRPr="000C15E4">
        <w:rPr>
          <w:rFonts w:ascii="Arial" w:hAnsi="Arial" w:cs="Arial"/>
          <w:b/>
          <w:i/>
          <w:shd w:val="clear" w:color="auto" w:fill="FFFFFF"/>
          <w:lang w:val="ro-RO"/>
        </w:rPr>
        <w:t>292/2018</w:t>
      </w:r>
      <w:r w:rsidRPr="00D21999">
        <w:rPr>
          <w:rFonts w:ascii="Arial" w:hAnsi="Arial" w:cs="Arial"/>
          <w:i/>
          <w:lang w:val="ro-RO"/>
        </w:rPr>
        <w:t xml:space="preserve"> privind evaluarea impactului anumitor proiecte publice și private asupra mediului, fiind încad</w:t>
      </w:r>
      <w:r>
        <w:rPr>
          <w:rFonts w:ascii="Arial" w:hAnsi="Arial" w:cs="Arial"/>
          <w:i/>
          <w:lang w:val="ro-RO"/>
        </w:rPr>
        <w:t xml:space="preserve">rat în anexa nr. 2, la pct. </w:t>
      </w:r>
      <w:r>
        <w:rPr>
          <w:rFonts w:ascii="Arial" w:eastAsia="Times New Roman" w:hAnsi="Arial" w:cs="Arial"/>
          <w:sz w:val="20"/>
          <w:szCs w:val="20"/>
          <w:lang w:val="ro-RO"/>
        </w:rPr>
        <w:t xml:space="preserve">10, </w:t>
      </w:r>
      <w:r w:rsidRPr="00F87A47">
        <w:rPr>
          <w:rFonts w:ascii="Arial" w:eastAsia="Times New Roman" w:hAnsi="Arial" w:cs="Arial"/>
          <w:i/>
          <w:lang w:val="ro-RO"/>
        </w:rPr>
        <w:t>lit. e): “construcţia drumurilor, porturilor şi instalaţiilor portuare, inclusiv a porturilor de pescuit, altele decât cele prevăzute în anexa nr. 1”</w:t>
      </w:r>
      <w:r w:rsidRPr="00AB1BB8">
        <w:rPr>
          <w:rFonts w:ascii="Arial" w:eastAsia="Times New Roman" w:hAnsi="Arial" w:cs="Arial"/>
          <w:sz w:val="20"/>
          <w:szCs w:val="20"/>
          <w:lang w:val="ro-RO"/>
        </w:rPr>
        <w:t>;</w:t>
      </w:r>
    </w:p>
    <w:p w:rsidR="00A76CF7" w:rsidRPr="00D21999" w:rsidRDefault="00A76CF7" w:rsidP="00A76CF7">
      <w:pPr>
        <w:shd w:val="clear" w:color="auto" w:fill="FFFFFF"/>
        <w:spacing w:after="0" w:line="240" w:lineRule="auto"/>
        <w:jc w:val="both"/>
        <w:rPr>
          <w:rFonts w:ascii="Arial" w:hAnsi="Arial" w:cs="Arial"/>
          <w:i/>
          <w:lang w:val="ro-RO"/>
        </w:rPr>
      </w:pPr>
      <w:r>
        <w:rPr>
          <w:rFonts w:ascii="Arial" w:hAnsi="Arial" w:cs="Arial"/>
          <w:i/>
          <w:lang w:val="ro-RO"/>
        </w:rPr>
        <w:t>P</w:t>
      </w:r>
      <w:r w:rsidRPr="00D21999">
        <w:rPr>
          <w:rFonts w:ascii="Arial" w:hAnsi="Arial" w:cs="Arial"/>
          <w:i/>
          <w:lang w:val="ro-RO"/>
        </w:rPr>
        <w:t xml:space="preserve">roiectul propus </w:t>
      </w:r>
      <w:r w:rsidRPr="000C15E4">
        <w:rPr>
          <w:rFonts w:ascii="Arial" w:hAnsi="Arial" w:cs="Arial"/>
          <w:b/>
          <w:i/>
          <w:lang w:val="ro-RO"/>
        </w:rPr>
        <w:t>nu intră sub incidența </w:t>
      </w:r>
      <w:hyperlink r:id="rId10" w:anchor="p-48878121" w:tgtFrame="_blank" w:history="1">
        <w:r w:rsidRPr="000C15E4">
          <w:rPr>
            <w:rFonts w:ascii="Arial" w:hAnsi="Arial" w:cs="Arial"/>
            <w:b/>
            <w:i/>
            <w:lang w:val="ro-RO"/>
          </w:rPr>
          <w:t>art. 28</w:t>
        </w:r>
      </w:hyperlink>
      <w:r w:rsidRPr="00D21999">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D21999">
          <w:rPr>
            <w:rFonts w:ascii="Arial" w:hAnsi="Arial" w:cs="Arial"/>
            <w:i/>
            <w:lang w:val="ro-RO"/>
          </w:rPr>
          <w:t>nr. 49/2011</w:t>
        </w:r>
      </w:hyperlink>
      <w:r w:rsidRPr="00D21999">
        <w:rPr>
          <w:rFonts w:ascii="Arial" w:hAnsi="Arial" w:cs="Arial"/>
          <w:i/>
          <w:lang w:val="ro-RO"/>
        </w:rPr>
        <w:t>, cu modificările și completările ulterioare</w:t>
      </w:r>
      <w:r>
        <w:rPr>
          <w:rFonts w:ascii="Arial" w:hAnsi="Arial" w:cs="Arial"/>
          <w:i/>
          <w:lang w:val="ro-RO"/>
        </w:rPr>
        <w:t>.</w:t>
      </w:r>
    </w:p>
    <w:p w:rsidR="00A76CF7" w:rsidRDefault="00A76CF7" w:rsidP="00A76CF7">
      <w:pPr>
        <w:shd w:val="clear" w:color="auto" w:fill="FFFFFF"/>
        <w:spacing w:after="0" w:line="240" w:lineRule="auto"/>
        <w:jc w:val="both"/>
        <w:rPr>
          <w:rFonts w:ascii="Arial" w:hAnsi="Arial" w:cs="Arial"/>
          <w:i/>
          <w:lang w:val="ro-RO"/>
        </w:rPr>
      </w:pPr>
      <w:r>
        <w:rPr>
          <w:rFonts w:ascii="Arial" w:hAnsi="Arial" w:cs="Arial"/>
          <w:i/>
          <w:lang w:val="ro-RO"/>
        </w:rPr>
        <w:t>P</w:t>
      </w:r>
      <w:r w:rsidRPr="00D21999">
        <w:rPr>
          <w:rFonts w:ascii="Arial" w:hAnsi="Arial" w:cs="Arial"/>
          <w:i/>
          <w:lang w:val="ro-RO"/>
        </w:rPr>
        <w:t xml:space="preserve">roiectul propus </w:t>
      </w:r>
      <w:r w:rsidRPr="000C15E4">
        <w:rPr>
          <w:rFonts w:ascii="Arial" w:hAnsi="Arial" w:cs="Arial"/>
          <w:b/>
          <w:i/>
          <w:lang w:val="ro-RO"/>
        </w:rPr>
        <w:t>nu intră sub incidența prevederilor </w:t>
      </w:r>
      <w:hyperlink r:id="rId12" w:anchor="p-10135143" w:tgtFrame="_blank" w:history="1">
        <w:r w:rsidRPr="000C15E4">
          <w:rPr>
            <w:rFonts w:ascii="Arial" w:hAnsi="Arial" w:cs="Arial"/>
            <w:b/>
            <w:i/>
            <w:lang w:val="ro-RO"/>
          </w:rPr>
          <w:t>art. 48</w:t>
        </w:r>
      </w:hyperlink>
      <w:r w:rsidRPr="000C15E4">
        <w:rPr>
          <w:rFonts w:ascii="Arial" w:hAnsi="Arial" w:cs="Arial"/>
          <w:b/>
          <w:i/>
          <w:lang w:val="ro-RO"/>
        </w:rPr>
        <w:t> și </w:t>
      </w:r>
      <w:hyperlink r:id="rId13" w:anchor="p-10135178" w:tgtFrame="_blank" w:history="1">
        <w:r w:rsidRPr="000C15E4">
          <w:rPr>
            <w:rFonts w:ascii="Arial" w:hAnsi="Arial" w:cs="Arial"/>
            <w:b/>
            <w:i/>
            <w:lang w:val="ro-RO"/>
          </w:rPr>
          <w:t>54</w:t>
        </w:r>
      </w:hyperlink>
      <w:r w:rsidRPr="00D21999">
        <w:rPr>
          <w:rFonts w:ascii="Arial" w:hAnsi="Arial" w:cs="Arial"/>
          <w:i/>
          <w:lang w:val="ro-RO"/>
        </w:rPr>
        <w:t> din Legea apelor nr. 107/1996, cu modificările și completările ulterioare</w:t>
      </w:r>
      <w:r>
        <w:rPr>
          <w:rFonts w:ascii="Arial" w:hAnsi="Arial" w:cs="Arial"/>
          <w:i/>
          <w:lang w:val="ro-RO"/>
        </w:rPr>
        <w:t>.</w:t>
      </w:r>
    </w:p>
    <w:p w:rsidR="00A76CF7" w:rsidRDefault="00A76CF7" w:rsidP="00A76CF7">
      <w:pPr>
        <w:spacing w:after="0" w:line="240" w:lineRule="auto"/>
        <w:ind w:firstLine="708"/>
        <w:jc w:val="both"/>
        <w:rPr>
          <w:rFonts w:ascii="Arial" w:hAnsi="Arial" w:cs="Arial"/>
          <w:i/>
          <w:iCs/>
          <w:lang w:val="ro-RO"/>
        </w:rPr>
      </w:pPr>
    </w:p>
    <w:p w:rsidR="00A76CF7" w:rsidRPr="00BD48EC" w:rsidRDefault="00A76CF7" w:rsidP="00A76CF7">
      <w:pPr>
        <w:spacing w:after="0" w:line="240" w:lineRule="auto"/>
        <w:jc w:val="both"/>
        <w:rPr>
          <w:rFonts w:ascii="Arial" w:hAnsi="Arial" w:cs="Arial"/>
          <w:i/>
          <w:lang w:val="ro-RO"/>
        </w:rPr>
      </w:pPr>
      <w:r w:rsidRPr="00BD48EC">
        <w:rPr>
          <w:rFonts w:ascii="Arial" w:hAnsi="Arial" w:cs="Arial"/>
          <w:i/>
          <w:iCs/>
          <w:lang w:val="ro-RO"/>
        </w:rPr>
        <w:t xml:space="preserve">Proiectul a parcurs etapa de evaluare iniţială şi etapa de încadrare, </w:t>
      </w:r>
      <w:r w:rsidRPr="00BD48EC">
        <w:rPr>
          <w:rFonts w:ascii="Arial" w:hAnsi="Arial" w:cs="Arial"/>
          <w:i/>
          <w:lang w:val="ro-RO"/>
        </w:rPr>
        <w:t xml:space="preserve">din analiza listei de control pentru etapa de încadrare şi </w:t>
      </w:r>
      <w:r w:rsidRPr="00BD48EC">
        <w:rPr>
          <w:rFonts w:ascii="Arial" w:hAnsi="Arial" w:cs="Arial"/>
          <w:i/>
          <w:color w:val="000000"/>
          <w:lang w:val="ro-RO"/>
        </w:rPr>
        <w:t xml:space="preserve">din analiza criteriilor de selecţie pentru stabilirea necesităţii </w:t>
      </w:r>
      <w:r>
        <w:rPr>
          <w:rFonts w:ascii="Arial" w:hAnsi="Arial" w:cs="Arial"/>
          <w:i/>
          <w:color w:val="000000"/>
          <w:lang w:val="ro-RO"/>
        </w:rPr>
        <w:t xml:space="preserve">efectuării </w:t>
      </w:r>
      <w:r w:rsidRPr="00BD48EC">
        <w:rPr>
          <w:rFonts w:ascii="Arial" w:hAnsi="Arial" w:cs="Arial"/>
          <w:i/>
          <w:color w:val="000000"/>
          <w:lang w:val="ro-RO"/>
        </w:rPr>
        <w:t xml:space="preserve">evaluării impactului asupra mediului din Anexa 3 la </w:t>
      </w:r>
      <w:r w:rsidRPr="00D21999">
        <w:rPr>
          <w:rFonts w:ascii="Arial" w:hAnsi="Arial" w:cs="Arial"/>
          <w:i/>
          <w:lang w:val="ro-RO"/>
        </w:rPr>
        <w:t xml:space="preserve">Legii nr. </w:t>
      </w:r>
      <w:r w:rsidRPr="00D21999">
        <w:rPr>
          <w:rFonts w:ascii="Arial" w:hAnsi="Arial" w:cs="Arial"/>
          <w:i/>
          <w:shd w:val="clear" w:color="auto" w:fill="FFFFFF"/>
          <w:lang w:val="ro-RO"/>
        </w:rPr>
        <w:t>292/2018</w:t>
      </w:r>
      <w:r>
        <w:rPr>
          <w:rFonts w:ascii="Arial" w:hAnsi="Arial" w:cs="Arial"/>
          <w:i/>
          <w:shd w:val="clear" w:color="auto" w:fill="FFFFFF"/>
          <w:lang w:val="ro-RO"/>
        </w:rPr>
        <w:t xml:space="preserve"> </w:t>
      </w:r>
      <w:r w:rsidRPr="00BD48EC">
        <w:rPr>
          <w:rFonts w:ascii="Arial" w:hAnsi="Arial" w:cs="Arial"/>
          <w:i/>
          <w:lang w:val="ro-RO"/>
        </w:rPr>
        <w:t>nu rezultă un impact semnificativ asupra mediului al proiectului propus.</w:t>
      </w:r>
      <w:r w:rsidRPr="00BD48EC">
        <w:rPr>
          <w:rFonts w:ascii="Arial" w:hAnsi="Arial" w:cs="Arial"/>
          <w:i/>
          <w:lang w:val="ro-RO"/>
        </w:rPr>
        <w:tab/>
      </w:r>
    </w:p>
    <w:p w:rsidR="00A76CF7" w:rsidRPr="00BD48EC" w:rsidRDefault="00A76CF7" w:rsidP="00A76CF7">
      <w:pPr>
        <w:spacing w:after="0" w:line="240" w:lineRule="auto"/>
        <w:jc w:val="both"/>
        <w:rPr>
          <w:rFonts w:ascii="Arial" w:hAnsi="Arial" w:cs="Arial"/>
          <w:i/>
          <w:iCs/>
          <w:lang w:val="ro-RO"/>
        </w:rPr>
      </w:pPr>
      <w:r w:rsidRPr="00BD48EC">
        <w:rPr>
          <w:rFonts w:ascii="Arial" w:hAnsi="Arial" w:cs="Arial"/>
          <w:i/>
          <w:lang w:val="ro-RO"/>
        </w:rPr>
        <w:t>Anunţurile publice privind depunerea solicitării de emitere a acordului de mediu şi privind decizia etapei de încadrare</w:t>
      </w:r>
      <w:r w:rsidRPr="00BD48EC">
        <w:rPr>
          <w:rFonts w:ascii="Arial" w:eastAsia="Times New Roman" w:hAnsi="Arial" w:cs="Arial"/>
          <w:i/>
          <w:lang w:val="ro-RO"/>
        </w:rPr>
        <w:t xml:space="preserve"> au fost mediatizate prin afişare la sediul </w:t>
      </w:r>
      <w:r w:rsidRPr="00BB703F">
        <w:rPr>
          <w:rFonts w:ascii="Arial" w:eastAsia="Times New Roman" w:hAnsi="Arial" w:cs="Arial"/>
          <w:i/>
          <w:lang w:val="ro-RO"/>
        </w:rPr>
        <w:t xml:space="preserve">Primăriei </w:t>
      </w:r>
      <w:r w:rsidRPr="00D21999">
        <w:rPr>
          <w:rFonts w:ascii="Arial" w:hAnsi="Arial" w:cs="Arial"/>
          <w:i/>
          <w:lang w:val="ro-RO"/>
        </w:rPr>
        <w:t>municipiul Bistrița</w:t>
      </w:r>
      <w:r w:rsidRPr="00BB703F">
        <w:rPr>
          <w:rFonts w:ascii="Arial" w:eastAsia="Times New Roman" w:hAnsi="Arial" w:cs="Arial"/>
          <w:i/>
          <w:lang w:val="ro-RO"/>
        </w:rPr>
        <w:t>,</w:t>
      </w:r>
      <w:r w:rsidRPr="00BD48EC">
        <w:rPr>
          <w:rFonts w:ascii="Arial" w:eastAsia="Times New Roman" w:hAnsi="Arial" w:cs="Arial"/>
          <w:i/>
          <w:lang w:val="ro-RO"/>
        </w:rPr>
        <w:t xml:space="preserve"> publicare în presa locală, afişare pe site-ul şi la sediul A.P.M. Bistriţa-Năsăud. </w:t>
      </w:r>
    </w:p>
    <w:p w:rsidR="00A76CF7" w:rsidRPr="00BD48EC" w:rsidRDefault="00A76CF7" w:rsidP="00A76CF7">
      <w:pPr>
        <w:pStyle w:val="NoSpacing"/>
        <w:jc w:val="both"/>
        <w:rPr>
          <w:rFonts w:ascii="Arial" w:eastAsia="Times New Roman" w:hAnsi="Arial" w:cs="Arial"/>
          <w:i/>
          <w:lang w:val="ro-RO"/>
        </w:rPr>
      </w:pPr>
      <w:r w:rsidRPr="00BD48EC">
        <w:rPr>
          <w:rFonts w:ascii="Arial" w:hAnsi="Arial" w:cs="Arial"/>
          <w:i/>
          <w:iCs/>
          <w:lang w:val="ro-RO"/>
        </w:rPr>
        <w:t>Nu s-au înregistrat observaţii/comentarii/contestaţii din partea publicului interesat pe durata desfășurării procedurii de emitere a actului de reglementare.</w:t>
      </w:r>
    </w:p>
    <w:p w:rsidR="00A76CF7" w:rsidRDefault="00A76CF7" w:rsidP="00A76CF7">
      <w:pPr>
        <w:spacing w:after="0" w:line="240" w:lineRule="auto"/>
        <w:jc w:val="both"/>
        <w:rPr>
          <w:rFonts w:ascii="Arial" w:hAnsi="Arial" w:cs="Arial"/>
          <w:b/>
          <w:lang w:val="ro-RO"/>
        </w:rPr>
      </w:pPr>
    </w:p>
    <w:p w:rsidR="00A76CF7" w:rsidRPr="000B1611" w:rsidRDefault="00A76CF7" w:rsidP="00A76CF7">
      <w:pPr>
        <w:spacing w:after="0" w:line="240" w:lineRule="auto"/>
        <w:contextualSpacing/>
        <w:jc w:val="both"/>
        <w:rPr>
          <w:rFonts w:ascii="Arial" w:eastAsiaTheme="minorHAnsi" w:hAnsi="Arial" w:cs="Arial"/>
          <w:b/>
          <w:u w:val="single"/>
        </w:rPr>
      </w:pPr>
      <w:r w:rsidRPr="000B1611">
        <w:rPr>
          <w:rFonts w:ascii="Arial" w:eastAsiaTheme="minorHAnsi" w:hAnsi="Arial" w:cs="Arial"/>
          <w:b/>
        </w:rPr>
        <w:t xml:space="preserve">1. </w:t>
      </w:r>
      <w:r w:rsidRPr="000B1611">
        <w:rPr>
          <w:rFonts w:ascii="Arial" w:eastAsiaTheme="minorHAnsi" w:hAnsi="Arial" w:cs="Arial"/>
          <w:b/>
          <w:u w:val="single"/>
        </w:rPr>
        <w:t>Caracteristicile proiectului:</w:t>
      </w:r>
    </w:p>
    <w:p w:rsidR="00A76CF7" w:rsidRPr="000C15E4" w:rsidRDefault="00A76CF7" w:rsidP="00A76CF7">
      <w:pPr>
        <w:widowControl w:val="0"/>
        <w:suppressAutoHyphens/>
        <w:spacing w:after="0" w:line="240" w:lineRule="auto"/>
        <w:rPr>
          <w:rFonts w:ascii="Arial" w:eastAsia="SimSun" w:hAnsi="Arial" w:cs="Arial"/>
          <w:b/>
          <w:bCs/>
          <w:kern w:val="1"/>
          <w:lang w:val="ro-RO" w:eastAsia="ar-SA"/>
        </w:rPr>
      </w:pPr>
      <w:r w:rsidRPr="000C15E4">
        <w:rPr>
          <w:rFonts w:ascii="Arial" w:eastAsia="SimSun" w:hAnsi="Arial" w:cs="Arial"/>
          <w:kern w:val="1"/>
          <w:lang w:val="ro-RO" w:eastAsia="ar-SA"/>
        </w:rPr>
        <w:t xml:space="preserve">a) </w:t>
      </w:r>
      <w:r w:rsidRPr="000C15E4">
        <w:rPr>
          <w:rFonts w:ascii="Arial" w:eastAsia="SimSun" w:hAnsi="Arial" w:cs="Arial"/>
          <w:b/>
          <w:bCs/>
          <w:kern w:val="1"/>
          <w:lang w:val="ro-RO" w:eastAsia="ar-SA"/>
        </w:rPr>
        <w:t xml:space="preserve">dimensiunea si conceptia proiectului </w:t>
      </w:r>
    </w:p>
    <w:p w:rsidR="00A76CF7" w:rsidRPr="000C15E4" w:rsidRDefault="00A76CF7" w:rsidP="00A76CF7">
      <w:pPr>
        <w:widowControl w:val="0"/>
        <w:suppressAutoHyphens/>
        <w:spacing w:after="0" w:line="240" w:lineRule="auto"/>
        <w:rPr>
          <w:rFonts w:ascii="Arial" w:eastAsia="SimSun" w:hAnsi="Arial" w:cs="Arial"/>
          <w:i/>
          <w:iCs/>
          <w:kern w:val="1"/>
          <w:lang w:val="ro-RO" w:eastAsia="ar-SA"/>
        </w:rPr>
      </w:pPr>
      <w:r w:rsidRPr="000C15E4">
        <w:rPr>
          <w:rFonts w:ascii="Arial" w:hAnsi="Arial" w:cs="Arial"/>
          <w:i/>
          <w:iCs/>
          <w:lang w:val="ro-RO"/>
        </w:rPr>
        <w:t>- prin proiect se propun lucrări de amenajare a străzilor, trotuarelor, parcajelor și aleilor care să asigure o relație fluentă și continuă cu străzile proiectate anterior și locuințele sociale din zonă.</w:t>
      </w:r>
    </w:p>
    <w:p w:rsidR="00A76CF7" w:rsidRPr="000C15E4" w:rsidRDefault="00A76CF7" w:rsidP="00A76CF7">
      <w:pPr>
        <w:widowControl w:val="0"/>
        <w:suppressAutoHyphens/>
        <w:spacing w:after="0" w:line="240" w:lineRule="auto"/>
        <w:rPr>
          <w:rFonts w:ascii="Arial" w:eastAsia="SimSun" w:hAnsi="Arial" w:cs="Arial"/>
          <w:i/>
          <w:iCs/>
          <w:kern w:val="1"/>
          <w:lang w:val="ro-RO" w:eastAsia="ar-SA"/>
        </w:rPr>
      </w:pPr>
      <w:r w:rsidRPr="000C15E4">
        <w:rPr>
          <w:rFonts w:ascii="Arial" w:eastAsia="SimSun" w:hAnsi="Arial" w:cs="Arial"/>
          <w:i/>
          <w:iCs/>
          <w:kern w:val="1"/>
          <w:lang w:val="ro-RO" w:eastAsia="ar-SA"/>
        </w:rPr>
        <w:t xml:space="preserve"> - Elementele specifice caracteristice proiectului propus:</w:t>
      </w:r>
    </w:p>
    <w:p w:rsidR="00A76CF7" w:rsidRPr="000C15E4" w:rsidRDefault="00A76CF7" w:rsidP="00A76CF7">
      <w:pPr>
        <w:widowControl w:val="0"/>
        <w:numPr>
          <w:ilvl w:val="0"/>
          <w:numId w:val="40"/>
        </w:numPr>
        <w:tabs>
          <w:tab w:val="clear" w:pos="0"/>
          <w:tab w:val="num" w:pos="720"/>
        </w:tabs>
        <w:suppressAutoHyphens/>
        <w:overflowPunct w:val="0"/>
        <w:spacing w:after="0" w:line="240" w:lineRule="auto"/>
        <w:ind w:left="720"/>
        <w:jc w:val="both"/>
        <w:rPr>
          <w:rFonts w:ascii="Arial" w:eastAsia="SimSun" w:hAnsi="Arial" w:cs="Arial"/>
          <w:i/>
          <w:iCs/>
          <w:kern w:val="1"/>
          <w:lang w:val="ro-RO" w:eastAsia="ar-SA"/>
        </w:rPr>
      </w:pPr>
      <w:r w:rsidRPr="000C15E4">
        <w:rPr>
          <w:rFonts w:ascii="Arial" w:eastAsia="SimSun" w:hAnsi="Arial" w:cs="Arial"/>
          <w:i/>
          <w:iCs/>
          <w:kern w:val="1"/>
          <w:lang w:val="ro-RO" w:eastAsia="ar-SA"/>
        </w:rPr>
        <w:t>Lungimea străzilor și aleilor  L=788,8 m;</w:t>
      </w:r>
    </w:p>
    <w:p w:rsidR="00A76CF7" w:rsidRPr="000C15E4" w:rsidRDefault="00A76CF7" w:rsidP="00A76CF7">
      <w:pPr>
        <w:widowControl w:val="0"/>
        <w:numPr>
          <w:ilvl w:val="0"/>
          <w:numId w:val="40"/>
        </w:numPr>
        <w:tabs>
          <w:tab w:val="clear" w:pos="0"/>
          <w:tab w:val="num" w:pos="720"/>
        </w:tabs>
        <w:suppressAutoHyphens/>
        <w:overflowPunct w:val="0"/>
        <w:spacing w:after="0" w:line="240" w:lineRule="auto"/>
        <w:ind w:left="720"/>
        <w:jc w:val="both"/>
        <w:rPr>
          <w:rFonts w:ascii="Arial" w:eastAsia="SimSun" w:hAnsi="Arial" w:cs="Arial"/>
          <w:i/>
          <w:iCs/>
          <w:kern w:val="1"/>
          <w:lang w:val="ro-RO" w:eastAsia="ar-SA"/>
        </w:rPr>
      </w:pPr>
      <w:r w:rsidRPr="000C15E4">
        <w:rPr>
          <w:rFonts w:ascii="Arial" w:eastAsia="SimSun" w:hAnsi="Arial" w:cs="Arial"/>
          <w:i/>
          <w:iCs/>
          <w:kern w:val="1"/>
          <w:lang w:val="ro-RO" w:eastAsia="ar-SA"/>
        </w:rPr>
        <w:t>Suprafața carosabilului (străzi, alei și parcări) S=6044 mp;</w:t>
      </w:r>
    </w:p>
    <w:p w:rsidR="00A76CF7" w:rsidRPr="000C15E4" w:rsidRDefault="00A76CF7" w:rsidP="00A76CF7">
      <w:pPr>
        <w:widowControl w:val="0"/>
        <w:numPr>
          <w:ilvl w:val="0"/>
          <w:numId w:val="40"/>
        </w:numPr>
        <w:tabs>
          <w:tab w:val="clear" w:pos="0"/>
          <w:tab w:val="num" w:pos="720"/>
        </w:tabs>
        <w:suppressAutoHyphens/>
        <w:overflowPunct w:val="0"/>
        <w:spacing w:after="0" w:line="240" w:lineRule="auto"/>
        <w:ind w:left="720"/>
        <w:jc w:val="both"/>
        <w:rPr>
          <w:rFonts w:ascii="Arial" w:eastAsia="SimSun" w:hAnsi="Arial" w:cs="Arial"/>
          <w:i/>
          <w:iCs/>
          <w:kern w:val="1"/>
          <w:lang w:val="ro-RO" w:eastAsia="ar-SA"/>
        </w:rPr>
      </w:pPr>
      <w:r w:rsidRPr="000C15E4">
        <w:rPr>
          <w:rFonts w:ascii="Arial" w:eastAsia="SimSun" w:hAnsi="Arial" w:cs="Arial"/>
          <w:i/>
          <w:iCs/>
          <w:kern w:val="1"/>
          <w:lang w:val="ro-RO" w:eastAsia="ar-SA"/>
        </w:rPr>
        <w:t>Suprafața trotuarelor  S=1780 mp;</w:t>
      </w:r>
    </w:p>
    <w:p w:rsidR="00A76CF7" w:rsidRPr="000C15E4" w:rsidRDefault="00A76CF7" w:rsidP="00A76CF7">
      <w:pPr>
        <w:widowControl w:val="0"/>
        <w:numPr>
          <w:ilvl w:val="0"/>
          <w:numId w:val="40"/>
        </w:numPr>
        <w:tabs>
          <w:tab w:val="clear" w:pos="0"/>
          <w:tab w:val="num" w:pos="720"/>
        </w:tabs>
        <w:suppressAutoHyphens/>
        <w:overflowPunct w:val="0"/>
        <w:spacing w:after="0" w:line="240" w:lineRule="auto"/>
        <w:ind w:left="720"/>
        <w:jc w:val="both"/>
        <w:rPr>
          <w:rFonts w:ascii="Arial" w:eastAsia="SimSun" w:hAnsi="Arial" w:cs="Arial"/>
          <w:i/>
          <w:iCs/>
          <w:kern w:val="1"/>
          <w:lang w:val="ro-RO" w:eastAsia="ar-SA"/>
        </w:rPr>
      </w:pPr>
      <w:r w:rsidRPr="000C15E4">
        <w:rPr>
          <w:rFonts w:ascii="Arial" w:eastAsia="SimSun" w:hAnsi="Arial" w:cs="Arial"/>
          <w:i/>
          <w:iCs/>
          <w:kern w:val="1"/>
          <w:lang w:val="ro-RO" w:eastAsia="ar-SA"/>
        </w:rPr>
        <w:t>Suprafața parcajului S= 3394 mp;</w:t>
      </w:r>
    </w:p>
    <w:p w:rsidR="00A76CF7" w:rsidRPr="000C15E4" w:rsidRDefault="00A76CF7" w:rsidP="00A76CF7">
      <w:pPr>
        <w:widowControl w:val="0"/>
        <w:numPr>
          <w:ilvl w:val="0"/>
          <w:numId w:val="40"/>
        </w:numPr>
        <w:tabs>
          <w:tab w:val="clear" w:pos="0"/>
          <w:tab w:val="num" w:pos="720"/>
        </w:tabs>
        <w:suppressAutoHyphens/>
        <w:overflowPunct w:val="0"/>
        <w:spacing w:after="0" w:line="240" w:lineRule="auto"/>
        <w:ind w:left="720"/>
        <w:jc w:val="both"/>
        <w:rPr>
          <w:rFonts w:ascii="Arial" w:eastAsia="SimSun" w:hAnsi="Arial" w:cs="Arial"/>
          <w:i/>
          <w:iCs/>
          <w:kern w:val="1"/>
          <w:lang w:val="ro-RO" w:eastAsia="ar-SA"/>
        </w:rPr>
      </w:pPr>
      <w:r w:rsidRPr="000C15E4">
        <w:rPr>
          <w:rFonts w:ascii="Arial" w:eastAsia="SimSun" w:hAnsi="Arial" w:cs="Arial"/>
          <w:i/>
          <w:iCs/>
          <w:kern w:val="1"/>
          <w:lang w:val="ro-RO" w:eastAsia="ar-SA"/>
        </w:rPr>
        <w:lastRenderedPageBreak/>
        <w:t>Suprafața spațiului de joacă S=815 mp;</w:t>
      </w:r>
    </w:p>
    <w:p w:rsidR="00A76CF7" w:rsidRPr="000C15E4" w:rsidRDefault="00A76CF7" w:rsidP="00A76CF7">
      <w:pPr>
        <w:widowControl w:val="0"/>
        <w:numPr>
          <w:ilvl w:val="0"/>
          <w:numId w:val="40"/>
        </w:numPr>
        <w:tabs>
          <w:tab w:val="clear" w:pos="0"/>
          <w:tab w:val="num" w:pos="720"/>
        </w:tabs>
        <w:suppressAutoHyphens/>
        <w:overflowPunct w:val="0"/>
        <w:spacing w:after="0" w:line="240" w:lineRule="auto"/>
        <w:ind w:left="720"/>
        <w:jc w:val="both"/>
        <w:rPr>
          <w:rFonts w:ascii="Arial" w:eastAsia="SimSun" w:hAnsi="Arial" w:cs="Arial"/>
          <w:i/>
          <w:iCs/>
          <w:kern w:val="1"/>
          <w:lang w:val="ro-RO" w:eastAsia="ar-SA"/>
        </w:rPr>
      </w:pPr>
      <w:r w:rsidRPr="000C15E4">
        <w:rPr>
          <w:rFonts w:ascii="Arial" w:eastAsia="SimSun" w:hAnsi="Arial" w:cs="Arial"/>
          <w:i/>
          <w:iCs/>
          <w:kern w:val="1"/>
          <w:lang w:val="ro-RO" w:eastAsia="ar-SA"/>
        </w:rPr>
        <w:t>Suprafața spațiului verde S=4318 mp;</w:t>
      </w:r>
    </w:p>
    <w:p w:rsidR="00A76CF7" w:rsidRPr="000C15E4" w:rsidRDefault="00A76CF7" w:rsidP="00A76CF7">
      <w:pPr>
        <w:widowControl w:val="0"/>
        <w:numPr>
          <w:ilvl w:val="0"/>
          <w:numId w:val="40"/>
        </w:numPr>
        <w:tabs>
          <w:tab w:val="clear" w:pos="0"/>
          <w:tab w:val="num" w:pos="720"/>
        </w:tabs>
        <w:suppressAutoHyphens/>
        <w:overflowPunct w:val="0"/>
        <w:spacing w:after="0" w:line="240" w:lineRule="auto"/>
        <w:ind w:left="720"/>
        <w:jc w:val="both"/>
        <w:rPr>
          <w:rFonts w:ascii="Arial" w:eastAsia="SimSun" w:hAnsi="Arial" w:cs="Arial"/>
          <w:kern w:val="1"/>
          <w:lang w:val="ro-RO" w:eastAsia="ar-SA"/>
        </w:rPr>
      </w:pPr>
      <w:r w:rsidRPr="000C15E4">
        <w:rPr>
          <w:rFonts w:ascii="Arial" w:eastAsia="SimSun" w:hAnsi="Arial" w:cs="Arial"/>
          <w:i/>
          <w:iCs/>
          <w:kern w:val="1"/>
          <w:lang w:val="ro-RO" w:eastAsia="ar-SA"/>
        </w:rPr>
        <w:t>Extindere și racordare la rețeaua existentă de canalizare a apelor pluviale;</w:t>
      </w:r>
    </w:p>
    <w:p w:rsidR="00A76CF7" w:rsidRPr="000C15E4" w:rsidRDefault="00A76CF7" w:rsidP="00A76CF7">
      <w:pPr>
        <w:pStyle w:val="ListParagraph"/>
        <w:numPr>
          <w:ilvl w:val="0"/>
          <w:numId w:val="40"/>
        </w:numPr>
        <w:overflowPunct w:val="0"/>
        <w:spacing w:after="0" w:line="240" w:lineRule="auto"/>
        <w:ind w:left="709" w:hanging="283"/>
        <w:jc w:val="both"/>
        <w:rPr>
          <w:rFonts w:ascii="Arial" w:hAnsi="Arial" w:cs="Arial"/>
          <w:bCs/>
          <w:i/>
          <w:iCs/>
          <w:lang w:val="ro-RO"/>
        </w:rPr>
      </w:pPr>
      <w:r w:rsidRPr="000C15E4">
        <w:rPr>
          <w:rFonts w:ascii="Arial" w:hAnsi="Arial" w:cs="Arial"/>
          <w:bCs/>
          <w:i/>
          <w:iCs/>
          <w:u w:val="single"/>
          <w:lang w:val="ro-RO"/>
        </w:rPr>
        <w:t>Sistemul rutier :</w:t>
      </w:r>
    </w:p>
    <w:p w:rsidR="00A76CF7" w:rsidRPr="000C15E4" w:rsidRDefault="00A76CF7" w:rsidP="00A76CF7">
      <w:pPr>
        <w:tabs>
          <w:tab w:val="left" w:pos="502"/>
        </w:tabs>
        <w:overflowPunct w:val="0"/>
        <w:spacing w:after="0" w:line="240" w:lineRule="auto"/>
        <w:rPr>
          <w:rFonts w:ascii="Arial" w:hAnsi="Arial" w:cs="Arial"/>
          <w:i/>
          <w:iCs/>
          <w:lang w:val="ro-RO"/>
        </w:rPr>
      </w:pPr>
      <w:r w:rsidRPr="000C15E4">
        <w:rPr>
          <w:rFonts w:ascii="Arial" w:hAnsi="Arial" w:cs="Arial"/>
          <w:bCs/>
          <w:i/>
          <w:iCs/>
          <w:u w:val="single"/>
          <w:lang w:val="ro-RO"/>
        </w:rPr>
        <w:t>Pentru partea carosabilă</w:t>
      </w:r>
      <w:r w:rsidRPr="000C15E4">
        <w:rPr>
          <w:rFonts w:ascii="Arial" w:hAnsi="Arial" w:cs="Arial"/>
          <w:i/>
          <w:iCs/>
          <w:lang w:val="ro-RO"/>
        </w:rPr>
        <w:t xml:space="preserve"> (străzi, alei și parcări)</w:t>
      </w:r>
    </w:p>
    <w:p w:rsidR="00A76CF7" w:rsidRPr="000C15E4" w:rsidRDefault="00A76CF7" w:rsidP="00A76CF7">
      <w:pPr>
        <w:pStyle w:val="BodyText211"/>
        <w:widowControl/>
        <w:tabs>
          <w:tab w:val="left" w:pos="502"/>
        </w:tabs>
        <w:overflowPunct w:val="0"/>
        <w:rPr>
          <w:rFonts w:ascii="Arial" w:hAnsi="Arial" w:cs="Arial"/>
          <w:bCs/>
          <w:i/>
          <w:iCs/>
          <w:sz w:val="22"/>
          <w:szCs w:val="22"/>
          <w:lang w:val="ro-RO"/>
        </w:rPr>
      </w:pPr>
      <w:r w:rsidRPr="000C15E4">
        <w:rPr>
          <w:rFonts w:ascii="Arial" w:hAnsi="Arial" w:cs="Arial"/>
          <w:i/>
          <w:iCs/>
          <w:sz w:val="22"/>
          <w:szCs w:val="22"/>
          <w:lang w:val="ro-RO"/>
        </w:rPr>
        <w:t xml:space="preserve">  - strat inferior de fundatie din </w:t>
      </w:r>
      <w:r w:rsidRPr="000C15E4">
        <w:rPr>
          <w:rFonts w:ascii="Arial" w:hAnsi="Arial" w:cs="Arial"/>
          <w:bCs/>
          <w:i/>
          <w:iCs/>
          <w:sz w:val="22"/>
          <w:szCs w:val="22"/>
          <w:lang w:val="ro-RO"/>
        </w:rPr>
        <w:t>balast</w:t>
      </w:r>
      <w:r w:rsidRPr="000C15E4">
        <w:rPr>
          <w:rFonts w:ascii="Arial" w:hAnsi="Arial" w:cs="Arial"/>
          <w:bCs/>
          <w:i/>
          <w:iCs/>
          <w:sz w:val="22"/>
          <w:szCs w:val="22"/>
          <w:lang w:val="ro-RO"/>
        </w:rPr>
        <w:tab/>
      </w:r>
      <w:r w:rsidRPr="000C15E4">
        <w:rPr>
          <w:rFonts w:ascii="Arial" w:hAnsi="Arial" w:cs="Arial"/>
          <w:bCs/>
          <w:i/>
          <w:iCs/>
          <w:sz w:val="22"/>
          <w:szCs w:val="22"/>
          <w:lang w:val="ro-RO"/>
        </w:rPr>
        <w:tab/>
      </w:r>
      <w:r w:rsidRPr="000C15E4">
        <w:rPr>
          <w:rFonts w:ascii="Arial" w:hAnsi="Arial" w:cs="Arial"/>
          <w:bCs/>
          <w:i/>
          <w:iCs/>
          <w:sz w:val="22"/>
          <w:szCs w:val="22"/>
          <w:lang w:val="ro-RO"/>
        </w:rPr>
        <w:tab/>
        <w:t xml:space="preserve">                        30 cm</w:t>
      </w:r>
    </w:p>
    <w:p w:rsidR="00A76CF7" w:rsidRPr="000C15E4" w:rsidRDefault="00A76CF7" w:rsidP="00A76CF7">
      <w:pPr>
        <w:pStyle w:val="BodyText211"/>
        <w:widowControl/>
        <w:overflowPunct w:val="0"/>
        <w:rPr>
          <w:rFonts w:ascii="Arial" w:hAnsi="Arial" w:cs="Arial"/>
          <w:bCs/>
          <w:i/>
          <w:iCs/>
          <w:sz w:val="22"/>
          <w:szCs w:val="22"/>
          <w:lang w:val="ro-RO"/>
        </w:rPr>
      </w:pPr>
      <w:r w:rsidRPr="000C15E4">
        <w:rPr>
          <w:rFonts w:ascii="Arial" w:hAnsi="Arial" w:cs="Arial"/>
          <w:bCs/>
          <w:i/>
          <w:iCs/>
          <w:sz w:val="22"/>
          <w:szCs w:val="22"/>
          <w:lang w:val="ro-RO"/>
        </w:rPr>
        <w:t xml:space="preserve"> - strat superior de fundație din </w:t>
      </w:r>
      <w:bookmarkStart w:id="0" w:name="OLE_LINK21"/>
      <w:r w:rsidRPr="000C15E4">
        <w:rPr>
          <w:rFonts w:ascii="Arial" w:hAnsi="Arial" w:cs="Arial"/>
          <w:bCs/>
          <w:i/>
          <w:iCs/>
          <w:sz w:val="22"/>
          <w:szCs w:val="22"/>
          <w:lang w:val="ro-RO"/>
        </w:rPr>
        <w:t xml:space="preserve">piatră spartă                                     15 cm </w:t>
      </w:r>
    </w:p>
    <w:p w:rsidR="00A76CF7" w:rsidRPr="000C15E4" w:rsidRDefault="00A76CF7" w:rsidP="00A76CF7">
      <w:pPr>
        <w:pStyle w:val="BodyText211"/>
        <w:widowControl/>
        <w:overflowPunct w:val="0"/>
        <w:rPr>
          <w:rFonts w:ascii="Arial" w:hAnsi="Arial" w:cs="Arial"/>
          <w:bCs/>
          <w:i/>
          <w:iCs/>
          <w:sz w:val="22"/>
          <w:szCs w:val="22"/>
          <w:lang w:val="ro-RO"/>
        </w:rPr>
      </w:pPr>
      <w:r w:rsidRPr="000C15E4">
        <w:rPr>
          <w:rFonts w:ascii="Arial" w:hAnsi="Arial" w:cs="Arial"/>
          <w:bCs/>
          <w:i/>
          <w:iCs/>
          <w:sz w:val="22"/>
          <w:szCs w:val="22"/>
          <w:lang w:val="ro-RO"/>
        </w:rPr>
        <w:t xml:space="preserve"> - strat de bază din anrobat bituminos AB 22,4 baza  50/70                6 cm </w:t>
      </w:r>
    </w:p>
    <w:p w:rsidR="00A76CF7" w:rsidRPr="000C15E4" w:rsidRDefault="00A76CF7" w:rsidP="00A76CF7">
      <w:pPr>
        <w:pStyle w:val="BodyText211"/>
        <w:widowControl/>
        <w:overflowPunct w:val="0"/>
        <w:rPr>
          <w:rFonts w:ascii="Arial" w:hAnsi="Arial" w:cs="Arial"/>
          <w:bCs/>
          <w:i/>
          <w:iCs/>
          <w:sz w:val="22"/>
          <w:szCs w:val="22"/>
          <w:lang w:val="ro-RO"/>
        </w:rPr>
      </w:pPr>
      <w:r w:rsidRPr="000C15E4">
        <w:rPr>
          <w:rFonts w:ascii="Arial" w:hAnsi="Arial" w:cs="Arial"/>
          <w:bCs/>
          <w:i/>
          <w:iCs/>
          <w:sz w:val="22"/>
          <w:szCs w:val="22"/>
          <w:lang w:val="ro-RO"/>
        </w:rPr>
        <w:t xml:space="preserve"> - strat de legatură BAD22,4  leg 50/70    </w:t>
      </w:r>
      <w:r w:rsidRPr="000C15E4">
        <w:rPr>
          <w:rFonts w:ascii="Arial" w:hAnsi="Arial" w:cs="Arial"/>
          <w:bCs/>
          <w:i/>
          <w:iCs/>
          <w:sz w:val="22"/>
          <w:szCs w:val="22"/>
          <w:lang w:val="ro-RO"/>
        </w:rPr>
        <w:tab/>
        <w:t xml:space="preserve">                                      5 cm </w:t>
      </w:r>
    </w:p>
    <w:p w:rsidR="00A76CF7" w:rsidRPr="000C15E4" w:rsidRDefault="00A76CF7" w:rsidP="00A76CF7">
      <w:pPr>
        <w:pStyle w:val="BodyText211"/>
        <w:widowControl/>
        <w:overflowPunct w:val="0"/>
        <w:rPr>
          <w:rFonts w:ascii="Arial" w:hAnsi="Arial" w:cs="Arial"/>
          <w:bCs/>
          <w:i/>
          <w:iCs/>
          <w:sz w:val="22"/>
          <w:szCs w:val="22"/>
          <w:lang w:val="ro-RO"/>
        </w:rPr>
      </w:pPr>
      <w:r w:rsidRPr="000C15E4">
        <w:rPr>
          <w:rFonts w:ascii="Arial" w:hAnsi="Arial" w:cs="Arial"/>
          <w:bCs/>
          <w:i/>
          <w:iCs/>
          <w:sz w:val="22"/>
          <w:szCs w:val="22"/>
          <w:lang w:val="ro-RO"/>
        </w:rPr>
        <w:t xml:space="preserve">  - strat de uzură BA 16 rul 50/70                                                        4 cm </w:t>
      </w:r>
    </w:p>
    <w:p w:rsidR="00A76CF7" w:rsidRPr="000C15E4" w:rsidRDefault="00A76CF7" w:rsidP="00A76CF7">
      <w:pPr>
        <w:pStyle w:val="BodyText211"/>
        <w:widowControl/>
        <w:overflowPunct w:val="0"/>
        <w:rPr>
          <w:rFonts w:ascii="Arial" w:hAnsi="Arial" w:cs="Arial"/>
          <w:bCs/>
          <w:i/>
          <w:iCs/>
          <w:sz w:val="22"/>
          <w:szCs w:val="22"/>
          <w:lang w:val="ro-RO"/>
        </w:rPr>
      </w:pPr>
      <w:r w:rsidRPr="000C15E4">
        <w:rPr>
          <w:rFonts w:ascii="Arial" w:hAnsi="Arial" w:cs="Arial"/>
          <w:bCs/>
          <w:i/>
          <w:iCs/>
          <w:sz w:val="22"/>
          <w:szCs w:val="22"/>
          <w:u w:val="single"/>
          <w:lang w:val="ro-RO"/>
        </w:rPr>
        <w:t xml:space="preserve">Pentru trotuare </w:t>
      </w:r>
      <w:bookmarkEnd w:id="0"/>
    </w:p>
    <w:p w:rsidR="00A76CF7" w:rsidRPr="000C15E4" w:rsidRDefault="00A76CF7" w:rsidP="00A76CF7">
      <w:pPr>
        <w:pStyle w:val="BodyText211"/>
        <w:widowControl/>
        <w:overflowPunct w:val="0"/>
        <w:rPr>
          <w:rFonts w:ascii="Arial" w:hAnsi="Arial" w:cs="Arial"/>
          <w:i/>
          <w:iCs/>
          <w:sz w:val="22"/>
          <w:szCs w:val="22"/>
          <w:lang w:val="ro-RO"/>
        </w:rPr>
      </w:pPr>
      <w:r w:rsidRPr="000C15E4">
        <w:rPr>
          <w:rFonts w:ascii="Arial" w:hAnsi="Arial" w:cs="Arial"/>
          <w:i/>
          <w:iCs/>
          <w:sz w:val="22"/>
          <w:szCs w:val="22"/>
          <w:lang w:val="ro-RO"/>
        </w:rPr>
        <w:t xml:space="preserve">-Beton asfaltic BA 8 rul 50/70  -   4 cm </w:t>
      </w:r>
    </w:p>
    <w:p w:rsidR="00A76CF7" w:rsidRPr="000C15E4" w:rsidRDefault="00A76CF7" w:rsidP="00A76CF7">
      <w:pPr>
        <w:pStyle w:val="BodyText211"/>
        <w:widowControl/>
        <w:overflowPunct w:val="0"/>
        <w:rPr>
          <w:rFonts w:ascii="Arial" w:hAnsi="Arial" w:cs="Arial"/>
          <w:bCs/>
          <w:i/>
          <w:iCs/>
          <w:sz w:val="22"/>
          <w:szCs w:val="22"/>
          <w:lang w:val="ro-RO"/>
        </w:rPr>
      </w:pPr>
      <w:r w:rsidRPr="000C15E4">
        <w:rPr>
          <w:rFonts w:ascii="Arial" w:hAnsi="Arial" w:cs="Arial"/>
          <w:bCs/>
          <w:i/>
          <w:iCs/>
          <w:lang w:val="ro-RO"/>
        </w:rPr>
        <w:t xml:space="preserve"> </w:t>
      </w:r>
      <w:r w:rsidRPr="000C15E4">
        <w:rPr>
          <w:rFonts w:ascii="Arial" w:hAnsi="Arial" w:cs="Arial"/>
          <w:bCs/>
          <w:i/>
          <w:iCs/>
          <w:sz w:val="22"/>
          <w:szCs w:val="22"/>
          <w:lang w:val="ro-RO"/>
        </w:rPr>
        <w:t>-amestec optimal                    - 12 cm</w:t>
      </w:r>
      <w:r w:rsidRPr="000C15E4">
        <w:rPr>
          <w:rFonts w:ascii="Arial" w:hAnsi="Arial" w:cs="Arial"/>
          <w:i/>
          <w:iCs/>
          <w:sz w:val="22"/>
          <w:szCs w:val="22"/>
          <w:lang w:val="ro-RO"/>
        </w:rPr>
        <w:t xml:space="preserve">           </w:t>
      </w:r>
    </w:p>
    <w:p w:rsidR="00A76CF7" w:rsidRPr="000C15E4" w:rsidRDefault="00A76CF7" w:rsidP="00A76CF7">
      <w:pPr>
        <w:widowControl w:val="0"/>
        <w:suppressAutoHyphens/>
        <w:spacing w:after="0" w:line="240" w:lineRule="auto"/>
        <w:rPr>
          <w:rFonts w:ascii="Arial" w:eastAsia="SimSun" w:hAnsi="Arial" w:cs="Arial"/>
          <w:i/>
          <w:iCs/>
          <w:kern w:val="1"/>
          <w:lang w:val="ro-RO" w:eastAsia="ar-SA"/>
        </w:rPr>
      </w:pPr>
      <w:r w:rsidRPr="000C15E4">
        <w:rPr>
          <w:rFonts w:ascii="Arial" w:eastAsia="SimSun" w:hAnsi="Arial" w:cs="Arial"/>
          <w:kern w:val="1"/>
          <w:lang w:val="ro-RO" w:eastAsia="ar-SA"/>
        </w:rPr>
        <w:t xml:space="preserve">b) </w:t>
      </w:r>
      <w:r w:rsidRPr="000C15E4">
        <w:rPr>
          <w:rFonts w:ascii="Arial" w:eastAsia="SimSun" w:hAnsi="Arial" w:cs="Arial"/>
          <w:b/>
          <w:bCs/>
          <w:kern w:val="1"/>
          <w:lang w:val="ro-RO" w:eastAsia="ar-SA"/>
        </w:rPr>
        <w:t xml:space="preserve">cumularea cu alte proiecte existente </w:t>
      </w:r>
    </w:p>
    <w:p w:rsidR="00A76CF7" w:rsidRPr="000C15E4" w:rsidRDefault="00A76CF7" w:rsidP="00A76CF7">
      <w:pPr>
        <w:spacing w:after="0" w:line="240" w:lineRule="auto"/>
        <w:jc w:val="both"/>
        <w:rPr>
          <w:rFonts w:ascii="Arial" w:eastAsiaTheme="minorHAnsi" w:hAnsi="Arial" w:cs="Arial"/>
          <w:i/>
          <w:lang w:val="ro-RO" w:eastAsia="ar-SA"/>
        </w:rPr>
      </w:pPr>
      <w:r w:rsidRPr="000C15E4">
        <w:rPr>
          <w:rFonts w:ascii="Arial" w:eastAsia="SimSun" w:hAnsi="Arial" w:cs="Arial"/>
          <w:i/>
          <w:iCs/>
          <w:kern w:val="1"/>
          <w:lang w:val="ro-RO" w:eastAsia="ar-SA"/>
        </w:rPr>
        <w:t>-</w:t>
      </w:r>
      <w:r w:rsidRPr="000C15E4">
        <w:rPr>
          <w:rFonts w:ascii="Arial" w:eastAsiaTheme="minorHAnsi" w:hAnsi="Arial" w:cs="Arial"/>
          <w:i/>
          <w:lang w:val="ro-RO"/>
        </w:rPr>
        <w:t xml:space="preserve"> în zonă nu există alte proiecte de același tip, nu are efect cumulativ;</w:t>
      </w:r>
    </w:p>
    <w:p w:rsidR="00A76CF7" w:rsidRPr="000C15E4" w:rsidRDefault="00A76CF7" w:rsidP="00A76CF7">
      <w:pPr>
        <w:widowControl w:val="0"/>
        <w:suppressAutoHyphens/>
        <w:spacing w:after="0" w:line="240" w:lineRule="auto"/>
        <w:rPr>
          <w:rFonts w:ascii="Arial" w:eastAsia="SimSun" w:hAnsi="Arial" w:cs="Arial"/>
          <w:i/>
          <w:iCs/>
          <w:kern w:val="1"/>
          <w:lang w:val="ro-RO" w:eastAsia="ar-SA"/>
        </w:rPr>
      </w:pPr>
      <w:r w:rsidRPr="000C15E4">
        <w:rPr>
          <w:rFonts w:ascii="Arial" w:eastAsia="SimSun" w:hAnsi="Arial" w:cs="Arial"/>
          <w:kern w:val="1"/>
          <w:lang w:val="ro-RO" w:eastAsia="ar-SA"/>
        </w:rPr>
        <w:t xml:space="preserve">c) </w:t>
      </w:r>
      <w:r w:rsidRPr="000C15E4">
        <w:rPr>
          <w:rFonts w:ascii="Arial" w:eastAsia="SimSun" w:hAnsi="Arial" w:cs="Arial"/>
          <w:b/>
          <w:bCs/>
          <w:kern w:val="1"/>
          <w:lang w:val="ro-RO" w:eastAsia="ar-SA"/>
        </w:rPr>
        <w:t xml:space="preserve">utilizarea resurselor naturale </w:t>
      </w:r>
    </w:p>
    <w:p w:rsidR="00A76CF7" w:rsidRPr="000C15E4" w:rsidRDefault="00A76CF7" w:rsidP="00A76CF7">
      <w:pPr>
        <w:widowControl w:val="0"/>
        <w:suppressAutoHyphens/>
        <w:spacing w:after="0" w:line="240" w:lineRule="auto"/>
        <w:rPr>
          <w:rFonts w:ascii="Arial" w:hAnsi="Arial" w:cs="Arial"/>
          <w:i/>
          <w:lang w:val="ro-RO"/>
        </w:rPr>
      </w:pPr>
      <w:r w:rsidRPr="000C15E4">
        <w:rPr>
          <w:rFonts w:ascii="Arial" w:eastAsia="SimSun" w:hAnsi="Arial" w:cs="Arial"/>
          <w:i/>
          <w:iCs/>
          <w:kern w:val="1"/>
          <w:lang w:val="ro-RO" w:eastAsia="ar-SA"/>
        </w:rPr>
        <w:t xml:space="preserve">- </w:t>
      </w:r>
      <w:r w:rsidRPr="000C15E4">
        <w:rPr>
          <w:rFonts w:ascii="Arial" w:hAnsi="Arial" w:cs="Arial"/>
          <w:i/>
          <w:lang w:val="ro-RO"/>
        </w:rPr>
        <w:t>dintre resursele naturale se utilizează piatră spartă, nisip, pietriș în faza de construcție</w:t>
      </w:r>
    </w:p>
    <w:p w:rsidR="00A76CF7" w:rsidRPr="000C15E4" w:rsidRDefault="00A76CF7" w:rsidP="00A76CF7">
      <w:pPr>
        <w:spacing w:after="0" w:line="240" w:lineRule="auto"/>
        <w:jc w:val="both"/>
        <w:rPr>
          <w:rFonts w:ascii="Arial" w:hAnsi="Arial" w:cs="Arial"/>
          <w:i/>
          <w:u w:val="single"/>
          <w:lang w:val="ro-RO"/>
        </w:rPr>
      </w:pPr>
      <w:r w:rsidRPr="000C15E4">
        <w:rPr>
          <w:rFonts w:ascii="Arial" w:hAnsi="Arial" w:cs="Arial"/>
          <w:i/>
          <w:u w:val="single"/>
          <w:lang w:val="ro-RO"/>
        </w:rPr>
        <w:t>Utilități:</w:t>
      </w:r>
    </w:p>
    <w:p w:rsidR="00A76CF7" w:rsidRPr="000C15E4" w:rsidRDefault="00A76CF7" w:rsidP="00A76CF7">
      <w:pPr>
        <w:numPr>
          <w:ilvl w:val="0"/>
          <w:numId w:val="25"/>
        </w:numPr>
        <w:spacing w:after="0" w:line="240" w:lineRule="auto"/>
        <w:jc w:val="both"/>
        <w:rPr>
          <w:rFonts w:ascii="Arial" w:hAnsi="Arial" w:cs="Arial"/>
          <w:i/>
          <w:lang w:val="ro-RO"/>
        </w:rPr>
      </w:pPr>
      <w:r w:rsidRPr="000C15E4">
        <w:rPr>
          <w:rFonts w:ascii="Arial" w:hAnsi="Arial" w:cs="Arial"/>
          <w:i/>
          <w:lang w:val="ro-RO"/>
        </w:rPr>
        <w:t>1. Alimentare cu apă: nu va fi asigurată;</w:t>
      </w:r>
    </w:p>
    <w:p w:rsidR="00A76CF7" w:rsidRPr="000C15E4" w:rsidRDefault="00A76CF7" w:rsidP="00A76CF7">
      <w:pPr>
        <w:numPr>
          <w:ilvl w:val="0"/>
          <w:numId w:val="25"/>
        </w:numPr>
        <w:spacing w:after="0" w:line="240" w:lineRule="auto"/>
        <w:jc w:val="both"/>
        <w:rPr>
          <w:rFonts w:ascii="Arial" w:hAnsi="Arial" w:cs="Arial"/>
          <w:i/>
          <w:lang w:val="ro-RO"/>
        </w:rPr>
      </w:pPr>
      <w:r w:rsidRPr="000C15E4">
        <w:rPr>
          <w:rFonts w:ascii="Arial" w:hAnsi="Arial" w:cs="Arial"/>
          <w:i/>
          <w:lang w:val="ro-RO"/>
        </w:rPr>
        <w:t>2. Evacuarea apelor uzate: nu va fi asigurată;</w:t>
      </w:r>
    </w:p>
    <w:p w:rsidR="00A76CF7" w:rsidRPr="000C15E4" w:rsidRDefault="00A76CF7" w:rsidP="00A76CF7">
      <w:pPr>
        <w:spacing w:after="0" w:line="240" w:lineRule="auto"/>
        <w:jc w:val="both"/>
        <w:rPr>
          <w:rFonts w:ascii="Arial" w:hAnsi="Arial" w:cs="Arial"/>
          <w:i/>
          <w:lang w:val="ro-RO"/>
        </w:rPr>
      </w:pPr>
      <w:r w:rsidRPr="000C15E4">
        <w:rPr>
          <w:rFonts w:ascii="Arial" w:hAnsi="Arial" w:cs="Arial"/>
          <w:i/>
          <w:lang w:val="ro-RO"/>
        </w:rPr>
        <w:t>3. Energie electrică: nu va fi asigurată;</w:t>
      </w:r>
    </w:p>
    <w:p w:rsidR="00A76CF7" w:rsidRPr="000C15E4" w:rsidRDefault="00A76CF7" w:rsidP="00A76CF7">
      <w:pPr>
        <w:spacing w:after="0" w:line="240" w:lineRule="auto"/>
        <w:jc w:val="both"/>
        <w:rPr>
          <w:rFonts w:ascii="Arial" w:hAnsi="Arial" w:cs="Arial"/>
          <w:i/>
          <w:lang w:val="ro-RO"/>
        </w:rPr>
      </w:pPr>
      <w:r w:rsidRPr="000C15E4">
        <w:rPr>
          <w:rFonts w:ascii="Arial" w:hAnsi="Arial" w:cs="Arial"/>
          <w:i/>
          <w:lang w:val="ro-RO"/>
        </w:rPr>
        <w:t>4. Încălzirea și prepararea apei calde menajere: nu va fi asigurată;</w:t>
      </w:r>
    </w:p>
    <w:p w:rsidR="00A76CF7" w:rsidRPr="000C15E4" w:rsidRDefault="00A76CF7" w:rsidP="00A76CF7">
      <w:pPr>
        <w:widowControl w:val="0"/>
        <w:suppressAutoHyphens/>
        <w:spacing w:after="0" w:line="240" w:lineRule="auto"/>
        <w:rPr>
          <w:rFonts w:ascii="Arial" w:eastAsia="SimSun" w:hAnsi="Arial" w:cs="Arial"/>
          <w:i/>
          <w:iCs/>
          <w:kern w:val="1"/>
          <w:lang w:val="ro-RO" w:eastAsia="ar-SA"/>
        </w:rPr>
      </w:pPr>
      <w:r w:rsidRPr="000C15E4">
        <w:rPr>
          <w:rFonts w:ascii="Arial" w:eastAsia="SimSun" w:hAnsi="Arial" w:cs="Arial"/>
          <w:kern w:val="1"/>
          <w:lang w:val="ro-RO" w:eastAsia="ar-SA"/>
        </w:rPr>
        <w:t xml:space="preserve">d) </w:t>
      </w:r>
      <w:r w:rsidRPr="000C15E4">
        <w:rPr>
          <w:rFonts w:ascii="Arial" w:eastAsia="SimSun" w:hAnsi="Arial" w:cs="Arial"/>
          <w:b/>
          <w:bCs/>
          <w:kern w:val="1"/>
          <w:lang w:val="ro-RO" w:eastAsia="ar-SA"/>
        </w:rPr>
        <w:t>cantitatea si tipurile de deseuri generate</w:t>
      </w:r>
      <w:r w:rsidRPr="000C15E4">
        <w:rPr>
          <w:rFonts w:ascii="Arial" w:eastAsia="SimSun" w:hAnsi="Arial" w:cs="Arial"/>
          <w:kern w:val="1"/>
          <w:lang w:val="ro-RO" w:eastAsia="ar-SA"/>
        </w:rPr>
        <w:t xml:space="preserve"> </w:t>
      </w:r>
    </w:p>
    <w:p w:rsidR="00A76CF7" w:rsidRPr="000C15E4" w:rsidRDefault="00A76CF7" w:rsidP="00A76CF7">
      <w:pPr>
        <w:spacing w:after="0" w:line="240" w:lineRule="auto"/>
        <w:jc w:val="both"/>
        <w:rPr>
          <w:rFonts w:ascii="Arial" w:eastAsiaTheme="minorHAnsi" w:hAnsi="Arial" w:cs="Arial"/>
          <w:i/>
          <w:lang w:val="ro-RO"/>
        </w:rPr>
      </w:pPr>
      <w:r w:rsidRPr="000C15E4">
        <w:rPr>
          <w:rFonts w:ascii="Arial" w:eastAsiaTheme="minorHAnsi" w:hAnsi="Arial" w:cs="Arial"/>
          <w:lang w:val="ro-RO"/>
        </w:rPr>
        <w:t>-</w:t>
      </w:r>
      <w:r w:rsidRPr="000C15E4">
        <w:rPr>
          <w:rFonts w:ascii="Arial" w:hAnsi="Arial" w:cs="Arial"/>
          <w:i/>
          <w:lang w:val="ro-RO"/>
        </w:rPr>
        <w:t xml:space="preserve"> î</w:t>
      </w:r>
      <w:r w:rsidRPr="000C15E4">
        <w:rPr>
          <w:rFonts w:ascii="Arial" w:eastAsiaTheme="minorHAnsi" w:hAnsi="Arial" w:cs="Arial"/>
          <w:i/>
          <w:lang w:val="ro-RO"/>
        </w:rPr>
        <w:t>n perioada de implementare a proiectului va rezulta pământ ce va fi  transportat în locuri special amenajate;</w:t>
      </w:r>
    </w:p>
    <w:p w:rsidR="00A76CF7" w:rsidRPr="000C15E4" w:rsidRDefault="00A76CF7" w:rsidP="00A76CF7">
      <w:pPr>
        <w:spacing w:after="0" w:line="240" w:lineRule="auto"/>
        <w:jc w:val="both"/>
        <w:rPr>
          <w:rFonts w:ascii="Arial" w:eastAsiaTheme="minorHAnsi" w:hAnsi="Arial" w:cs="Arial"/>
          <w:i/>
          <w:lang w:val="ro-RO" w:eastAsia="ar-SA"/>
        </w:rPr>
      </w:pPr>
      <w:r w:rsidRPr="000C15E4">
        <w:rPr>
          <w:rFonts w:ascii="Arial" w:eastAsiaTheme="minorHAnsi" w:hAnsi="Arial" w:cs="Arial"/>
          <w:i/>
          <w:lang w:val="ro-RO"/>
        </w:rPr>
        <w:t>-</w:t>
      </w:r>
      <w:r w:rsidRPr="000C15E4">
        <w:rPr>
          <w:rFonts w:ascii="Arial" w:eastAsiaTheme="minorHAnsi" w:hAnsi="Arial" w:cs="Arial"/>
          <w:i/>
          <w:spacing w:val="12"/>
          <w:lang w:val="ro-RO"/>
        </w:rPr>
        <w:t xml:space="preserve"> </w:t>
      </w:r>
      <w:r w:rsidRPr="000C15E4">
        <w:rPr>
          <w:rFonts w:ascii="Arial" w:eastAsiaTheme="minorHAnsi" w:hAnsi="Arial" w:cs="Arial"/>
          <w:i/>
          <w:lang w:val="ro-RO"/>
        </w:rPr>
        <w:t xml:space="preserve">deșeurile </w:t>
      </w:r>
      <w:r w:rsidRPr="000C15E4">
        <w:rPr>
          <w:rFonts w:ascii="Arial" w:hAnsi="Arial" w:cs="Arial"/>
          <w:i/>
          <w:lang w:val="ro-RO"/>
        </w:rPr>
        <w:t>de tip menajer</w:t>
      </w:r>
      <w:r w:rsidRPr="000C15E4">
        <w:rPr>
          <w:rFonts w:ascii="Arial" w:eastAsiaTheme="minorHAnsi" w:hAnsi="Arial" w:cs="Arial"/>
          <w:i/>
          <w:lang w:val="ro-RO"/>
        </w:rPr>
        <w:t xml:space="preserve"> rezultate de la personalul angajat se vor colecta selectiv şi se vor gestiona conform prevederilor legale în vigoare.</w:t>
      </w:r>
      <w:r w:rsidRPr="000C15E4">
        <w:rPr>
          <w:rFonts w:ascii="Arial" w:eastAsiaTheme="minorHAnsi" w:hAnsi="Arial" w:cs="Arial"/>
          <w:i/>
          <w:lang w:val="ro-RO" w:eastAsia="ar-SA"/>
        </w:rPr>
        <w:t xml:space="preserve"> Deşeurile menajere vor fi gestionate prin relaţie contractuală cu operatorul de salubritate.</w:t>
      </w:r>
    </w:p>
    <w:p w:rsidR="00A76CF7" w:rsidRPr="000C15E4" w:rsidRDefault="00A76CF7" w:rsidP="00A76CF7">
      <w:pPr>
        <w:suppressAutoHyphens/>
        <w:spacing w:after="0" w:line="240" w:lineRule="auto"/>
        <w:rPr>
          <w:rFonts w:ascii="Arial" w:eastAsia="SimSun" w:hAnsi="Arial" w:cs="Arial"/>
          <w:i/>
          <w:iCs/>
          <w:kern w:val="1"/>
          <w:lang w:val="ro-RO" w:eastAsia="ar-SA"/>
        </w:rPr>
      </w:pPr>
      <w:r w:rsidRPr="000C15E4">
        <w:rPr>
          <w:rFonts w:ascii="Arial" w:eastAsia="SimSun" w:hAnsi="Arial" w:cs="Arial"/>
          <w:kern w:val="1"/>
          <w:lang w:val="ro-RO" w:eastAsia="ar-SA"/>
        </w:rPr>
        <w:t>e)</w:t>
      </w:r>
      <w:r w:rsidRPr="000C15E4">
        <w:rPr>
          <w:rFonts w:ascii="Arial" w:eastAsia="SimSun" w:hAnsi="Arial" w:cs="Arial"/>
          <w:b/>
          <w:bCs/>
          <w:kern w:val="1"/>
          <w:lang w:val="ro-RO" w:eastAsia="ar-SA"/>
        </w:rPr>
        <w:t xml:space="preserve">poluarea si alte efecte negative </w:t>
      </w:r>
    </w:p>
    <w:p w:rsidR="00A76CF7" w:rsidRPr="000C15E4" w:rsidRDefault="00A76CF7" w:rsidP="00A76CF7">
      <w:pPr>
        <w:spacing w:after="0" w:line="240" w:lineRule="auto"/>
        <w:jc w:val="both"/>
        <w:rPr>
          <w:rFonts w:ascii="Arial" w:hAnsi="Arial" w:cs="Arial"/>
          <w:b/>
          <w:i/>
          <w:lang w:val="ro-RO"/>
        </w:rPr>
      </w:pPr>
      <w:r w:rsidRPr="000C15E4">
        <w:rPr>
          <w:rFonts w:ascii="Arial" w:eastAsiaTheme="minorHAnsi" w:hAnsi="Arial" w:cs="Arial"/>
          <w:i/>
          <w:lang w:val="ro-RO"/>
        </w:rPr>
        <w:t>- rezultă numai la faza de execuție a proiectului și se datorează excutării săpăturilor cu ajutorul utilajelor. Este posibilă dispersia particulelor sub formă de praf și producerea</w:t>
      </w:r>
      <w:r w:rsidRPr="000C15E4">
        <w:rPr>
          <w:rFonts w:ascii="Arial" w:eastAsiaTheme="minorHAnsi" w:hAnsi="Arial" w:cs="Arial"/>
          <w:i/>
          <w:color w:val="FF0000"/>
          <w:lang w:val="ro-RO"/>
        </w:rPr>
        <w:t xml:space="preserve"> </w:t>
      </w:r>
      <w:r w:rsidRPr="000C15E4">
        <w:rPr>
          <w:rFonts w:ascii="Arial" w:eastAsiaTheme="minorHAnsi" w:hAnsi="Arial" w:cs="Arial"/>
          <w:i/>
          <w:lang w:val="ro-RO"/>
        </w:rPr>
        <w:t>de zgomot;</w:t>
      </w:r>
    </w:p>
    <w:p w:rsidR="00A76CF7" w:rsidRPr="000C15E4" w:rsidRDefault="00A76CF7" w:rsidP="00A76CF7">
      <w:pPr>
        <w:widowControl w:val="0"/>
        <w:suppressAutoHyphens/>
        <w:spacing w:after="0" w:line="240" w:lineRule="auto"/>
        <w:jc w:val="both"/>
        <w:rPr>
          <w:rFonts w:ascii="Arial" w:eastAsia="SimSun" w:hAnsi="Arial" w:cs="Arial"/>
          <w:i/>
          <w:iCs/>
          <w:kern w:val="1"/>
          <w:lang w:val="ro-RO" w:eastAsia="ar-SA"/>
        </w:rPr>
      </w:pPr>
      <w:r w:rsidRPr="000C15E4">
        <w:rPr>
          <w:rFonts w:ascii="Arial" w:eastAsia="SimSun" w:hAnsi="Arial" w:cs="Arial"/>
          <w:kern w:val="1"/>
          <w:lang w:val="ro-RO" w:eastAsia="ar-SA"/>
        </w:rPr>
        <w:t xml:space="preserve">f) </w:t>
      </w:r>
      <w:r w:rsidRPr="000C15E4">
        <w:rPr>
          <w:rFonts w:ascii="Arial" w:eastAsia="SimSun" w:hAnsi="Arial" w:cs="Arial"/>
          <w:b/>
          <w:bCs/>
          <w:kern w:val="1"/>
          <w:lang w:val="ro-RO" w:eastAsia="ar-SA"/>
        </w:rPr>
        <w:t xml:space="preserve">riscurile de accidente majore  sau dezastre </w:t>
      </w:r>
    </w:p>
    <w:p w:rsidR="00A76CF7" w:rsidRPr="000C15E4" w:rsidRDefault="00A76CF7" w:rsidP="00A76CF7">
      <w:pPr>
        <w:widowControl w:val="0"/>
        <w:suppressAutoHyphens/>
        <w:spacing w:after="0" w:line="240" w:lineRule="auto"/>
        <w:rPr>
          <w:rFonts w:ascii="Arial" w:eastAsia="SimSun" w:hAnsi="Arial" w:cs="Arial"/>
          <w:kern w:val="1"/>
          <w:lang w:val="ro-RO" w:eastAsia="ar-SA"/>
        </w:rPr>
      </w:pPr>
      <w:r w:rsidRPr="000C15E4">
        <w:rPr>
          <w:rFonts w:ascii="Arial" w:eastAsia="SimSun" w:hAnsi="Arial" w:cs="Arial"/>
          <w:i/>
          <w:iCs/>
          <w:kern w:val="1"/>
          <w:lang w:val="ro-RO" w:eastAsia="ar-SA"/>
        </w:rPr>
        <w:t xml:space="preserve">-nu este cazul </w:t>
      </w:r>
    </w:p>
    <w:p w:rsidR="00A76CF7" w:rsidRPr="000C15E4" w:rsidRDefault="00A76CF7" w:rsidP="00A76CF7">
      <w:pPr>
        <w:widowControl w:val="0"/>
        <w:suppressAutoHyphens/>
        <w:spacing w:after="0" w:line="240" w:lineRule="auto"/>
        <w:rPr>
          <w:rFonts w:ascii="Arial" w:eastAsia="SimSun" w:hAnsi="Arial" w:cs="Arial"/>
          <w:i/>
          <w:iCs/>
          <w:kern w:val="1"/>
          <w:lang w:val="ro-RO" w:eastAsia="ar-SA"/>
        </w:rPr>
      </w:pPr>
      <w:r w:rsidRPr="000C15E4">
        <w:rPr>
          <w:rFonts w:ascii="Arial" w:eastAsia="SimSun" w:hAnsi="Arial" w:cs="Arial"/>
          <w:kern w:val="1"/>
          <w:lang w:val="ro-RO" w:eastAsia="ar-SA"/>
        </w:rPr>
        <w:t xml:space="preserve">g) </w:t>
      </w:r>
      <w:r w:rsidRPr="000C15E4">
        <w:rPr>
          <w:rFonts w:ascii="Arial" w:eastAsia="SimSun" w:hAnsi="Arial" w:cs="Arial"/>
          <w:b/>
          <w:bCs/>
          <w:kern w:val="1"/>
          <w:lang w:val="ro-RO" w:eastAsia="ar-SA"/>
        </w:rPr>
        <w:t xml:space="preserve">riscurile pentru sanatatea umana </w:t>
      </w:r>
      <w:r w:rsidRPr="000C15E4">
        <w:rPr>
          <w:rFonts w:ascii="Arial" w:hAnsi="Arial" w:cs="Arial"/>
          <w:i/>
          <w:lang w:val="ro-RO"/>
        </w:rPr>
        <w:t xml:space="preserve">proiectul se implementează în intravilan, dar nu prezintă risc pentru sănătatea umană, </w:t>
      </w:r>
    </w:p>
    <w:p w:rsidR="00A76CF7" w:rsidRPr="000C15E4" w:rsidRDefault="00A76CF7" w:rsidP="00A76CF7">
      <w:pPr>
        <w:widowControl w:val="0"/>
        <w:suppressAutoHyphens/>
        <w:spacing w:after="0" w:line="240" w:lineRule="auto"/>
        <w:jc w:val="both"/>
        <w:rPr>
          <w:rFonts w:ascii="Arial" w:eastAsia="SimSun" w:hAnsi="Arial" w:cs="Arial"/>
          <w:i/>
          <w:iCs/>
          <w:kern w:val="1"/>
          <w:lang w:val="ro-RO" w:eastAsia="ar-SA"/>
        </w:rPr>
      </w:pPr>
      <w:r w:rsidRPr="000C15E4">
        <w:rPr>
          <w:rFonts w:ascii="Arial" w:eastAsia="SimSun" w:hAnsi="Arial" w:cs="Arial"/>
          <w:i/>
          <w:iCs/>
          <w:kern w:val="1"/>
          <w:lang w:val="ro-RO" w:eastAsia="ar-SA"/>
        </w:rPr>
        <w:t>-în timpul execuției lucrărilor se pot produce zgomote și vibratii rezultate în urma procesului tehnologic, precum și praf. Se vor respecta normele legale în vigoare: sanitare, de  prevenire ți stingere a incendiilor, de protecția muncii și de gospodărire a apelor. Se vor respecta măsurile privind protecția mediului înconjurător și  a  sănătăţii oamenilor.</w:t>
      </w:r>
    </w:p>
    <w:p w:rsidR="00A76CF7" w:rsidRPr="000C15E4" w:rsidRDefault="00A76CF7" w:rsidP="00A76CF7">
      <w:pPr>
        <w:widowControl w:val="0"/>
        <w:suppressAutoHyphens/>
        <w:spacing w:after="0" w:line="240" w:lineRule="auto"/>
        <w:jc w:val="both"/>
        <w:rPr>
          <w:rFonts w:ascii="Arial" w:eastAsia="SimSun" w:hAnsi="Arial" w:cs="Arial"/>
          <w:i/>
          <w:iCs/>
          <w:kern w:val="1"/>
          <w:lang w:val="ro-RO" w:eastAsia="ar-SA"/>
        </w:rPr>
      </w:pPr>
      <w:r w:rsidRPr="000C15E4">
        <w:rPr>
          <w:rFonts w:ascii="Arial" w:eastAsia="SimSun" w:hAnsi="Arial" w:cs="Arial"/>
          <w:i/>
          <w:iCs/>
          <w:kern w:val="1"/>
          <w:lang w:val="ro-RO" w:eastAsia="ar-SA"/>
        </w:rPr>
        <w:t xml:space="preserve">Riscurile pentru sănătatea oamenilor  sunt  minime ca intensitate și ca durată și vor fi eliminate odată cu închiderea șantierului. </w:t>
      </w:r>
    </w:p>
    <w:p w:rsidR="00A76CF7" w:rsidRPr="000C15E4" w:rsidRDefault="00A76CF7" w:rsidP="00A76CF7">
      <w:pPr>
        <w:widowControl w:val="0"/>
        <w:suppressAutoHyphens/>
        <w:spacing w:after="0" w:line="240" w:lineRule="auto"/>
        <w:jc w:val="both"/>
        <w:rPr>
          <w:rFonts w:ascii="Arial" w:eastAsia="SimSun" w:hAnsi="Arial" w:cs="Arial"/>
          <w:kern w:val="1"/>
          <w:lang w:val="ro-RO" w:eastAsia="ar-SA"/>
        </w:rPr>
      </w:pPr>
      <w:r w:rsidRPr="000C15E4">
        <w:rPr>
          <w:rFonts w:ascii="Arial" w:eastAsia="SimSun" w:hAnsi="Arial" w:cs="Arial"/>
          <w:i/>
          <w:iCs/>
          <w:kern w:val="1"/>
          <w:lang w:val="ro-RO" w:eastAsia="ar-SA"/>
        </w:rPr>
        <w:t>-În exploatare, riscuri pentru sănătatea oamenilor nu există, pentru că lucrările propuse vor  elimina praful din zonă generat de circulația pe străzi neamenajate și vor diminua cantitatea de gaze de eșapament. Prin amenajarea  parcărilor proiectate după normativele în vigoare, se asigură o distanță de minim 5m fața de blocurile din zona si se asigură astfel protecția oamenilor impotriva poluării directe cu gaze de eșapament.</w:t>
      </w:r>
    </w:p>
    <w:p w:rsidR="00A76CF7" w:rsidRDefault="00A76CF7" w:rsidP="00A76CF7">
      <w:pPr>
        <w:widowControl w:val="0"/>
        <w:suppressAutoHyphens/>
        <w:spacing w:after="0" w:line="240" w:lineRule="auto"/>
        <w:jc w:val="both"/>
        <w:rPr>
          <w:rFonts w:ascii="Arial" w:eastAsia="SimSun" w:hAnsi="Arial" w:cs="Arial"/>
          <w:b/>
          <w:bCs/>
          <w:kern w:val="1"/>
          <w:lang w:val="ro-RO" w:eastAsia="ar-SA"/>
        </w:rPr>
      </w:pPr>
    </w:p>
    <w:p w:rsidR="00A76CF7" w:rsidRPr="000C15E4" w:rsidRDefault="00A76CF7" w:rsidP="00A76CF7">
      <w:pPr>
        <w:widowControl w:val="0"/>
        <w:suppressAutoHyphens/>
        <w:spacing w:after="0" w:line="240" w:lineRule="auto"/>
        <w:jc w:val="both"/>
        <w:rPr>
          <w:rFonts w:ascii="Arial" w:eastAsia="SimSun" w:hAnsi="Arial" w:cs="Arial"/>
          <w:b/>
          <w:bCs/>
          <w:kern w:val="1"/>
          <w:lang w:val="ro-RO" w:eastAsia="ar-SA"/>
        </w:rPr>
      </w:pPr>
      <w:r w:rsidRPr="000C15E4">
        <w:rPr>
          <w:rFonts w:ascii="Arial" w:eastAsia="SimSun" w:hAnsi="Arial" w:cs="Arial"/>
          <w:b/>
          <w:bCs/>
          <w:kern w:val="1"/>
          <w:lang w:val="ro-RO" w:eastAsia="ar-SA"/>
        </w:rPr>
        <w:t xml:space="preserve">2. Amplasarea proiectului </w:t>
      </w:r>
    </w:p>
    <w:p w:rsidR="00A76CF7" w:rsidRPr="000C15E4" w:rsidRDefault="00A76CF7" w:rsidP="00A76CF7">
      <w:pPr>
        <w:spacing w:after="0" w:line="240" w:lineRule="auto"/>
        <w:jc w:val="both"/>
        <w:rPr>
          <w:rFonts w:ascii="Arial" w:eastAsiaTheme="minorHAnsi" w:hAnsi="Arial" w:cs="Arial"/>
          <w:i/>
          <w:lang w:val="ro-RO"/>
        </w:rPr>
      </w:pPr>
      <w:r w:rsidRPr="000C15E4">
        <w:rPr>
          <w:rFonts w:ascii="Arial" w:hAnsi="Arial" w:cs="Arial"/>
          <w:b/>
          <w:lang w:val="ro-RO"/>
        </w:rPr>
        <w:t>2.1</w:t>
      </w:r>
      <w:r w:rsidRPr="000C15E4">
        <w:rPr>
          <w:rFonts w:ascii="Arial" w:hAnsi="Arial" w:cs="Arial"/>
          <w:lang w:val="ro-RO"/>
        </w:rPr>
        <w:t xml:space="preserve"> </w:t>
      </w:r>
      <w:r w:rsidRPr="000C15E4">
        <w:rPr>
          <w:rFonts w:ascii="Arial" w:eastAsiaTheme="minorHAnsi" w:hAnsi="Arial" w:cs="Arial"/>
          <w:b/>
          <w:i/>
          <w:lang w:val="ro-RO"/>
        </w:rPr>
        <w:t>utilizarea actuală şi aprobată a terenurilor:</w:t>
      </w:r>
      <w:r w:rsidRPr="000C15E4">
        <w:rPr>
          <w:rFonts w:ascii="Arial" w:hAnsi="Arial" w:cs="Arial"/>
          <w:b/>
          <w:lang w:val="ro-RO"/>
        </w:rPr>
        <w:t xml:space="preserve"> </w:t>
      </w:r>
      <w:r w:rsidRPr="000C15E4">
        <w:rPr>
          <w:rFonts w:ascii="Arial" w:hAnsi="Arial" w:cs="Arial"/>
          <w:i/>
          <w:lang w:val="ro-RO"/>
        </w:rPr>
        <w:t>conform Certificatului de Urbanism nr. 2/11.01.2019, eliberat de</w:t>
      </w:r>
      <w:r w:rsidRPr="000C15E4">
        <w:rPr>
          <w:rFonts w:ascii="Arial" w:hAnsi="Arial" w:cs="Arial"/>
          <w:i/>
          <w:color w:val="0070C0"/>
          <w:lang w:val="ro-RO"/>
        </w:rPr>
        <w:t xml:space="preserve"> </w:t>
      </w:r>
      <w:r w:rsidRPr="000C15E4">
        <w:rPr>
          <w:rFonts w:ascii="Arial" w:hAnsi="Arial" w:cs="Arial"/>
          <w:i/>
          <w:lang w:val="ro-RO"/>
        </w:rPr>
        <w:t>Primăria municipiului Bistrița, terenul destinat proiectului este domeniu public al municipiului Bistrița, fiind situat conform PUG în subzona de locuire colectivă, în regim de construire discontinuu și înălțime maximă P+4, L3, UTR 24;</w:t>
      </w:r>
    </w:p>
    <w:p w:rsidR="00A76CF7" w:rsidRPr="000C15E4" w:rsidRDefault="00A76CF7" w:rsidP="00A76CF7">
      <w:pPr>
        <w:widowControl w:val="0"/>
        <w:suppressAutoHyphens/>
        <w:spacing w:after="0" w:line="240" w:lineRule="auto"/>
        <w:rPr>
          <w:rFonts w:ascii="Arial" w:eastAsia="SimSun" w:hAnsi="Arial" w:cs="Arial"/>
          <w:kern w:val="1"/>
          <w:lang w:val="ro-RO" w:eastAsia="ar-SA"/>
        </w:rPr>
      </w:pPr>
      <w:r w:rsidRPr="000C15E4">
        <w:rPr>
          <w:rFonts w:ascii="Arial" w:eastAsia="SimSun" w:hAnsi="Arial" w:cs="Arial"/>
          <w:i/>
          <w:iCs/>
          <w:kern w:val="1"/>
          <w:lang w:val="ro-RO" w:eastAsia="ar-SA"/>
        </w:rPr>
        <w:t>-Terenul este in domeniul public conform ’’Sistemului  informaţional specific domeniului imobiliar edilitar şi de constituire a băncilor de date urbane în municipiul Bistriţa’’ recepţionată de către OCPI-BN .</w:t>
      </w:r>
    </w:p>
    <w:p w:rsidR="00A76CF7" w:rsidRPr="000C15E4" w:rsidRDefault="00A76CF7" w:rsidP="00A76CF7">
      <w:pPr>
        <w:widowControl w:val="0"/>
        <w:suppressAutoHyphens/>
        <w:spacing w:after="0" w:line="240" w:lineRule="auto"/>
        <w:rPr>
          <w:rFonts w:ascii="Arial" w:eastAsia="SimSun" w:hAnsi="Arial" w:cs="Arial"/>
          <w:i/>
          <w:iCs/>
          <w:kern w:val="1"/>
          <w:lang w:val="ro-RO" w:eastAsia="ar-SA"/>
        </w:rPr>
      </w:pPr>
      <w:r w:rsidRPr="000C15E4">
        <w:rPr>
          <w:rFonts w:ascii="Arial" w:eastAsia="SimSun" w:hAnsi="Arial" w:cs="Arial"/>
          <w:kern w:val="1"/>
          <w:lang w:val="ro-RO" w:eastAsia="ar-SA"/>
        </w:rPr>
        <w:t xml:space="preserve">b) </w:t>
      </w:r>
      <w:r w:rsidRPr="000C15E4">
        <w:rPr>
          <w:rFonts w:ascii="Arial" w:eastAsia="SimSun" w:hAnsi="Arial" w:cs="Arial"/>
          <w:b/>
          <w:bCs/>
          <w:kern w:val="1"/>
          <w:lang w:val="ro-RO" w:eastAsia="ar-SA"/>
        </w:rPr>
        <w:t xml:space="preserve">bogația, disponibilitatea, calitatea și capacitatea de regenerare a resurselor naturale </w:t>
      </w:r>
    </w:p>
    <w:p w:rsidR="00A76CF7" w:rsidRPr="000C15E4" w:rsidRDefault="00A76CF7" w:rsidP="00A76CF7">
      <w:pPr>
        <w:widowControl w:val="0"/>
        <w:suppressAutoHyphens/>
        <w:spacing w:after="0" w:line="240" w:lineRule="auto"/>
        <w:jc w:val="both"/>
        <w:rPr>
          <w:rFonts w:ascii="Arial" w:eastAsia="SimSun" w:hAnsi="Arial" w:cs="Arial"/>
          <w:i/>
          <w:iCs/>
          <w:kern w:val="1"/>
          <w:lang w:val="ro-RO" w:eastAsia="ar-SA"/>
        </w:rPr>
      </w:pPr>
      <w:r w:rsidRPr="000C15E4">
        <w:rPr>
          <w:rFonts w:ascii="Arial" w:eastAsia="SimSun" w:hAnsi="Arial" w:cs="Arial"/>
          <w:i/>
          <w:iCs/>
          <w:kern w:val="1"/>
          <w:lang w:val="ro-RO" w:eastAsia="ar-SA"/>
        </w:rPr>
        <w:t xml:space="preserve">- Pământul rezultat din săpături se va folosi la completarea terasamentelor. Se vor reface toate taluzurile afectate de săpăturișsi se vor inierba taluzele libere. Se vor planta arbuști ornamentali în jurul  zonei  de recreere, care vor avea și rol de stabilizare a terenului. </w:t>
      </w:r>
    </w:p>
    <w:p w:rsidR="00A76CF7" w:rsidRPr="000C15E4" w:rsidRDefault="00A76CF7" w:rsidP="00A76CF7">
      <w:pPr>
        <w:widowControl w:val="0"/>
        <w:suppressAutoHyphens/>
        <w:spacing w:after="0" w:line="240" w:lineRule="auto"/>
        <w:jc w:val="both"/>
        <w:rPr>
          <w:rFonts w:ascii="Arial" w:eastAsia="SimSun" w:hAnsi="Arial" w:cs="Arial"/>
          <w:i/>
          <w:iCs/>
          <w:kern w:val="1"/>
          <w:lang w:val="ro-RO" w:eastAsia="ar-SA"/>
        </w:rPr>
      </w:pPr>
      <w:r w:rsidRPr="000C15E4">
        <w:rPr>
          <w:rFonts w:ascii="Arial" w:eastAsia="SimSun" w:hAnsi="Arial" w:cs="Arial"/>
          <w:i/>
          <w:iCs/>
          <w:kern w:val="1"/>
          <w:lang w:val="ro-RO" w:eastAsia="ar-SA"/>
        </w:rPr>
        <w:t xml:space="preserve"> -Piatra spartă și balastul utilizate pe lucrare se vor lua din zona balastierelor autorizate din județ,</w:t>
      </w:r>
      <w:r w:rsidRPr="000B1611">
        <w:rPr>
          <w:rFonts w:ascii="Arial" w:eastAsia="SimSun" w:hAnsi="Arial" w:cs="Arial"/>
          <w:i/>
          <w:iCs/>
          <w:kern w:val="1"/>
          <w:lang w:eastAsia="ar-SA"/>
        </w:rPr>
        <w:t xml:space="preserve"> </w:t>
      </w:r>
      <w:r w:rsidRPr="000C15E4">
        <w:rPr>
          <w:rFonts w:ascii="Arial" w:eastAsia="SimSun" w:hAnsi="Arial" w:cs="Arial"/>
          <w:i/>
          <w:iCs/>
          <w:kern w:val="1"/>
          <w:lang w:val="ro-RO" w:eastAsia="ar-SA"/>
        </w:rPr>
        <w:t>folosindu-se astfel materiale locale pentru execuția lucrărilor;</w:t>
      </w:r>
    </w:p>
    <w:p w:rsidR="00A76CF7" w:rsidRPr="000C15E4" w:rsidRDefault="00A76CF7" w:rsidP="00A76CF7">
      <w:pPr>
        <w:widowControl w:val="0"/>
        <w:suppressAutoHyphens/>
        <w:spacing w:after="0" w:line="240" w:lineRule="auto"/>
        <w:jc w:val="both"/>
        <w:rPr>
          <w:rFonts w:ascii="Arial" w:eastAsia="SimSun" w:hAnsi="Arial" w:cs="Arial"/>
          <w:kern w:val="1"/>
          <w:lang w:val="ro-RO" w:eastAsia="ar-SA"/>
        </w:rPr>
      </w:pPr>
      <w:r w:rsidRPr="000C15E4">
        <w:rPr>
          <w:rFonts w:ascii="Arial" w:eastAsia="SimSun" w:hAnsi="Arial" w:cs="Arial"/>
          <w:i/>
          <w:iCs/>
          <w:kern w:val="1"/>
          <w:lang w:val="ro-RO" w:eastAsia="ar-SA"/>
        </w:rPr>
        <w:t xml:space="preserve">- Lucrarile de canalizare se vor executa cu tehnologii adecvate, pentru a nu afecta stabilitatea terenului. </w:t>
      </w:r>
    </w:p>
    <w:p w:rsidR="00A76CF7" w:rsidRPr="003B3ED4" w:rsidRDefault="00A76CF7" w:rsidP="00A76CF7">
      <w:pPr>
        <w:widowControl w:val="0"/>
        <w:suppressAutoHyphens/>
        <w:spacing w:after="0" w:line="240" w:lineRule="auto"/>
        <w:rPr>
          <w:rFonts w:ascii="Arial" w:eastAsia="SimSun" w:hAnsi="Arial" w:cs="Arial"/>
          <w:b/>
          <w:bCs/>
          <w:kern w:val="1"/>
          <w:lang w:val="ro-RO" w:eastAsia="ar-SA"/>
        </w:rPr>
      </w:pPr>
      <w:r w:rsidRPr="003B3ED4">
        <w:rPr>
          <w:rFonts w:ascii="Arial" w:eastAsia="SimSun" w:hAnsi="Arial" w:cs="Arial"/>
          <w:kern w:val="1"/>
          <w:lang w:val="ro-RO" w:eastAsia="ar-SA"/>
        </w:rPr>
        <w:t xml:space="preserve">c) </w:t>
      </w:r>
      <w:r w:rsidRPr="003B3ED4">
        <w:rPr>
          <w:rFonts w:ascii="Arial" w:eastAsia="SimSun" w:hAnsi="Arial" w:cs="Arial"/>
          <w:b/>
          <w:bCs/>
          <w:kern w:val="1"/>
          <w:lang w:val="ro-RO" w:eastAsia="ar-SA"/>
        </w:rPr>
        <w:t xml:space="preserve">capacitatea de absorbție a mediului natural </w:t>
      </w:r>
    </w:p>
    <w:p w:rsidR="00A76CF7" w:rsidRPr="00E84A15" w:rsidRDefault="00A76CF7" w:rsidP="00A76CF7">
      <w:pPr>
        <w:spacing w:after="0" w:line="240" w:lineRule="auto"/>
        <w:jc w:val="both"/>
        <w:rPr>
          <w:rFonts w:ascii="Arial" w:hAnsi="Arial" w:cs="Arial"/>
          <w:i/>
          <w:lang w:val="ro-RO"/>
        </w:rPr>
      </w:pPr>
      <w:r>
        <w:rPr>
          <w:rFonts w:ascii="Arial" w:hAnsi="Arial" w:cs="Arial"/>
          <w:i/>
          <w:lang w:val="ro-RO"/>
        </w:rPr>
        <w:t>1</w:t>
      </w:r>
      <w:r w:rsidRPr="00E84A15">
        <w:rPr>
          <w:rFonts w:ascii="Arial" w:hAnsi="Arial" w:cs="Arial"/>
          <w:i/>
          <w:lang w:val="ro-RO"/>
        </w:rPr>
        <w:t>) zone umede, zone riverane, guri ale râurilor</w:t>
      </w:r>
      <w:r w:rsidRPr="00E84A15">
        <w:rPr>
          <w:rFonts w:ascii="Arial" w:hAnsi="Arial" w:cs="Arial"/>
          <w:lang w:val="ro-RO"/>
        </w:rPr>
        <w:t xml:space="preserve"> – </w:t>
      </w:r>
      <w:r w:rsidRPr="00E84A15">
        <w:rPr>
          <w:rFonts w:ascii="Arial" w:hAnsi="Arial" w:cs="Arial"/>
          <w:i/>
          <w:lang w:val="ro-RO"/>
        </w:rPr>
        <w:t>proiectul nu este amplasat în zone umede, riverane, sau guri ale râurilor;</w:t>
      </w:r>
    </w:p>
    <w:p w:rsidR="00A76CF7" w:rsidRPr="00E84A15" w:rsidRDefault="00A76CF7" w:rsidP="00A76CF7">
      <w:pPr>
        <w:spacing w:after="0" w:line="240" w:lineRule="auto"/>
        <w:jc w:val="both"/>
        <w:rPr>
          <w:rFonts w:ascii="Arial" w:hAnsi="Arial" w:cs="Arial"/>
          <w:i/>
          <w:lang w:val="ro-RO"/>
        </w:rPr>
      </w:pPr>
      <w:r>
        <w:rPr>
          <w:rFonts w:ascii="Arial" w:hAnsi="Arial" w:cs="Arial"/>
          <w:i/>
          <w:lang w:val="ro-RO"/>
        </w:rPr>
        <w:t>2</w:t>
      </w:r>
      <w:r w:rsidRPr="00E84A15">
        <w:rPr>
          <w:rFonts w:ascii="Arial" w:hAnsi="Arial" w:cs="Arial"/>
          <w:i/>
          <w:lang w:val="ro-RO"/>
        </w:rPr>
        <w:t>) zone costiere şi mediul marin</w:t>
      </w:r>
      <w:r w:rsidRPr="00E84A15">
        <w:rPr>
          <w:rFonts w:ascii="Arial" w:hAnsi="Arial" w:cs="Arial"/>
          <w:lang w:val="ro-RO"/>
        </w:rPr>
        <w:t xml:space="preserve"> –</w:t>
      </w:r>
      <w:r w:rsidRPr="00E84A15">
        <w:rPr>
          <w:rFonts w:ascii="Arial" w:hAnsi="Arial" w:cs="Arial"/>
          <w:i/>
          <w:lang w:val="ro-RO"/>
        </w:rPr>
        <w:t>proiectul nu este amplasat în zonă costieră sau mediu marin;</w:t>
      </w:r>
    </w:p>
    <w:p w:rsidR="00A76CF7" w:rsidRPr="00E84A15" w:rsidRDefault="00A76CF7" w:rsidP="00A76CF7">
      <w:pPr>
        <w:spacing w:after="0" w:line="240" w:lineRule="auto"/>
        <w:jc w:val="both"/>
        <w:rPr>
          <w:rFonts w:ascii="Arial" w:hAnsi="Arial" w:cs="Arial"/>
          <w:i/>
          <w:lang w:val="ro-RO"/>
        </w:rPr>
      </w:pPr>
      <w:r>
        <w:rPr>
          <w:rFonts w:ascii="Arial" w:hAnsi="Arial" w:cs="Arial"/>
          <w:i/>
          <w:lang w:val="ro-RO"/>
        </w:rPr>
        <w:t>3</w:t>
      </w:r>
      <w:r w:rsidRPr="00E84A15">
        <w:rPr>
          <w:rFonts w:ascii="Arial" w:hAnsi="Arial" w:cs="Arial"/>
          <w:i/>
          <w:lang w:val="ro-RO"/>
        </w:rPr>
        <w:t>) zonele montane şi forestiere</w:t>
      </w:r>
      <w:r w:rsidRPr="00E84A15">
        <w:rPr>
          <w:rFonts w:ascii="Arial" w:hAnsi="Arial" w:cs="Arial"/>
          <w:lang w:val="ro-RO"/>
        </w:rPr>
        <w:t xml:space="preserve"> </w:t>
      </w:r>
      <w:r w:rsidRPr="00E84A15">
        <w:rPr>
          <w:rFonts w:ascii="Arial" w:hAnsi="Arial" w:cs="Arial"/>
          <w:i/>
          <w:lang w:val="ro-RO"/>
        </w:rPr>
        <w:t>–proiectul este amplasat în intravilanul municipiului Bistrița, nu este amplasat în zonă montană și forestieră;</w:t>
      </w:r>
    </w:p>
    <w:p w:rsidR="00A76CF7" w:rsidRPr="00E84A15" w:rsidRDefault="00A76CF7" w:rsidP="00A76CF7">
      <w:pPr>
        <w:spacing w:after="0" w:line="240" w:lineRule="auto"/>
        <w:jc w:val="both"/>
        <w:rPr>
          <w:rFonts w:ascii="Arial" w:hAnsi="Arial" w:cs="Arial"/>
          <w:i/>
          <w:lang w:val="ro-RO"/>
        </w:rPr>
      </w:pPr>
      <w:r>
        <w:rPr>
          <w:rFonts w:ascii="Arial" w:hAnsi="Arial" w:cs="Arial"/>
          <w:i/>
          <w:lang w:val="ro-RO"/>
        </w:rPr>
        <w:t>4</w:t>
      </w:r>
      <w:r w:rsidRPr="00E84A15">
        <w:rPr>
          <w:rFonts w:ascii="Arial" w:hAnsi="Arial" w:cs="Arial"/>
          <w:i/>
          <w:lang w:val="ro-RO"/>
        </w:rPr>
        <w:t>) arii naturale protejate de interes naţional, comunitar, internaţional</w:t>
      </w:r>
      <w:r w:rsidRPr="00E84A15">
        <w:rPr>
          <w:rFonts w:ascii="Arial" w:hAnsi="Arial" w:cs="Arial"/>
          <w:lang w:val="ro-RO"/>
        </w:rPr>
        <w:t xml:space="preserve"> – </w:t>
      </w:r>
      <w:r w:rsidRPr="00E84A15">
        <w:rPr>
          <w:rFonts w:ascii="Arial" w:hAnsi="Arial" w:cs="Arial"/>
          <w:i/>
          <w:lang w:val="ro-RO"/>
        </w:rPr>
        <w:t>proiectul nu este amplasat în arie naturală protejată de interes național, comunitar, internațional;</w:t>
      </w:r>
    </w:p>
    <w:p w:rsidR="00A76CF7" w:rsidRPr="00E84A15" w:rsidRDefault="00A76CF7" w:rsidP="00A76CF7">
      <w:pPr>
        <w:autoSpaceDE w:val="0"/>
        <w:autoSpaceDN w:val="0"/>
        <w:adjustRightInd w:val="0"/>
        <w:spacing w:after="0" w:line="240" w:lineRule="auto"/>
        <w:jc w:val="both"/>
        <w:rPr>
          <w:rFonts w:ascii="Arial" w:hAnsi="Arial" w:cs="Arial"/>
          <w:i/>
          <w:lang w:val="ro-RO"/>
        </w:rPr>
      </w:pPr>
      <w:r>
        <w:rPr>
          <w:rFonts w:ascii="Arial" w:hAnsi="Arial" w:cs="Arial"/>
          <w:lang w:val="ro-RO"/>
        </w:rPr>
        <w:t>5</w:t>
      </w:r>
      <w:r w:rsidRPr="00E84A15">
        <w:rPr>
          <w:rFonts w:ascii="Arial" w:hAnsi="Arial" w:cs="Arial"/>
          <w:lang w:val="ro-RO"/>
        </w:rPr>
        <w:t xml:space="preserve">) </w:t>
      </w:r>
      <w:r w:rsidRPr="00E84A15">
        <w:rPr>
          <w:rFonts w:ascii="Arial"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E84A15">
        <w:rPr>
          <w:rFonts w:ascii="Arial" w:hAnsi="Arial" w:cs="Arial"/>
          <w:lang w:val="ro-RO"/>
        </w:rPr>
        <w:t>– proiectul nu este amplasat în niciuna din zonele de mai</w:t>
      </w:r>
      <w:r w:rsidRPr="00410C2C">
        <w:rPr>
          <w:rFonts w:ascii="Arial" w:hAnsi="Arial" w:cs="Arial"/>
        </w:rPr>
        <w:t xml:space="preserve"> </w:t>
      </w:r>
      <w:r w:rsidRPr="00E84A15">
        <w:rPr>
          <w:rFonts w:ascii="Arial" w:hAnsi="Arial" w:cs="Arial"/>
          <w:lang w:val="ro-RO"/>
        </w:rPr>
        <w:t>sus</w:t>
      </w:r>
      <w:r w:rsidRPr="00E84A15">
        <w:rPr>
          <w:rFonts w:ascii="Arial" w:hAnsi="Arial" w:cs="Arial"/>
          <w:i/>
          <w:lang w:val="ro-RO"/>
        </w:rPr>
        <w:t xml:space="preserve">; </w:t>
      </w:r>
    </w:p>
    <w:p w:rsidR="00A76CF7" w:rsidRPr="00E84A15" w:rsidRDefault="00A76CF7" w:rsidP="00A76CF7">
      <w:pPr>
        <w:autoSpaceDE w:val="0"/>
        <w:autoSpaceDN w:val="0"/>
        <w:adjustRightInd w:val="0"/>
        <w:spacing w:after="0" w:line="240" w:lineRule="auto"/>
        <w:jc w:val="both"/>
        <w:rPr>
          <w:rFonts w:ascii="Arial" w:hAnsi="Arial" w:cs="Arial"/>
          <w:i/>
          <w:lang w:val="ro-RO"/>
        </w:rPr>
      </w:pPr>
      <w:r>
        <w:rPr>
          <w:rFonts w:ascii="Arial" w:hAnsi="Arial" w:cs="Arial"/>
          <w:lang w:val="ro-RO"/>
        </w:rPr>
        <w:t>6</w:t>
      </w:r>
      <w:r w:rsidRPr="00E84A15">
        <w:rPr>
          <w:rFonts w:ascii="Arial" w:hAnsi="Arial" w:cs="Arial"/>
          <w:lang w:val="ro-RO"/>
        </w:rPr>
        <w:t xml:space="preserve">) </w:t>
      </w:r>
      <w:r w:rsidRPr="00E84A15">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E84A15">
        <w:rPr>
          <w:rFonts w:ascii="Arial" w:hAnsi="Arial" w:cs="Arial"/>
          <w:lang w:val="ro-RO"/>
        </w:rPr>
        <w:t xml:space="preserve"> cazuri – </w:t>
      </w:r>
      <w:r w:rsidRPr="00E84A15">
        <w:rPr>
          <w:rFonts w:ascii="Arial" w:hAnsi="Arial" w:cs="Arial"/>
          <w:i/>
          <w:lang w:val="ro-RO"/>
        </w:rPr>
        <w:t>proiectul nu este amplasat intr-o astfel de zonă;</w:t>
      </w:r>
    </w:p>
    <w:p w:rsidR="00A76CF7" w:rsidRPr="00E84A15" w:rsidRDefault="00A76CF7" w:rsidP="00A76CF7">
      <w:pPr>
        <w:spacing w:after="0" w:line="240" w:lineRule="auto"/>
        <w:jc w:val="both"/>
        <w:rPr>
          <w:rFonts w:ascii="Arial" w:hAnsi="Arial" w:cs="Arial"/>
          <w:i/>
          <w:lang w:val="ro-RO"/>
        </w:rPr>
      </w:pPr>
      <w:r>
        <w:rPr>
          <w:rFonts w:ascii="Arial" w:hAnsi="Arial" w:cs="Arial"/>
          <w:i/>
          <w:lang w:val="ro-RO"/>
        </w:rPr>
        <w:t>7</w:t>
      </w:r>
      <w:r w:rsidRPr="00E84A15">
        <w:rPr>
          <w:rFonts w:ascii="Arial" w:hAnsi="Arial" w:cs="Arial"/>
          <w:i/>
          <w:lang w:val="ro-RO"/>
        </w:rPr>
        <w:t xml:space="preserve">) zonele cu o densitate mare a populației </w:t>
      </w:r>
      <w:r w:rsidRPr="00E84A15">
        <w:rPr>
          <w:rFonts w:ascii="Arial" w:hAnsi="Arial" w:cs="Arial"/>
          <w:lang w:val="ro-RO"/>
        </w:rPr>
        <w:t>–</w:t>
      </w:r>
      <w:r w:rsidRPr="00E84A15">
        <w:rPr>
          <w:rFonts w:ascii="Arial" w:hAnsi="Arial" w:cs="Arial"/>
          <w:i/>
          <w:lang w:val="ro-RO"/>
        </w:rPr>
        <w:t>proiectul este amplasat in intravilan;</w:t>
      </w:r>
    </w:p>
    <w:p w:rsidR="00A76CF7" w:rsidRPr="00E84A15" w:rsidRDefault="00A76CF7" w:rsidP="00A76CF7">
      <w:pPr>
        <w:autoSpaceDE w:val="0"/>
        <w:autoSpaceDN w:val="0"/>
        <w:adjustRightInd w:val="0"/>
        <w:spacing w:after="0" w:line="240" w:lineRule="auto"/>
        <w:jc w:val="both"/>
        <w:rPr>
          <w:rFonts w:ascii="Arial" w:hAnsi="Arial" w:cs="Arial"/>
          <w:lang w:val="ro-RO"/>
        </w:rPr>
      </w:pPr>
      <w:r>
        <w:rPr>
          <w:rFonts w:ascii="Arial" w:hAnsi="Arial" w:cs="Arial"/>
          <w:i/>
          <w:lang w:val="ro-RO"/>
        </w:rPr>
        <w:t>8</w:t>
      </w:r>
      <w:r w:rsidRPr="00E84A15">
        <w:rPr>
          <w:rFonts w:ascii="Arial" w:hAnsi="Arial" w:cs="Arial"/>
          <w:i/>
          <w:lang w:val="ro-RO"/>
        </w:rPr>
        <w:t>) peisaje şi situri importante din punct de vedere istoric, cultural sau arheologic</w:t>
      </w:r>
      <w:r w:rsidRPr="00E84A15">
        <w:rPr>
          <w:rFonts w:ascii="Arial" w:hAnsi="Arial" w:cs="Arial"/>
          <w:lang w:val="ro-RO"/>
        </w:rPr>
        <w:t xml:space="preserve">:– </w:t>
      </w:r>
      <w:r w:rsidRPr="00E84A15">
        <w:rPr>
          <w:rFonts w:ascii="Arial" w:hAnsi="Arial" w:cs="Arial"/>
          <w:i/>
          <w:lang w:val="ro-RO"/>
        </w:rPr>
        <w:t>proiectul nu este amplasat în peisaje si situri importante din punct de vedere istoric, cultural și arheologic.</w:t>
      </w:r>
    </w:p>
    <w:p w:rsidR="00A76CF7" w:rsidRDefault="00A76CF7" w:rsidP="00A76CF7">
      <w:pPr>
        <w:widowControl w:val="0"/>
        <w:suppressAutoHyphens/>
        <w:spacing w:after="0" w:line="240" w:lineRule="auto"/>
        <w:jc w:val="both"/>
        <w:rPr>
          <w:rFonts w:ascii="Arial" w:eastAsia="SimSun" w:hAnsi="Arial" w:cs="Arial"/>
          <w:b/>
          <w:bCs/>
          <w:kern w:val="1"/>
          <w:lang w:val="ro-RO" w:eastAsia="ar-SA"/>
        </w:rPr>
      </w:pPr>
    </w:p>
    <w:p w:rsidR="00A76CF7" w:rsidRPr="000C15E4" w:rsidRDefault="00A76CF7" w:rsidP="00A76CF7">
      <w:pPr>
        <w:widowControl w:val="0"/>
        <w:suppressAutoHyphens/>
        <w:spacing w:after="0" w:line="240" w:lineRule="auto"/>
        <w:jc w:val="both"/>
        <w:rPr>
          <w:rFonts w:ascii="Arial" w:eastAsia="SimSun" w:hAnsi="Arial" w:cs="Arial"/>
          <w:kern w:val="1"/>
          <w:lang w:val="ro-RO" w:eastAsia="ar-SA"/>
        </w:rPr>
      </w:pPr>
      <w:r w:rsidRPr="000C15E4">
        <w:rPr>
          <w:rFonts w:ascii="Arial" w:eastAsia="SimSun" w:hAnsi="Arial" w:cs="Arial"/>
          <w:b/>
          <w:bCs/>
          <w:kern w:val="1"/>
          <w:lang w:val="ro-RO" w:eastAsia="ar-SA"/>
        </w:rPr>
        <w:t xml:space="preserve">3. Tipurile si caracteristicile impactului potential </w:t>
      </w:r>
    </w:p>
    <w:p w:rsidR="00A76CF7" w:rsidRPr="000C15E4" w:rsidRDefault="00A76CF7" w:rsidP="00A76CF7">
      <w:pPr>
        <w:widowControl w:val="0"/>
        <w:suppressAutoHyphens/>
        <w:spacing w:after="0" w:line="240" w:lineRule="auto"/>
        <w:rPr>
          <w:rFonts w:ascii="Arial" w:eastAsia="SimSun" w:hAnsi="Arial" w:cs="Arial"/>
          <w:i/>
          <w:iCs/>
          <w:kern w:val="1"/>
          <w:lang w:val="ro-RO" w:eastAsia="ar-SA"/>
        </w:rPr>
      </w:pPr>
      <w:r w:rsidRPr="000C15E4">
        <w:rPr>
          <w:rFonts w:ascii="Arial" w:eastAsia="SimSun" w:hAnsi="Arial" w:cs="Arial"/>
          <w:kern w:val="1"/>
          <w:lang w:val="ro-RO" w:eastAsia="ar-SA"/>
        </w:rPr>
        <w:t>a)</w:t>
      </w:r>
      <w:r w:rsidRPr="000C15E4">
        <w:rPr>
          <w:rFonts w:ascii="Arial" w:eastAsia="SimSun" w:hAnsi="Arial" w:cs="Arial"/>
          <w:b/>
          <w:bCs/>
          <w:kern w:val="1"/>
          <w:lang w:val="ro-RO" w:eastAsia="ar-SA"/>
        </w:rPr>
        <w:t xml:space="preserve"> importanta si extinderea spatiala a impactului </w:t>
      </w:r>
    </w:p>
    <w:p w:rsidR="00A76CF7" w:rsidRPr="000C15E4" w:rsidRDefault="00A76CF7" w:rsidP="00A76CF7">
      <w:pPr>
        <w:widowControl w:val="0"/>
        <w:suppressAutoHyphens/>
        <w:spacing w:after="0" w:line="240" w:lineRule="auto"/>
        <w:jc w:val="both"/>
        <w:rPr>
          <w:rFonts w:ascii="Arial" w:eastAsia="SimSun" w:hAnsi="Arial" w:cs="Arial"/>
          <w:i/>
          <w:iCs/>
          <w:kern w:val="1"/>
          <w:shd w:val="clear" w:color="auto" w:fill="FFFFFF"/>
          <w:lang w:val="ro-RO" w:eastAsia="ar-SA"/>
        </w:rPr>
      </w:pPr>
      <w:r w:rsidRPr="000C15E4">
        <w:rPr>
          <w:rFonts w:ascii="Arial" w:eastAsia="SimSun" w:hAnsi="Arial" w:cs="Arial"/>
          <w:i/>
          <w:iCs/>
          <w:kern w:val="1"/>
          <w:lang w:val="ro-RO" w:eastAsia="ar-SA"/>
        </w:rPr>
        <w:t xml:space="preserve">- impactul proiectului este local și se referă la </w:t>
      </w:r>
      <w:r w:rsidRPr="000C15E4">
        <w:rPr>
          <w:rFonts w:ascii="Arial" w:eastAsia="SimSun" w:hAnsi="Arial" w:cs="Arial"/>
          <w:i/>
          <w:iCs/>
          <w:kern w:val="1"/>
          <w:shd w:val="clear" w:color="auto" w:fill="FFFFFF"/>
          <w:lang w:val="ro-RO" w:eastAsia="ar-SA"/>
        </w:rPr>
        <w:t xml:space="preserve">zona de locuințe sociale din cartierul Subcetate, din municipiul Bistrița. </w:t>
      </w:r>
    </w:p>
    <w:p w:rsidR="00A76CF7" w:rsidRPr="000C15E4" w:rsidRDefault="00A76CF7" w:rsidP="00A76CF7">
      <w:pPr>
        <w:widowControl w:val="0"/>
        <w:suppressAutoHyphens/>
        <w:spacing w:after="0" w:line="240" w:lineRule="auto"/>
        <w:jc w:val="both"/>
        <w:rPr>
          <w:rFonts w:ascii="Arial" w:eastAsia="SimSun" w:hAnsi="Arial" w:cs="Arial"/>
          <w:i/>
          <w:iCs/>
          <w:kern w:val="1"/>
          <w:shd w:val="clear" w:color="auto" w:fill="FFFFFF"/>
          <w:lang w:val="ro-RO" w:eastAsia="ar-SA"/>
        </w:rPr>
      </w:pPr>
      <w:r w:rsidRPr="000C15E4">
        <w:rPr>
          <w:rFonts w:ascii="Arial" w:eastAsia="SimSun" w:hAnsi="Arial" w:cs="Arial"/>
          <w:i/>
          <w:iCs/>
          <w:kern w:val="1"/>
          <w:shd w:val="clear" w:color="auto" w:fill="FFFFFF"/>
          <w:lang w:val="ro-RO" w:eastAsia="ar-SA"/>
        </w:rPr>
        <w:t>-Impactul negativ datorat deschiderii șantierului de construcții în zonă, este redus ca timp și intensitate în timpul execuției lucrărilor;</w:t>
      </w:r>
    </w:p>
    <w:p w:rsidR="00A76CF7" w:rsidRPr="000C15E4" w:rsidRDefault="00A76CF7" w:rsidP="00A76CF7">
      <w:pPr>
        <w:widowControl w:val="0"/>
        <w:suppressAutoHyphens/>
        <w:spacing w:after="0" w:line="240" w:lineRule="auto"/>
        <w:jc w:val="both"/>
        <w:rPr>
          <w:rFonts w:ascii="Arial" w:eastAsia="SimSun" w:hAnsi="Arial" w:cs="Arial"/>
          <w:kern w:val="1"/>
          <w:lang w:val="ro-RO" w:eastAsia="ar-SA"/>
        </w:rPr>
      </w:pPr>
      <w:r w:rsidRPr="000C15E4">
        <w:rPr>
          <w:rFonts w:ascii="Arial" w:eastAsia="SimSun" w:hAnsi="Arial" w:cs="Arial"/>
          <w:i/>
          <w:iCs/>
          <w:kern w:val="1"/>
          <w:shd w:val="clear" w:color="auto" w:fill="FFFFFF"/>
          <w:lang w:val="ro-RO" w:eastAsia="ar-SA"/>
        </w:rPr>
        <w:t>- după  închiderea șantierului impactul este pozitiv asupra locuitorilor blocurilor ANL ;</w:t>
      </w:r>
    </w:p>
    <w:p w:rsidR="00A76CF7" w:rsidRPr="000C15E4" w:rsidRDefault="00A76CF7" w:rsidP="00A76CF7">
      <w:pPr>
        <w:widowControl w:val="0"/>
        <w:suppressAutoHyphens/>
        <w:spacing w:after="0" w:line="240" w:lineRule="auto"/>
        <w:jc w:val="both"/>
        <w:rPr>
          <w:rFonts w:ascii="Arial" w:eastAsia="SimSun" w:hAnsi="Arial" w:cs="Arial"/>
          <w:kern w:val="1"/>
          <w:lang w:val="ro-RO" w:eastAsia="ar-SA"/>
        </w:rPr>
      </w:pPr>
      <w:r w:rsidRPr="000C15E4">
        <w:rPr>
          <w:rFonts w:ascii="Arial" w:eastAsia="SimSun" w:hAnsi="Arial" w:cs="Arial"/>
          <w:kern w:val="1"/>
          <w:lang w:val="ro-RO" w:eastAsia="ar-SA"/>
        </w:rPr>
        <w:t xml:space="preserve">b) </w:t>
      </w:r>
      <w:r w:rsidRPr="000C15E4">
        <w:rPr>
          <w:rFonts w:ascii="Arial" w:eastAsia="SimSun" w:hAnsi="Arial" w:cs="Arial"/>
          <w:b/>
          <w:bCs/>
          <w:kern w:val="1"/>
          <w:lang w:val="ro-RO" w:eastAsia="ar-SA"/>
        </w:rPr>
        <w:t>natura impactului</w:t>
      </w:r>
    </w:p>
    <w:p w:rsidR="00A76CF7" w:rsidRPr="000C15E4" w:rsidRDefault="00A76CF7" w:rsidP="00A76CF7">
      <w:pPr>
        <w:widowControl w:val="0"/>
        <w:suppressAutoHyphens/>
        <w:spacing w:after="0" w:line="240" w:lineRule="auto"/>
        <w:jc w:val="both"/>
        <w:rPr>
          <w:rFonts w:ascii="Arial" w:eastAsia="SimSun" w:hAnsi="Arial" w:cs="Arial"/>
          <w:i/>
          <w:iCs/>
          <w:kern w:val="1"/>
          <w:lang w:val="ro-RO" w:eastAsia="ar-SA"/>
        </w:rPr>
      </w:pPr>
      <w:r w:rsidRPr="000C15E4">
        <w:rPr>
          <w:rFonts w:ascii="Arial" w:eastAsia="SimSun" w:hAnsi="Arial" w:cs="Arial"/>
          <w:kern w:val="1"/>
          <w:lang w:val="ro-RO" w:eastAsia="ar-SA"/>
        </w:rPr>
        <w:t xml:space="preserve"> </w:t>
      </w:r>
      <w:r w:rsidRPr="000C15E4">
        <w:rPr>
          <w:rFonts w:ascii="Arial" w:eastAsia="SimSun" w:hAnsi="Arial" w:cs="Arial"/>
          <w:i/>
          <w:iCs/>
          <w:kern w:val="1"/>
          <w:lang w:val="ro-RO" w:eastAsia="ar-SA"/>
        </w:rPr>
        <w:t>-în timpul execuției lucrărilor impactul negativ asupra zonei este redus în timp și afectează local doar zona Subcetate;</w:t>
      </w:r>
    </w:p>
    <w:p w:rsidR="00A76CF7" w:rsidRPr="008856D3" w:rsidRDefault="00A76CF7" w:rsidP="00A76CF7">
      <w:pPr>
        <w:widowControl w:val="0"/>
        <w:suppressAutoHyphens/>
        <w:spacing w:after="0" w:line="240" w:lineRule="auto"/>
        <w:jc w:val="both"/>
        <w:rPr>
          <w:rFonts w:ascii="Arial" w:eastAsia="SimSun" w:hAnsi="Arial" w:cs="Arial"/>
          <w:i/>
          <w:iCs/>
          <w:kern w:val="1"/>
          <w:lang w:val="ro-RO" w:eastAsia="ar-SA"/>
        </w:rPr>
      </w:pPr>
      <w:r w:rsidRPr="008856D3">
        <w:rPr>
          <w:rFonts w:ascii="Arial" w:eastAsia="SimSun" w:hAnsi="Arial" w:cs="Arial"/>
          <w:i/>
          <w:iCs/>
          <w:kern w:val="1"/>
          <w:lang w:val="ro-RO" w:eastAsia="ar-SA"/>
        </w:rPr>
        <w:t>- scopul lucrărilor este protecția așezărilor umane situate pe traseu precum și facilități pentru activități recreaționale, prin construirea unui spațiu de joacă pentru copii și asigurarea unei circulații fluide pentru localnici. De asemenea, preluarea apelor pluviale din zonă și evacuarea lor dirijată crează un confort pentru localnici. Prin execuția unui mare număr de parcări, proiectate după normativele în vigoare, se asigură o distanță de minim 5 m fața de blocurile din zonă și se asigură astfel protecția oamenilor împotriva poluării directe cu gaze de eșapament.</w:t>
      </w:r>
      <w:r w:rsidRPr="008856D3">
        <w:rPr>
          <w:rFonts w:ascii="Arial" w:eastAsia="SimSun" w:hAnsi="Arial" w:cs="Arial"/>
          <w:i/>
          <w:iCs/>
          <w:kern w:val="1"/>
          <w:lang w:val="ro-RO" w:eastAsia="ar-SA"/>
        </w:rPr>
        <w:tab/>
      </w:r>
    </w:p>
    <w:p w:rsidR="00A76CF7" w:rsidRPr="008856D3" w:rsidRDefault="00A76CF7" w:rsidP="00A76CF7">
      <w:pPr>
        <w:widowControl w:val="0"/>
        <w:suppressAutoHyphens/>
        <w:spacing w:after="0" w:line="240" w:lineRule="auto"/>
        <w:jc w:val="both"/>
        <w:rPr>
          <w:rFonts w:ascii="Arial" w:eastAsia="SimSun" w:hAnsi="Arial" w:cs="Arial"/>
          <w:kern w:val="1"/>
          <w:lang w:val="ro-RO" w:eastAsia="ar-SA"/>
        </w:rPr>
      </w:pPr>
      <w:r w:rsidRPr="008856D3">
        <w:rPr>
          <w:rFonts w:ascii="Arial" w:eastAsia="SimSun" w:hAnsi="Arial" w:cs="Arial"/>
          <w:i/>
          <w:iCs/>
          <w:kern w:val="1"/>
          <w:lang w:val="ro-RO" w:eastAsia="ar-SA"/>
        </w:rPr>
        <w:t>- impactul pe termen lung este pozitiv asupra zonei și a populației din zonă .</w:t>
      </w:r>
    </w:p>
    <w:p w:rsidR="00A76CF7" w:rsidRPr="008856D3" w:rsidRDefault="00A76CF7" w:rsidP="00A76CF7">
      <w:pPr>
        <w:widowControl w:val="0"/>
        <w:suppressAutoHyphens/>
        <w:spacing w:after="0" w:line="240" w:lineRule="auto"/>
        <w:rPr>
          <w:rFonts w:ascii="Arial" w:eastAsia="SimSun" w:hAnsi="Arial" w:cs="Arial"/>
          <w:i/>
          <w:iCs/>
          <w:kern w:val="1"/>
          <w:lang w:val="ro-RO" w:eastAsia="ar-SA"/>
        </w:rPr>
      </w:pPr>
      <w:r w:rsidRPr="008856D3">
        <w:rPr>
          <w:rFonts w:ascii="Arial" w:eastAsia="SimSun" w:hAnsi="Arial" w:cs="Arial"/>
          <w:kern w:val="1"/>
          <w:lang w:val="ro-RO" w:eastAsia="ar-SA"/>
        </w:rPr>
        <w:t xml:space="preserve">c) </w:t>
      </w:r>
      <w:r w:rsidRPr="008856D3">
        <w:rPr>
          <w:rFonts w:ascii="Arial" w:eastAsia="SimSun" w:hAnsi="Arial" w:cs="Arial"/>
          <w:b/>
          <w:bCs/>
          <w:kern w:val="1"/>
          <w:lang w:val="ro-RO" w:eastAsia="ar-SA"/>
        </w:rPr>
        <w:t xml:space="preserve">natura transfrontaliera a impactului </w:t>
      </w:r>
    </w:p>
    <w:p w:rsidR="00A76CF7" w:rsidRPr="008856D3" w:rsidRDefault="00A76CF7" w:rsidP="00A76CF7">
      <w:pPr>
        <w:widowControl w:val="0"/>
        <w:suppressAutoHyphens/>
        <w:spacing w:after="0" w:line="240" w:lineRule="auto"/>
        <w:rPr>
          <w:rFonts w:ascii="Arial" w:eastAsia="SimSun" w:hAnsi="Arial" w:cs="Arial"/>
          <w:kern w:val="1"/>
          <w:lang w:val="ro-RO" w:eastAsia="ar-SA"/>
        </w:rPr>
      </w:pPr>
      <w:r w:rsidRPr="008856D3">
        <w:rPr>
          <w:rFonts w:ascii="Arial" w:eastAsia="SimSun" w:hAnsi="Arial" w:cs="Arial"/>
          <w:i/>
          <w:iCs/>
          <w:kern w:val="1"/>
          <w:lang w:val="ro-RO" w:eastAsia="ar-SA"/>
        </w:rPr>
        <w:t xml:space="preserve">-nu este cazul </w:t>
      </w:r>
    </w:p>
    <w:p w:rsidR="00A76CF7" w:rsidRPr="008856D3" w:rsidRDefault="00A76CF7" w:rsidP="00A76CF7">
      <w:pPr>
        <w:widowControl w:val="0"/>
        <w:suppressAutoHyphens/>
        <w:spacing w:after="0" w:line="240" w:lineRule="auto"/>
        <w:rPr>
          <w:rFonts w:ascii="Arial" w:eastAsia="SimSun" w:hAnsi="Arial" w:cs="Arial"/>
          <w:i/>
          <w:iCs/>
          <w:kern w:val="1"/>
          <w:lang w:val="ro-RO" w:eastAsia="ar-SA"/>
        </w:rPr>
      </w:pPr>
      <w:r w:rsidRPr="008856D3">
        <w:rPr>
          <w:rFonts w:ascii="Arial" w:eastAsia="SimSun" w:hAnsi="Arial" w:cs="Arial"/>
          <w:kern w:val="1"/>
          <w:lang w:val="ro-RO" w:eastAsia="ar-SA"/>
        </w:rPr>
        <w:t xml:space="preserve">d) </w:t>
      </w:r>
      <w:r w:rsidRPr="008856D3">
        <w:rPr>
          <w:rFonts w:ascii="Arial" w:eastAsia="SimSun" w:hAnsi="Arial" w:cs="Arial"/>
          <w:b/>
          <w:bCs/>
          <w:kern w:val="1"/>
          <w:lang w:val="ro-RO" w:eastAsia="ar-SA"/>
        </w:rPr>
        <w:t>intensitatea si complexitatea impactului</w:t>
      </w:r>
    </w:p>
    <w:p w:rsidR="00A76CF7" w:rsidRPr="008856D3" w:rsidRDefault="00A76CF7" w:rsidP="00A76CF7">
      <w:pPr>
        <w:widowControl w:val="0"/>
        <w:suppressAutoHyphens/>
        <w:spacing w:after="0" w:line="240" w:lineRule="auto"/>
        <w:jc w:val="both"/>
        <w:rPr>
          <w:rFonts w:ascii="Arial" w:eastAsia="SimSun" w:hAnsi="Arial" w:cs="Arial"/>
          <w:i/>
          <w:iCs/>
          <w:kern w:val="1"/>
          <w:shd w:val="clear" w:color="auto" w:fill="FFFFFF"/>
          <w:lang w:val="ro-RO" w:eastAsia="ar-SA"/>
        </w:rPr>
      </w:pPr>
      <w:r w:rsidRPr="008856D3">
        <w:rPr>
          <w:rFonts w:ascii="Arial" w:eastAsia="SimSun" w:hAnsi="Arial" w:cs="Arial"/>
          <w:i/>
          <w:iCs/>
          <w:kern w:val="1"/>
          <w:lang w:val="ro-RO" w:eastAsia="ar-SA"/>
        </w:rPr>
        <w:t xml:space="preserve">-impactul lucrărilor este redus în timpul execuției, pentru că influențează doar </w:t>
      </w:r>
      <w:r w:rsidRPr="008856D3">
        <w:rPr>
          <w:rFonts w:ascii="Arial" w:eastAsia="SimSun" w:hAnsi="Arial" w:cs="Arial"/>
          <w:i/>
          <w:iCs/>
          <w:kern w:val="1"/>
          <w:shd w:val="clear" w:color="auto" w:fill="FFFFFF"/>
          <w:lang w:val="ro-RO" w:eastAsia="ar-SA"/>
        </w:rPr>
        <w:t xml:space="preserve">zona de locuințe sociale din cartierul Subcetate, din municipiul Bistrița; </w:t>
      </w:r>
    </w:p>
    <w:p w:rsidR="00A76CF7" w:rsidRPr="008856D3" w:rsidRDefault="00A76CF7" w:rsidP="00A76CF7">
      <w:pPr>
        <w:widowControl w:val="0"/>
        <w:suppressAutoHyphens/>
        <w:spacing w:after="0" w:line="240" w:lineRule="auto"/>
        <w:jc w:val="both"/>
        <w:rPr>
          <w:rFonts w:ascii="Arial" w:eastAsia="SimSun" w:hAnsi="Arial" w:cs="Arial"/>
          <w:kern w:val="1"/>
          <w:lang w:val="ro-RO" w:eastAsia="ar-SA"/>
        </w:rPr>
      </w:pPr>
      <w:r w:rsidRPr="008856D3">
        <w:rPr>
          <w:rFonts w:ascii="Arial" w:eastAsia="SimSun" w:hAnsi="Arial" w:cs="Arial"/>
          <w:i/>
          <w:iCs/>
          <w:kern w:val="1"/>
          <w:shd w:val="clear" w:color="auto" w:fill="FFFFFF"/>
          <w:lang w:val="ro-RO" w:eastAsia="ar-SA"/>
        </w:rPr>
        <w:t>-după terminarea lucrărilor, impactul va fi pozitiv, influențând în bine condițiile de trafic auto și pietonal în zona  blocurilor ANL de aici.</w:t>
      </w:r>
    </w:p>
    <w:p w:rsidR="00A76CF7" w:rsidRPr="008856D3" w:rsidRDefault="00A76CF7" w:rsidP="00A76CF7">
      <w:pPr>
        <w:widowControl w:val="0"/>
        <w:suppressAutoHyphens/>
        <w:spacing w:after="0" w:line="240" w:lineRule="auto"/>
        <w:rPr>
          <w:rFonts w:ascii="Arial" w:eastAsia="SimSun" w:hAnsi="Arial" w:cs="Arial"/>
          <w:i/>
          <w:iCs/>
          <w:kern w:val="1"/>
          <w:lang w:val="ro-RO" w:eastAsia="ar-SA"/>
        </w:rPr>
      </w:pPr>
      <w:r w:rsidRPr="008856D3">
        <w:rPr>
          <w:rFonts w:ascii="Arial" w:eastAsia="SimSun" w:hAnsi="Arial" w:cs="Arial"/>
          <w:kern w:val="1"/>
          <w:lang w:val="ro-RO" w:eastAsia="ar-SA"/>
        </w:rPr>
        <w:t xml:space="preserve">e) </w:t>
      </w:r>
      <w:r w:rsidRPr="008856D3">
        <w:rPr>
          <w:rFonts w:ascii="Arial" w:eastAsia="SimSun" w:hAnsi="Arial" w:cs="Arial"/>
          <w:b/>
          <w:bCs/>
          <w:kern w:val="1"/>
          <w:lang w:val="ro-RO" w:eastAsia="ar-SA"/>
        </w:rPr>
        <w:t xml:space="preserve">probabilitatea  impactului </w:t>
      </w:r>
    </w:p>
    <w:p w:rsidR="00A76CF7" w:rsidRPr="008856D3" w:rsidRDefault="00A76CF7" w:rsidP="00A76CF7">
      <w:pPr>
        <w:widowControl w:val="0"/>
        <w:suppressAutoHyphens/>
        <w:spacing w:after="0" w:line="240" w:lineRule="auto"/>
        <w:jc w:val="both"/>
        <w:rPr>
          <w:rFonts w:ascii="Arial" w:eastAsia="SimSun" w:hAnsi="Arial" w:cs="Arial"/>
          <w:i/>
          <w:iCs/>
          <w:kern w:val="1"/>
          <w:lang w:val="ro-RO" w:eastAsia="ar-SA"/>
        </w:rPr>
      </w:pPr>
      <w:r w:rsidRPr="008856D3">
        <w:rPr>
          <w:rFonts w:ascii="Arial" w:eastAsia="SimSun" w:hAnsi="Arial" w:cs="Arial"/>
          <w:i/>
          <w:iCs/>
          <w:kern w:val="1"/>
          <w:lang w:val="ro-RO" w:eastAsia="ar-SA"/>
        </w:rPr>
        <w:t xml:space="preserve">-impactul negativ este posibil  în timpul executiei, dar influențează doar </w:t>
      </w:r>
      <w:r w:rsidRPr="008856D3">
        <w:rPr>
          <w:rFonts w:ascii="Arial" w:eastAsia="SimSun" w:hAnsi="Arial" w:cs="Arial"/>
          <w:i/>
          <w:iCs/>
          <w:kern w:val="1"/>
          <w:shd w:val="clear" w:color="auto" w:fill="FFFFFF"/>
          <w:lang w:val="ro-RO" w:eastAsia="ar-SA"/>
        </w:rPr>
        <w:t>zona de locuințe sociale din cartierul Subcetate și se manifestă într-o perioadă scurtă de timp;</w:t>
      </w:r>
    </w:p>
    <w:p w:rsidR="00A76CF7" w:rsidRPr="008856D3" w:rsidRDefault="00A76CF7" w:rsidP="00A76CF7">
      <w:pPr>
        <w:widowControl w:val="0"/>
        <w:suppressAutoHyphens/>
        <w:spacing w:after="0" w:line="240" w:lineRule="auto"/>
        <w:jc w:val="both"/>
        <w:rPr>
          <w:rFonts w:ascii="Arial" w:eastAsia="SimSun" w:hAnsi="Arial" w:cs="Arial"/>
          <w:kern w:val="1"/>
          <w:lang w:val="ro-RO" w:eastAsia="ar-SA"/>
        </w:rPr>
      </w:pPr>
      <w:r w:rsidRPr="008856D3">
        <w:rPr>
          <w:rFonts w:ascii="Arial" w:eastAsia="SimSun" w:hAnsi="Arial" w:cs="Arial"/>
          <w:i/>
          <w:iCs/>
          <w:kern w:val="1"/>
          <w:lang w:val="ro-RO" w:eastAsia="ar-SA"/>
        </w:rPr>
        <w:t xml:space="preserve">- impactul se va resimți după terminarea lucrăilor de execuție și va fi pozitiv asupra calitătii vieții  oamenilor din zonă; </w:t>
      </w:r>
    </w:p>
    <w:p w:rsidR="00A76CF7" w:rsidRPr="008856D3" w:rsidRDefault="00A76CF7" w:rsidP="00A76CF7">
      <w:pPr>
        <w:widowControl w:val="0"/>
        <w:suppressAutoHyphens/>
        <w:spacing w:after="0" w:line="240" w:lineRule="auto"/>
        <w:jc w:val="both"/>
        <w:rPr>
          <w:rFonts w:ascii="Arial" w:eastAsia="SimSun" w:hAnsi="Arial" w:cs="Arial"/>
          <w:i/>
          <w:iCs/>
          <w:kern w:val="1"/>
          <w:lang w:val="ro-RO" w:eastAsia="ar-SA"/>
        </w:rPr>
      </w:pPr>
      <w:r w:rsidRPr="008856D3">
        <w:rPr>
          <w:rFonts w:ascii="Arial" w:eastAsia="SimSun" w:hAnsi="Arial" w:cs="Arial"/>
          <w:kern w:val="1"/>
          <w:lang w:val="ro-RO" w:eastAsia="ar-SA"/>
        </w:rPr>
        <w:t xml:space="preserve">f) </w:t>
      </w:r>
      <w:r w:rsidRPr="008856D3">
        <w:rPr>
          <w:rFonts w:ascii="Arial" w:eastAsia="SimSun" w:hAnsi="Arial" w:cs="Arial"/>
          <w:b/>
          <w:bCs/>
          <w:kern w:val="1"/>
          <w:lang w:val="ro-RO" w:eastAsia="ar-SA"/>
        </w:rPr>
        <w:t xml:space="preserve">debutul, durata, frecventa impactului </w:t>
      </w:r>
    </w:p>
    <w:p w:rsidR="00A76CF7" w:rsidRPr="008856D3" w:rsidRDefault="00A76CF7" w:rsidP="00A76CF7">
      <w:pPr>
        <w:widowControl w:val="0"/>
        <w:suppressAutoHyphens/>
        <w:spacing w:after="0" w:line="240" w:lineRule="auto"/>
        <w:jc w:val="both"/>
        <w:rPr>
          <w:rFonts w:ascii="Arial" w:eastAsia="SimSun" w:hAnsi="Arial" w:cs="Arial"/>
          <w:i/>
          <w:iCs/>
          <w:kern w:val="1"/>
          <w:lang w:val="ro-RO" w:eastAsia="ar-SA"/>
        </w:rPr>
      </w:pPr>
      <w:r w:rsidRPr="008856D3">
        <w:rPr>
          <w:rFonts w:ascii="Arial" w:eastAsia="SimSun" w:hAnsi="Arial" w:cs="Arial"/>
          <w:i/>
          <w:iCs/>
          <w:kern w:val="1"/>
          <w:lang w:val="ro-RO" w:eastAsia="ar-SA"/>
        </w:rPr>
        <w:t>- impactul negativ din timpul execuției lucrarilor va fi limitat de condițiile de respectare a normativelor de lucru și de timpul scurt de execuție preconizat;</w:t>
      </w:r>
    </w:p>
    <w:p w:rsidR="00A76CF7" w:rsidRPr="008856D3" w:rsidRDefault="00A76CF7" w:rsidP="00A76CF7">
      <w:pPr>
        <w:widowControl w:val="0"/>
        <w:suppressAutoHyphens/>
        <w:spacing w:after="0" w:line="240" w:lineRule="auto"/>
        <w:jc w:val="both"/>
        <w:rPr>
          <w:rFonts w:ascii="Arial" w:eastAsia="SimSun" w:hAnsi="Arial" w:cs="Arial"/>
          <w:kern w:val="1"/>
          <w:lang w:val="ro-RO" w:eastAsia="ar-SA"/>
        </w:rPr>
      </w:pPr>
      <w:r w:rsidRPr="008856D3">
        <w:rPr>
          <w:rFonts w:ascii="Arial" w:eastAsia="SimSun" w:hAnsi="Arial" w:cs="Arial"/>
          <w:i/>
          <w:iCs/>
          <w:kern w:val="1"/>
          <w:lang w:val="ro-RO" w:eastAsia="ar-SA"/>
        </w:rPr>
        <w:t>- impactul după terminarea lucărilor de execuție și va fi pozitiv asupra calității vieții oamenilor și a zonei. După terminarea lucrărilor se va reduce poluarea zonei datorită modernizării  suprafeței de rulare a autovehiculelor și amenajării scurgerii apelor de suprafață. Astfel, se va elimina praful din zonă generat de circulația pe străzi neamenajate și se va diminua cantitatea de gaze de eșapament, printr-o circulație fluentă și rapidă. Prin execuția unui mare număr de parcări, proiectate după normativele în vigoare la o distanță de minim 5 m față de blocurile din zonă, se asigură protecția oamenilor împotriva poluării directe cu gaze de eșapament.</w:t>
      </w:r>
    </w:p>
    <w:p w:rsidR="00A76CF7" w:rsidRPr="008856D3" w:rsidRDefault="00A76CF7" w:rsidP="00A76CF7">
      <w:pPr>
        <w:widowControl w:val="0"/>
        <w:suppressAutoHyphens/>
        <w:spacing w:after="0" w:line="240" w:lineRule="auto"/>
        <w:rPr>
          <w:rFonts w:ascii="Arial" w:eastAsia="SimSun" w:hAnsi="Arial" w:cs="Arial"/>
          <w:i/>
          <w:iCs/>
          <w:kern w:val="1"/>
          <w:lang w:val="ro-RO" w:eastAsia="ar-SA"/>
        </w:rPr>
      </w:pPr>
      <w:r w:rsidRPr="008856D3">
        <w:rPr>
          <w:rFonts w:ascii="Arial" w:eastAsia="SimSun" w:hAnsi="Arial" w:cs="Arial"/>
          <w:kern w:val="1"/>
          <w:lang w:val="ro-RO" w:eastAsia="ar-SA"/>
        </w:rPr>
        <w:t xml:space="preserve">g) </w:t>
      </w:r>
      <w:r w:rsidRPr="008856D3">
        <w:rPr>
          <w:rFonts w:ascii="Arial" w:eastAsia="SimSun" w:hAnsi="Arial" w:cs="Arial"/>
          <w:b/>
          <w:bCs/>
          <w:kern w:val="1"/>
          <w:lang w:val="ro-RO" w:eastAsia="ar-SA"/>
        </w:rPr>
        <w:t xml:space="preserve">cumularea impactului cu impactul altor proiecte </w:t>
      </w:r>
    </w:p>
    <w:p w:rsidR="00A76CF7" w:rsidRPr="008856D3" w:rsidRDefault="00A76CF7" w:rsidP="00A76CF7">
      <w:pPr>
        <w:widowControl w:val="0"/>
        <w:suppressAutoHyphens/>
        <w:spacing w:after="0" w:line="240" w:lineRule="auto"/>
        <w:rPr>
          <w:rFonts w:ascii="Arial" w:eastAsia="SimSun" w:hAnsi="Arial" w:cs="Arial"/>
          <w:kern w:val="1"/>
          <w:lang w:val="ro-RO" w:eastAsia="ar-SA"/>
        </w:rPr>
      </w:pPr>
      <w:r w:rsidRPr="008856D3">
        <w:rPr>
          <w:rFonts w:ascii="Arial" w:eastAsia="SimSun" w:hAnsi="Arial" w:cs="Arial"/>
          <w:i/>
          <w:iCs/>
          <w:kern w:val="1"/>
          <w:lang w:val="ro-RO" w:eastAsia="ar-SA"/>
        </w:rPr>
        <w:t xml:space="preserve">-nu este cazul </w:t>
      </w:r>
    </w:p>
    <w:p w:rsidR="00A76CF7" w:rsidRPr="008856D3" w:rsidRDefault="00A76CF7" w:rsidP="00A76CF7">
      <w:pPr>
        <w:widowControl w:val="0"/>
        <w:suppressAutoHyphens/>
        <w:spacing w:after="0" w:line="240" w:lineRule="auto"/>
        <w:rPr>
          <w:rFonts w:ascii="Arial" w:eastAsia="SimSun" w:hAnsi="Arial" w:cs="Arial"/>
          <w:i/>
          <w:iCs/>
          <w:kern w:val="1"/>
          <w:lang w:val="ro-RO" w:eastAsia="ar-SA"/>
        </w:rPr>
      </w:pPr>
      <w:r w:rsidRPr="008856D3">
        <w:rPr>
          <w:rFonts w:ascii="Arial" w:eastAsia="SimSun" w:hAnsi="Arial" w:cs="Arial"/>
          <w:kern w:val="1"/>
          <w:lang w:val="ro-RO" w:eastAsia="ar-SA"/>
        </w:rPr>
        <w:t>h)</w:t>
      </w:r>
      <w:r w:rsidRPr="008856D3">
        <w:rPr>
          <w:rFonts w:ascii="Arial" w:eastAsia="SimSun" w:hAnsi="Arial" w:cs="Arial"/>
          <w:b/>
          <w:bCs/>
          <w:kern w:val="1"/>
          <w:lang w:val="ro-RO" w:eastAsia="ar-SA"/>
        </w:rPr>
        <w:t xml:space="preserve"> posibilitatea  de reducere a impactului</w:t>
      </w:r>
      <w:r w:rsidRPr="008856D3">
        <w:rPr>
          <w:rFonts w:ascii="Arial" w:eastAsia="SimSun" w:hAnsi="Arial" w:cs="Arial"/>
          <w:kern w:val="1"/>
          <w:lang w:val="ro-RO" w:eastAsia="ar-SA"/>
        </w:rPr>
        <w:t xml:space="preserve"> </w:t>
      </w:r>
    </w:p>
    <w:p w:rsidR="00A76CF7" w:rsidRPr="008856D3" w:rsidRDefault="00A76CF7" w:rsidP="00A76CF7">
      <w:pPr>
        <w:widowControl w:val="0"/>
        <w:suppressAutoHyphens/>
        <w:spacing w:after="0" w:line="240" w:lineRule="auto"/>
        <w:jc w:val="both"/>
        <w:rPr>
          <w:rFonts w:ascii="Arial" w:eastAsia="SimSun" w:hAnsi="Arial" w:cs="Arial"/>
          <w:kern w:val="1"/>
          <w:lang w:val="ro-RO" w:eastAsia="ar-SA"/>
        </w:rPr>
      </w:pPr>
      <w:r w:rsidRPr="008856D3">
        <w:rPr>
          <w:rFonts w:ascii="Arial" w:eastAsia="SimSun" w:hAnsi="Arial" w:cs="Arial"/>
          <w:i/>
          <w:iCs/>
          <w:kern w:val="1"/>
          <w:lang w:val="ro-RO" w:eastAsia="ar-SA"/>
        </w:rPr>
        <w:t>- impactul negativ din timpul execuției lucrărilor va fi limitat de condițiile de respectare a normativelor de lucru și de timpul scurt de execuție preconizat;</w:t>
      </w:r>
    </w:p>
    <w:p w:rsidR="00A76CF7" w:rsidRPr="008856D3" w:rsidRDefault="00A76CF7" w:rsidP="00A76CF7">
      <w:pPr>
        <w:widowControl w:val="0"/>
        <w:suppressAutoHyphens/>
        <w:spacing w:after="0" w:line="240" w:lineRule="auto"/>
        <w:jc w:val="both"/>
        <w:rPr>
          <w:rFonts w:ascii="Arial" w:eastAsia="SimSun" w:hAnsi="Arial" w:cs="Arial"/>
          <w:i/>
          <w:iCs/>
          <w:kern w:val="1"/>
          <w:lang w:val="ro-RO" w:eastAsia="ar-SA"/>
        </w:rPr>
      </w:pPr>
      <w:r w:rsidRPr="008856D3">
        <w:rPr>
          <w:rFonts w:ascii="Arial" w:eastAsia="SimSun" w:hAnsi="Arial" w:cs="Arial"/>
          <w:kern w:val="1"/>
          <w:lang w:val="ro-RO" w:eastAsia="ar-SA"/>
        </w:rPr>
        <w:t xml:space="preserve"> </w:t>
      </w:r>
      <w:r w:rsidRPr="008856D3">
        <w:rPr>
          <w:rFonts w:ascii="Arial" w:eastAsia="SimSun" w:hAnsi="Arial" w:cs="Arial"/>
          <w:i/>
          <w:iCs/>
          <w:kern w:val="1"/>
          <w:lang w:val="ro-RO" w:eastAsia="ar-SA"/>
        </w:rPr>
        <w:t>Amenajările menite să asigure condiții de recreere și joacă, vor fi executate din materiale de calitate, agrementate pentru acest tip de lucrări și nu vor produce zgomot.</w:t>
      </w:r>
    </w:p>
    <w:p w:rsidR="00A76CF7" w:rsidRPr="008856D3" w:rsidRDefault="00A76CF7" w:rsidP="00A76CF7">
      <w:pPr>
        <w:widowControl w:val="0"/>
        <w:suppressAutoHyphens/>
        <w:spacing w:after="0" w:line="240" w:lineRule="auto"/>
        <w:jc w:val="both"/>
        <w:rPr>
          <w:rFonts w:ascii="Arial" w:eastAsia="SimSun" w:hAnsi="Arial" w:cs="Arial"/>
          <w:i/>
          <w:iCs/>
          <w:kern w:val="1"/>
          <w:lang w:val="ro-RO" w:eastAsia="ar-SA"/>
        </w:rPr>
      </w:pPr>
      <w:r w:rsidRPr="008856D3">
        <w:rPr>
          <w:rFonts w:ascii="Arial" w:eastAsia="SimSun" w:hAnsi="Arial" w:cs="Arial"/>
          <w:i/>
          <w:iCs/>
          <w:kern w:val="1"/>
          <w:lang w:val="ro-RO" w:eastAsia="ar-SA"/>
        </w:rPr>
        <w:t>Îmbracămintea asfaltică prevazută pentru străzi, alei, parcări și trotuare, are rolul de a atenua zgomotul rezultat sub circulatie. Sursele de zgomot specifice execuției lucrării vor dispărea odată cu închiderea șantierului.</w:t>
      </w:r>
    </w:p>
    <w:p w:rsidR="00A76CF7" w:rsidRPr="008856D3" w:rsidRDefault="00A76CF7" w:rsidP="00A76CF7">
      <w:pPr>
        <w:widowControl w:val="0"/>
        <w:suppressAutoHyphens/>
        <w:spacing w:after="0" w:line="240" w:lineRule="auto"/>
        <w:ind w:firstLine="420"/>
        <w:jc w:val="both"/>
        <w:rPr>
          <w:rFonts w:ascii="Arial" w:eastAsia="SimSun" w:hAnsi="Arial" w:cs="Arial"/>
          <w:i/>
          <w:iCs/>
          <w:kern w:val="1"/>
          <w:lang w:val="ro-RO" w:eastAsia="ar-SA"/>
        </w:rPr>
      </w:pPr>
      <w:r w:rsidRPr="008856D3">
        <w:rPr>
          <w:rFonts w:ascii="Arial" w:eastAsia="SimSun" w:hAnsi="Arial" w:cs="Arial"/>
          <w:i/>
          <w:iCs/>
          <w:kern w:val="1"/>
          <w:lang w:val="ro-RO" w:eastAsia="ar-SA"/>
        </w:rPr>
        <w:t xml:space="preserve">La executarea  lucrărilor se vor respecta normele legale în vigoare: șanitare, de prevenire și stingere a incendiilor, de protecția muncii și de gospodărire a apelor. Se vor respecta măsurile privind protecția mediului înconjurator și a  sănătăţii oamenilor.   </w:t>
      </w:r>
    </w:p>
    <w:p w:rsidR="00A76CF7" w:rsidRDefault="00A76CF7" w:rsidP="00A76CF7">
      <w:pPr>
        <w:autoSpaceDE w:val="0"/>
        <w:autoSpaceDN w:val="0"/>
        <w:adjustRightInd w:val="0"/>
        <w:spacing w:after="0" w:line="240" w:lineRule="auto"/>
        <w:jc w:val="both"/>
        <w:rPr>
          <w:rFonts w:ascii="Arial" w:hAnsi="Arial" w:cs="Arial"/>
          <w:b/>
          <w:lang w:val="ro-RO"/>
        </w:rPr>
      </w:pPr>
    </w:p>
    <w:p w:rsidR="00A76CF7" w:rsidRPr="00D21999" w:rsidRDefault="00A76CF7" w:rsidP="00A76CF7">
      <w:pPr>
        <w:autoSpaceDE w:val="0"/>
        <w:autoSpaceDN w:val="0"/>
        <w:adjustRightInd w:val="0"/>
        <w:spacing w:after="0" w:line="240" w:lineRule="auto"/>
        <w:jc w:val="both"/>
        <w:rPr>
          <w:rFonts w:ascii="Arial" w:hAnsi="Arial" w:cs="Arial"/>
          <w:b/>
          <w:lang w:val="ro-RO"/>
        </w:rPr>
      </w:pPr>
      <w:r w:rsidRPr="00D21999">
        <w:rPr>
          <w:rFonts w:ascii="Arial" w:hAnsi="Arial" w:cs="Arial"/>
          <w:b/>
          <w:lang w:val="ro-RO"/>
        </w:rPr>
        <w:t xml:space="preserve">II. Motivele pe baza cărora s-a stabilit necesitatea neefectuării evaluării adecvate  sunt următoarele: </w:t>
      </w:r>
    </w:p>
    <w:p w:rsidR="00A76CF7" w:rsidRPr="00D21999" w:rsidRDefault="00A76CF7" w:rsidP="00A76CF7">
      <w:pPr>
        <w:spacing w:after="0" w:line="240" w:lineRule="auto"/>
        <w:jc w:val="both"/>
        <w:rPr>
          <w:rFonts w:ascii="Arial" w:eastAsia="Times New Roman" w:hAnsi="Arial" w:cs="Arial"/>
          <w:lang w:val="ro-RO"/>
        </w:rPr>
      </w:pPr>
      <w:r w:rsidRPr="00D21999">
        <w:rPr>
          <w:rFonts w:ascii="Arial" w:eastAsia="Times New Roman" w:hAnsi="Arial" w:cs="Arial"/>
          <w:lang w:val="ro-RO" w:eastAsia="ro-RO"/>
        </w:rPr>
        <w:t>- proiectul propus nu intră sub incidența </w:t>
      </w:r>
      <w:hyperlink r:id="rId14" w:anchor="p-48878121" w:tgtFrame="_blank" w:history="1">
        <w:r w:rsidRPr="00D21999">
          <w:rPr>
            <w:rFonts w:ascii="Arial" w:eastAsia="Times New Roman" w:hAnsi="Arial" w:cs="Arial"/>
            <w:lang w:val="ro-RO" w:eastAsia="ro-RO"/>
          </w:rPr>
          <w:t>art. 28</w:t>
        </w:r>
      </w:hyperlink>
      <w:r w:rsidRPr="00D21999">
        <w:rPr>
          <w:rFonts w:ascii="Arial" w:eastAsia="Times New Roman" w:hAnsi="Arial" w:cs="Arial"/>
          <w:lang w:val="ro-RO" w:eastAsia="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D21999">
          <w:rPr>
            <w:rFonts w:ascii="Arial" w:eastAsia="Times New Roman" w:hAnsi="Arial" w:cs="Arial"/>
            <w:lang w:val="ro-RO" w:eastAsia="ro-RO"/>
          </w:rPr>
          <w:t>nr. 49/2011</w:t>
        </w:r>
      </w:hyperlink>
      <w:r w:rsidRPr="00D21999">
        <w:rPr>
          <w:rFonts w:ascii="Arial" w:eastAsia="Times New Roman" w:hAnsi="Arial" w:cs="Arial"/>
          <w:lang w:val="ro-RO" w:eastAsia="ro-RO"/>
        </w:rPr>
        <w:t>, cu modificările și completările ulterioare</w:t>
      </w:r>
      <w:r>
        <w:rPr>
          <w:rFonts w:ascii="Arial" w:eastAsia="Times New Roman" w:hAnsi="Arial" w:cs="Arial"/>
          <w:lang w:val="ro-RO"/>
        </w:rPr>
        <w:t>.</w:t>
      </w:r>
    </w:p>
    <w:p w:rsidR="00A76CF7" w:rsidRPr="00D21999" w:rsidRDefault="00A76CF7" w:rsidP="00A76CF7">
      <w:pPr>
        <w:spacing w:after="0" w:line="240" w:lineRule="auto"/>
        <w:jc w:val="both"/>
        <w:rPr>
          <w:rFonts w:ascii="Arial" w:eastAsia="Times New Roman" w:hAnsi="Arial" w:cs="Arial"/>
          <w:lang w:val="ro-RO"/>
        </w:rPr>
      </w:pPr>
    </w:p>
    <w:p w:rsidR="00A76CF7" w:rsidRPr="00D21999" w:rsidRDefault="00A76CF7" w:rsidP="00A76CF7">
      <w:pPr>
        <w:spacing w:after="0" w:line="240" w:lineRule="auto"/>
        <w:jc w:val="both"/>
        <w:rPr>
          <w:rFonts w:ascii="Arial" w:hAnsi="Arial" w:cs="Arial"/>
          <w:b/>
          <w:lang w:val="ro-RO"/>
        </w:rPr>
      </w:pPr>
      <w:r w:rsidRPr="00D21999">
        <w:rPr>
          <w:rFonts w:ascii="Arial" w:eastAsia="Times New Roman" w:hAnsi="Arial" w:cs="Arial"/>
          <w:b/>
          <w:lang w:val="ro-RO"/>
        </w:rPr>
        <w:t>III. Motivele pe baza cărora s-a stabilit necesitatea neefectuării evaluării impactului asupra corpurilor de apă</w:t>
      </w:r>
      <w:r w:rsidRPr="00D21999">
        <w:rPr>
          <w:rFonts w:ascii="Arial" w:hAnsi="Arial" w:cs="Arial"/>
          <w:b/>
          <w:lang w:val="ro-RO"/>
        </w:rPr>
        <w:t xml:space="preserve">: </w:t>
      </w:r>
    </w:p>
    <w:p w:rsidR="00A76CF7" w:rsidRPr="00D21999" w:rsidRDefault="00A76CF7" w:rsidP="00A76CF7">
      <w:pPr>
        <w:spacing w:after="0" w:line="240" w:lineRule="auto"/>
        <w:jc w:val="both"/>
        <w:rPr>
          <w:rFonts w:ascii="Arial" w:eastAsia="Times New Roman" w:hAnsi="Arial" w:cs="Arial"/>
          <w:lang w:val="ro-RO"/>
        </w:rPr>
      </w:pPr>
      <w:r w:rsidRPr="00D21999">
        <w:rPr>
          <w:rFonts w:ascii="Arial" w:eastAsia="Times New Roman" w:hAnsi="Arial" w:cs="Arial"/>
          <w:lang w:val="ro-RO"/>
        </w:rPr>
        <w:t>-</w:t>
      </w:r>
      <w:r w:rsidRPr="00D21999">
        <w:rPr>
          <w:rFonts w:ascii="Arial" w:eastAsia="Times New Roman" w:hAnsi="Arial" w:cs="Arial"/>
          <w:lang w:val="ro-RO" w:eastAsia="ro-RO"/>
        </w:rPr>
        <w:t xml:space="preserve"> proiectul propus nu intră sub incidența prevederilor </w:t>
      </w:r>
      <w:hyperlink r:id="rId16" w:anchor="p-10135143" w:tgtFrame="_blank" w:history="1">
        <w:r w:rsidRPr="00D21999">
          <w:rPr>
            <w:rFonts w:ascii="Arial" w:eastAsia="Times New Roman" w:hAnsi="Arial" w:cs="Arial"/>
            <w:lang w:val="ro-RO" w:eastAsia="ro-RO"/>
          </w:rPr>
          <w:t>art. 48</w:t>
        </w:r>
      </w:hyperlink>
      <w:r w:rsidRPr="00D21999">
        <w:rPr>
          <w:rFonts w:ascii="Arial" w:eastAsia="Times New Roman" w:hAnsi="Arial" w:cs="Arial"/>
          <w:lang w:val="ro-RO" w:eastAsia="ro-RO"/>
        </w:rPr>
        <w:t> și </w:t>
      </w:r>
      <w:hyperlink r:id="rId17" w:anchor="p-10135178" w:tgtFrame="_blank" w:history="1">
        <w:r w:rsidRPr="00D21999">
          <w:rPr>
            <w:rFonts w:ascii="Arial" w:eastAsia="Times New Roman" w:hAnsi="Arial" w:cs="Arial"/>
            <w:lang w:val="ro-RO" w:eastAsia="ro-RO"/>
          </w:rPr>
          <w:t>54</w:t>
        </w:r>
      </w:hyperlink>
      <w:r w:rsidRPr="00D21999">
        <w:rPr>
          <w:rFonts w:ascii="Arial" w:eastAsia="Times New Roman" w:hAnsi="Arial" w:cs="Arial"/>
          <w:lang w:val="ro-RO" w:eastAsia="ro-RO"/>
        </w:rPr>
        <w:t> din Legea apelor nr. 107/1996, cu modificările și completările ulterioare</w:t>
      </w:r>
      <w:r w:rsidRPr="00D21999">
        <w:rPr>
          <w:rFonts w:ascii="Arial" w:eastAsia="Times New Roman" w:hAnsi="Arial" w:cs="Arial"/>
          <w:lang w:val="ro-RO"/>
        </w:rPr>
        <w:t>.</w:t>
      </w:r>
    </w:p>
    <w:p w:rsidR="00A76CF7" w:rsidRPr="00D21999" w:rsidRDefault="00A76CF7" w:rsidP="00A76CF7">
      <w:pPr>
        <w:autoSpaceDE w:val="0"/>
        <w:autoSpaceDN w:val="0"/>
        <w:adjustRightInd w:val="0"/>
        <w:spacing w:after="0" w:line="240" w:lineRule="auto"/>
        <w:ind w:firstLine="720"/>
        <w:jc w:val="both"/>
        <w:rPr>
          <w:rFonts w:ascii="Arial" w:hAnsi="Arial" w:cs="Arial"/>
          <w:b/>
          <w:lang w:val="ro-RO"/>
        </w:rPr>
      </w:pPr>
    </w:p>
    <w:p w:rsidR="00A76CF7" w:rsidRPr="00D21999" w:rsidRDefault="00A76CF7" w:rsidP="00A76CF7">
      <w:pPr>
        <w:autoSpaceDE w:val="0"/>
        <w:autoSpaceDN w:val="0"/>
        <w:adjustRightInd w:val="0"/>
        <w:spacing w:after="0" w:line="240" w:lineRule="auto"/>
        <w:ind w:firstLine="720"/>
        <w:jc w:val="both"/>
        <w:rPr>
          <w:rFonts w:ascii="Arial" w:hAnsi="Arial" w:cs="Arial"/>
          <w:b/>
          <w:lang w:val="ro-RO"/>
        </w:rPr>
      </w:pPr>
      <w:r w:rsidRPr="00D21999">
        <w:rPr>
          <w:rFonts w:ascii="Arial" w:hAnsi="Arial" w:cs="Arial"/>
          <w:b/>
          <w:lang w:val="ro-RO"/>
        </w:rPr>
        <w:t>Condiţii de realizare a proiectului:</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1. Se vor respecta prevederile O.U.G. nr. 195/2005 privind protecţia mediului, cu modificările şi completările ulterioare.</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2. Materialele necesare pe parcursul execuţiei lucrărilor vor fi depozitate numai în locuri special amenajate, astfel încât să se asigure protecţia factorilor de mediu. </w:t>
      </w:r>
    </w:p>
    <w:p w:rsidR="00A76CF7" w:rsidRPr="00D21999" w:rsidRDefault="00A76CF7" w:rsidP="00A76CF7">
      <w:pPr>
        <w:tabs>
          <w:tab w:val="left" w:pos="270"/>
          <w:tab w:val="left" w:pos="1080"/>
        </w:tabs>
        <w:autoSpaceDE w:val="0"/>
        <w:autoSpaceDN w:val="0"/>
        <w:adjustRightInd w:val="0"/>
        <w:spacing w:after="0" w:line="240" w:lineRule="auto"/>
        <w:jc w:val="both"/>
        <w:rPr>
          <w:lang w:val="ro-RO"/>
        </w:rPr>
      </w:pPr>
      <w:r w:rsidRPr="00D21999">
        <w:rPr>
          <w:rFonts w:ascii="Arial" w:hAnsi="Arial" w:cs="Arial"/>
          <w:lang w:val="ro-RO"/>
        </w:rPr>
        <w:t>3. Deşeurile menajere vor fi depozitate şi transportate prin relaţie contractuală cu operatorul de salubritate, iar deşeurile valorificabile se vor preda la societăţi specializate, autorizate pentru valorificarea lor.</w:t>
      </w:r>
      <w:r w:rsidRPr="00D21999">
        <w:rPr>
          <w:lang w:val="ro-RO"/>
        </w:rPr>
        <w:t xml:space="preserve"> </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4. Se interzice depozitarea necontrolată a deşeurilor (direct pe sol, etc.) cât şi incinerarea lor.</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5. Pentru realizarea lucrărilor nu se vor ocupa suprafeţe suplimentare de teren. </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6. Se vor lua toate măsurile necesare pentru:</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   - evitarea scurgerilor accidentale de produse petroliere de la mijloacele de transport şi utilaje utilizate;</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   - evitarea depozitării necontrolate a materialelor folosite şi a deşeurilor rezultate;</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   - asigurarea permanentă a stocului de materiale și dotări necesare pentru combaterea efectelor poluărilor accidentale (materiale absorbante).</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7.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A76CF7" w:rsidRPr="00D21999" w:rsidRDefault="00A76CF7" w:rsidP="00A76CF7">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8. La execuția lucrărilor se vor respecta întocmai cele menționate în memoriul de prezentare (date, parametri), justificare a prezentei decizii.</w:t>
      </w:r>
    </w:p>
    <w:p w:rsidR="00A76CF7" w:rsidRPr="00D21999" w:rsidRDefault="00A76CF7" w:rsidP="00A76CF7">
      <w:pPr>
        <w:autoSpaceDE w:val="0"/>
        <w:autoSpaceDN w:val="0"/>
        <w:adjustRightInd w:val="0"/>
        <w:spacing w:after="0" w:line="240" w:lineRule="auto"/>
        <w:jc w:val="both"/>
        <w:rPr>
          <w:rFonts w:ascii="Arial" w:hAnsi="Arial" w:cs="Arial"/>
          <w:lang w:val="ro-RO"/>
        </w:rPr>
      </w:pPr>
      <w:r w:rsidRPr="00D21999">
        <w:rPr>
          <w:rFonts w:ascii="Arial" w:hAnsi="Arial" w:cs="Arial"/>
          <w:lang w:val="ro-RO"/>
        </w:rPr>
        <w:t>9. La finalizarea investiţiei, titularul va notifica Agenţia pentru Protecţia Mediului Bistriţa-Năsăud și Comisariatul Judeţean Bistriţa-Năsăud al Gărzii Naţionale de Mediu pentru verificarea conformării cu actul de reglementare</w:t>
      </w:r>
      <w:r w:rsidRPr="00D21999">
        <w:rPr>
          <w:rFonts w:ascii="Arial" w:hAnsi="Arial" w:cs="Arial"/>
          <w:bCs/>
          <w:i/>
          <w:iCs/>
          <w:spacing w:val="-4"/>
          <w:lang w:val="ro-RO"/>
        </w:rPr>
        <w:t>.</w:t>
      </w:r>
    </w:p>
    <w:p w:rsidR="00A76CF7" w:rsidRPr="00D21999" w:rsidRDefault="00A76CF7" w:rsidP="00A76CF7">
      <w:pPr>
        <w:autoSpaceDE w:val="0"/>
        <w:autoSpaceDN w:val="0"/>
        <w:adjustRightInd w:val="0"/>
        <w:spacing w:after="0" w:line="240" w:lineRule="auto"/>
        <w:jc w:val="both"/>
        <w:rPr>
          <w:rFonts w:ascii="Arial" w:hAnsi="Arial" w:cs="Arial"/>
          <w:lang w:val="ro-RO"/>
        </w:rPr>
      </w:pPr>
    </w:p>
    <w:p w:rsidR="00A76CF7" w:rsidRPr="00D21999" w:rsidRDefault="00A76CF7" w:rsidP="00A76CF7">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76CF7" w:rsidRPr="00D21999" w:rsidRDefault="00A76CF7" w:rsidP="00A76CF7">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D21999">
          <w:rPr>
            <w:rFonts w:ascii="Arial" w:eastAsia="Times New Roman" w:hAnsi="Arial" w:cs="Arial"/>
            <w:lang w:val="ro-RO" w:eastAsia="ro-RO"/>
          </w:rPr>
          <w:t>nr. 554/2004</w:t>
        </w:r>
      </w:hyperlink>
      <w:r w:rsidRPr="00D21999">
        <w:rPr>
          <w:rFonts w:ascii="Arial" w:eastAsia="Times New Roman" w:hAnsi="Arial" w:cs="Arial"/>
          <w:lang w:val="ro-RO" w:eastAsia="ro-RO"/>
        </w:rPr>
        <w:t>, cu modificările și completările ulterioare.</w:t>
      </w:r>
    </w:p>
    <w:p w:rsidR="00A76CF7" w:rsidRPr="00D21999" w:rsidRDefault="00A76CF7" w:rsidP="00A76CF7">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76CF7" w:rsidRPr="00D21999" w:rsidRDefault="00A76CF7" w:rsidP="00A76CF7">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76CF7" w:rsidRPr="00D21999" w:rsidRDefault="00A76CF7" w:rsidP="00A76CF7">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 xml:space="preserve">Înainte de a se adresa instanței de contencios administrativ competente, persoanele prevăzute la art. 21 din Legea nr. </w:t>
      </w:r>
      <w:r w:rsidRPr="00D21999">
        <w:rPr>
          <w:rFonts w:ascii="Arial" w:hAnsi="Arial" w:cs="Arial"/>
          <w:shd w:val="clear" w:color="auto" w:fill="FFFFFF"/>
          <w:lang w:val="ro-RO"/>
        </w:rPr>
        <w:t>292/2018</w:t>
      </w:r>
      <w:r w:rsidRPr="00D21999">
        <w:rPr>
          <w:rFonts w:ascii="Arial" w:eastAsia="Times New Roman" w:hAnsi="Arial" w:cs="Arial"/>
          <w:lang w:val="ro-RO" w:eastAsia="ro-RO"/>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76CF7" w:rsidRPr="00D21999" w:rsidRDefault="00A76CF7" w:rsidP="00A76CF7">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76CF7" w:rsidRPr="00D21999" w:rsidRDefault="00A76CF7" w:rsidP="00A76CF7">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Procedura de soluționare a plângerii prealabile prevăzută la art. 22 alin. (1) este gratuită și trebuie să fie echitabilă, rapidă și corectă.</w:t>
      </w:r>
    </w:p>
    <w:p w:rsidR="00A76CF7" w:rsidRPr="00D21999" w:rsidRDefault="00A76CF7" w:rsidP="00A76CF7">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 xml:space="preserve">Prezenta decizie poate fi contestată în conformitate cu prevederile Legii nr. </w:t>
      </w:r>
      <w:r w:rsidRPr="00D21999">
        <w:rPr>
          <w:rFonts w:ascii="Arial" w:hAnsi="Arial" w:cs="Arial"/>
          <w:shd w:val="clear" w:color="auto" w:fill="FFFFFF"/>
          <w:lang w:val="ro-RO"/>
        </w:rPr>
        <w:t>292/2018</w:t>
      </w:r>
      <w:r w:rsidRPr="00D21999">
        <w:rPr>
          <w:rFonts w:ascii="Arial" w:eastAsia="Times New Roman" w:hAnsi="Arial" w:cs="Arial"/>
          <w:lang w:val="ro-RO" w:eastAsia="ro-RO"/>
        </w:rPr>
        <w:t xml:space="preserve"> privind evaluarea impactului anumitor proiecte publice și private asupra mediului și ale Legii </w:t>
      </w:r>
      <w:hyperlink r:id="rId19" w:tgtFrame="_blank" w:history="1">
        <w:r w:rsidRPr="00D21999">
          <w:rPr>
            <w:rFonts w:ascii="Arial" w:eastAsia="Times New Roman" w:hAnsi="Arial" w:cs="Arial"/>
            <w:lang w:val="ro-RO" w:eastAsia="ro-RO"/>
          </w:rPr>
          <w:t>nr. 554/2004</w:t>
        </w:r>
      </w:hyperlink>
      <w:r w:rsidRPr="00D21999">
        <w:rPr>
          <w:rFonts w:ascii="Arial" w:eastAsia="Times New Roman" w:hAnsi="Arial" w:cs="Arial"/>
          <w:lang w:val="ro-RO" w:eastAsia="ro-RO"/>
        </w:rPr>
        <w:t>, cu modificările și completările ulterioare.</w:t>
      </w:r>
      <w:bookmarkStart w:id="1" w:name="_GoBack"/>
      <w:bookmarkEnd w:id="1"/>
    </w:p>
    <w:p w:rsidR="00A76CF7" w:rsidRPr="00D21999" w:rsidRDefault="00A76CF7" w:rsidP="00A76CF7">
      <w:pPr>
        <w:shd w:val="clear" w:color="auto" w:fill="FFFFFF"/>
        <w:spacing w:after="150" w:line="240" w:lineRule="auto"/>
        <w:jc w:val="both"/>
        <w:rPr>
          <w:rFonts w:ascii="Arial" w:eastAsia="Times New Roman" w:hAnsi="Arial" w:cs="Arial"/>
          <w:lang w:val="ro-RO" w:eastAsia="ro-RO"/>
        </w:rPr>
      </w:pPr>
    </w:p>
    <w:p w:rsidR="00A76CF7" w:rsidRPr="00D21999" w:rsidRDefault="00A76CF7" w:rsidP="00A76CF7">
      <w:pPr>
        <w:spacing w:after="0" w:line="240" w:lineRule="auto"/>
        <w:ind w:left="2880"/>
        <w:jc w:val="both"/>
        <w:rPr>
          <w:rFonts w:ascii="Arial" w:hAnsi="Arial" w:cs="Arial"/>
          <w:lang w:val="ro-RO"/>
        </w:rPr>
      </w:pPr>
      <w:r w:rsidRPr="00D21999">
        <w:rPr>
          <w:rFonts w:ascii="Arial" w:hAnsi="Arial" w:cs="Arial"/>
          <w:lang w:val="ro-RO"/>
        </w:rPr>
        <w:t xml:space="preserve">       DIRECTOR EXECUTIV,</w:t>
      </w:r>
      <w:r w:rsidRPr="00D21999">
        <w:rPr>
          <w:rFonts w:ascii="Arial" w:hAnsi="Arial" w:cs="Arial"/>
          <w:lang w:val="ro-RO"/>
        </w:rPr>
        <w:tab/>
      </w:r>
      <w:r w:rsidRPr="00D21999">
        <w:rPr>
          <w:rFonts w:ascii="Arial" w:hAnsi="Arial" w:cs="Arial"/>
          <w:lang w:val="ro-RO"/>
        </w:rPr>
        <w:tab/>
        <w:t xml:space="preserve">      </w:t>
      </w:r>
      <w:r w:rsidRPr="00D21999">
        <w:rPr>
          <w:rFonts w:ascii="Arial" w:hAnsi="Arial" w:cs="Arial"/>
          <w:lang w:val="ro-RO"/>
        </w:rPr>
        <w:tab/>
      </w:r>
      <w:r w:rsidRPr="00D21999">
        <w:rPr>
          <w:rFonts w:ascii="Arial" w:hAnsi="Arial" w:cs="Arial"/>
          <w:lang w:val="ro-RO"/>
        </w:rPr>
        <w:tab/>
        <w:t xml:space="preserve">                 </w:t>
      </w:r>
    </w:p>
    <w:p w:rsidR="00A76CF7" w:rsidRPr="00D21999" w:rsidRDefault="00A76CF7" w:rsidP="00A76CF7">
      <w:pPr>
        <w:spacing w:after="80" w:line="312" w:lineRule="auto"/>
        <w:ind w:left="2880"/>
        <w:jc w:val="both"/>
        <w:rPr>
          <w:rFonts w:ascii="Arial" w:hAnsi="Arial" w:cs="Arial"/>
          <w:lang w:val="ro-RO"/>
        </w:rPr>
      </w:pPr>
      <w:r w:rsidRPr="00D21999">
        <w:rPr>
          <w:rFonts w:ascii="Arial" w:hAnsi="Arial" w:cs="Arial"/>
          <w:lang w:val="ro-RO"/>
        </w:rPr>
        <w:t xml:space="preserve">biolog-chimist Sever Ioan ROMAN             </w:t>
      </w:r>
    </w:p>
    <w:p w:rsidR="00A76CF7" w:rsidRPr="00D21999" w:rsidRDefault="00A76CF7" w:rsidP="00A76CF7">
      <w:pPr>
        <w:spacing w:after="0" w:line="240" w:lineRule="auto"/>
        <w:ind w:firstLine="720"/>
        <w:jc w:val="both"/>
        <w:rPr>
          <w:rFonts w:ascii="Arial" w:hAnsi="Arial" w:cs="Arial"/>
          <w:lang w:val="ro-RO"/>
        </w:rPr>
      </w:pPr>
    </w:p>
    <w:p w:rsidR="00A76CF7" w:rsidRDefault="00A76CF7" w:rsidP="00A76CF7">
      <w:pPr>
        <w:spacing w:after="0" w:line="240" w:lineRule="auto"/>
        <w:ind w:left="720" w:firstLine="495"/>
        <w:jc w:val="both"/>
        <w:rPr>
          <w:rFonts w:ascii="Arial" w:hAnsi="Arial" w:cs="Arial"/>
          <w:lang w:val="ro-RO"/>
        </w:rPr>
      </w:pPr>
      <w:r w:rsidRPr="00D21999">
        <w:rPr>
          <w:rFonts w:ascii="Arial" w:hAnsi="Arial" w:cs="Arial"/>
          <w:lang w:val="ro-RO"/>
        </w:rPr>
        <w:tab/>
      </w:r>
    </w:p>
    <w:p w:rsidR="00A76CF7" w:rsidRPr="00D21999" w:rsidRDefault="00A76CF7" w:rsidP="00A76CF7">
      <w:pPr>
        <w:spacing w:after="0" w:line="240" w:lineRule="auto"/>
        <w:ind w:left="720" w:firstLine="495"/>
        <w:jc w:val="both"/>
        <w:rPr>
          <w:rFonts w:ascii="Arial" w:hAnsi="Arial" w:cs="Arial"/>
          <w:lang w:val="ro-RO"/>
        </w:rPr>
      </w:pP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t xml:space="preserve">       </w:t>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t xml:space="preserve">        </w:t>
      </w:r>
      <w:r w:rsidRPr="00D21999">
        <w:rPr>
          <w:rFonts w:ascii="Arial" w:hAnsi="Arial" w:cs="Arial"/>
          <w:lang w:val="ro-RO"/>
        </w:rPr>
        <w:tab/>
        <w:t xml:space="preserve">      </w:t>
      </w:r>
      <w:r w:rsidRPr="00D21999">
        <w:rPr>
          <w:rFonts w:ascii="Arial" w:hAnsi="Arial" w:cs="Arial"/>
          <w:lang w:val="ro-RO"/>
        </w:rPr>
        <w:tab/>
      </w:r>
      <w:r w:rsidRPr="00D21999">
        <w:rPr>
          <w:rFonts w:ascii="Arial" w:eastAsia="Times New Roman" w:hAnsi="Arial" w:cs="Arial"/>
          <w:lang w:val="ro-RO"/>
        </w:rPr>
        <w:br/>
      </w:r>
      <w:r w:rsidRPr="00D21999">
        <w:rPr>
          <w:rFonts w:ascii="Arial" w:hAnsi="Arial" w:cs="Arial"/>
          <w:lang w:val="ro-RO"/>
        </w:rPr>
        <w:t xml:space="preserve">   ŞEF SERVICIU </w:t>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t xml:space="preserve">          </w:t>
      </w:r>
      <w:r>
        <w:rPr>
          <w:rFonts w:ascii="Arial" w:hAnsi="Arial" w:cs="Arial"/>
          <w:lang w:val="ro-RO"/>
        </w:rPr>
        <w:t xml:space="preserve">p. </w:t>
      </w:r>
      <w:r w:rsidRPr="00D21999">
        <w:rPr>
          <w:rFonts w:ascii="Arial" w:hAnsi="Arial" w:cs="Arial"/>
          <w:lang w:val="ro-RO"/>
        </w:rPr>
        <w:t>ŞEF SERVICIU</w:t>
      </w:r>
    </w:p>
    <w:p w:rsidR="00A76CF7" w:rsidRPr="00D21999" w:rsidRDefault="00A76CF7" w:rsidP="00A76CF7">
      <w:pPr>
        <w:spacing w:after="0" w:line="360" w:lineRule="auto"/>
        <w:jc w:val="both"/>
        <w:rPr>
          <w:rFonts w:ascii="Arial" w:hAnsi="Arial" w:cs="Arial"/>
          <w:lang w:val="ro-RO"/>
        </w:rPr>
      </w:pPr>
      <w:r w:rsidRPr="00D21999">
        <w:rPr>
          <w:rFonts w:ascii="Arial" w:hAnsi="Arial" w:cs="Arial"/>
          <w:lang w:val="ro-RO"/>
        </w:rPr>
        <w:t xml:space="preserve">  AVIZE, ACORDURI, AUTORIZAŢII,</w:t>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t xml:space="preserve">               Calitatea Factorilor de Mediu</w:t>
      </w:r>
    </w:p>
    <w:p w:rsidR="00A76CF7" w:rsidRPr="00D21999" w:rsidRDefault="00A76CF7" w:rsidP="00A76CF7">
      <w:pPr>
        <w:spacing w:line="360" w:lineRule="auto"/>
        <w:rPr>
          <w:rFonts w:ascii="Arial" w:eastAsia="Times New Roman" w:hAnsi="Arial" w:cs="Arial"/>
          <w:lang w:val="ro-RO"/>
        </w:rPr>
      </w:pPr>
      <w:r w:rsidRPr="00D21999">
        <w:rPr>
          <w:rFonts w:ascii="Arial" w:hAnsi="Arial" w:cs="Arial"/>
          <w:lang w:val="ro-RO"/>
        </w:rPr>
        <w:t xml:space="preserve">               ing. Marinela Suciu </w:t>
      </w:r>
      <w:r w:rsidRPr="00D21999">
        <w:rPr>
          <w:rFonts w:ascii="Arial" w:eastAsia="Times New Roman" w:hAnsi="Arial" w:cs="Arial"/>
          <w:lang w:val="ro-RO"/>
        </w:rPr>
        <w:t xml:space="preserve"> </w:t>
      </w:r>
      <w:r w:rsidRPr="00D21999">
        <w:rPr>
          <w:rFonts w:ascii="Arial" w:eastAsia="Times New Roman" w:hAnsi="Arial" w:cs="Arial"/>
          <w:lang w:val="ro-RO"/>
        </w:rPr>
        <w:tab/>
      </w:r>
      <w:r w:rsidRPr="00D21999">
        <w:rPr>
          <w:rFonts w:ascii="Arial" w:eastAsia="Times New Roman" w:hAnsi="Arial" w:cs="Arial"/>
          <w:lang w:val="ro-RO"/>
        </w:rPr>
        <w:tab/>
      </w:r>
      <w:r w:rsidRPr="00D21999">
        <w:rPr>
          <w:rFonts w:ascii="Arial" w:eastAsia="Times New Roman" w:hAnsi="Arial" w:cs="Arial"/>
          <w:lang w:val="ro-RO"/>
        </w:rPr>
        <w:tab/>
      </w:r>
      <w:r w:rsidRPr="00D21999">
        <w:rPr>
          <w:rFonts w:ascii="Arial" w:eastAsia="Times New Roman" w:hAnsi="Arial" w:cs="Arial"/>
          <w:lang w:val="ro-RO"/>
        </w:rPr>
        <w:tab/>
      </w:r>
      <w:r w:rsidRPr="00D21999">
        <w:rPr>
          <w:rFonts w:ascii="Arial" w:eastAsia="Times New Roman" w:hAnsi="Arial" w:cs="Arial"/>
          <w:lang w:val="ro-RO"/>
        </w:rPr>
        <w:tab/>
      </w:r>
      <w:r>
        <w:rPr>
          <w:rFonts w:ascii="Arial" w:eastAsia="Times New Roman" w:hAnsi="Arial" w:cs="Arial"/>
          <w:lang w:val="ro-RO"/>
        </w:rPr>
        <w:t xml:space="preserve">            ing. Anca Zaharie</w:t>
      </w:r>
    </w:p>
    <w:p w:rsidR="00A76CF7" w:rsidRPr="00D21999" w:rsidRDefault="00A76CF7" w:rsidP="00A76CF7">
      <w:pPr>
        <w:ind w:firstLine="720"/>
        <w:rPr>
          <w:rFonts w:ascii="Arial" w:hAnsi="Arial" w:cs="Arial"/>
          <w:iCs/>
          <w:snapToGrid w:val="0"/>
          <w:lang w:val="ro-RO"/>
        </w:rPr>
      </w:pPr>
    </w:p>
    <w:p w:rsidR="00A76CF7" w:rsidRPr="00D21999" w:rsidRDefault="00A76CF7" w:rsidP="00A76CF7">
      <w:pPr>
        <w:ind w:firstLine="720"/>
        <w:rPr>
          <w:rFonts w:ascii="Arial" w:hAnsi="Arial" w:cs="Arial"/>
          <w:iCs/>
          <w:snapToGrid w:val="0"/>
          <w:lang w:val="ro-RO"/>
        </w:rPr>
      </w:pPr>
      <w:r w:rsidRPr="00D21999">
        <w:rPr>
          <w:rFonts w:ascii="Arial" w:hAnsi="Arial" w:cs="Arial"/>
          <w:iCs/>
          <w:snapToGrid w:val="0"/>
          <w:lang w:val="ro-RO"/>
        </w:rPr>
        <w:t xml:space="preserve">   ÎNTOCMIT, </w:t>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t xml:space="preserve">     </w:t>
      </w:r>
      <w:r w:rsidRPr="00D21999">
        <w:rPr>
          <w:rFonts w:ascii="Arial" w:hAnsi="Arial" w:cs="Arial"/>
          <w:iCs/>
          <w:snapToGrid w:val="0"/>
          <w:lang w:val="ro-RO"/>
        </w:rPr>
        <w:tab/>
        <w:t xml:space="preserve">     ÎNTOCMIT, </w:t>
      </w:r>
    </w:p>
    <w:p w:rsidR="00FA35FC" w:rsidRDefault="00A76CF7" w:rsidP="00A76CF7">
      <w:pPr>
        <w:spacing w:after="0" w:line="240" w:lineRule="auto"/>
        <w:jc w:val="both"/>
        <w:rPr>
          <w:rFonts w:ascii="Arial" w:hAnsi="Arial" w:cs="Arial"/>
          <w:spacing w:val="-4"/>
          <w:lang w:val="ro-RO"/>
        </w:rPr>
      </w:pPr>
      <w:r w:rsidRPr="00D21999">
        <w:rPr>
          <w:rFonts w:ascii="Arial" w:hAnsi="Arial" w:cs="Arial"/>
          <w:lang w:val="ro-RO"/>
        </w:rPr>
        <w:t xml:space="preserve">           </w:t>
      </w:r>
      <w:r>
        <w:rPr>
          <w:rFonts w:ascii="Arial" w:hAnsi="Arial" w:cs="Arial"/>
          <w:lang w:val="ro-RO"/>
        </w:rPr>
        <w:t xml:space="preserve">geogr. Elena Greab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geogr. Mureșan Alina</w:t>
      </w:r>
    </w:p>
    <w:p w:rsidR="00FA35FC" w:rsidRDefault="00FA35FC" w:rsidP="008C6D97">
      <w:pPr>
        <w:spacing w:after="0" w:line="240" w:lineRule="auto"/>
        <w:jc w:val="both"/>
        <w:rPr>
          <w:rFonts w:ascii="Arial" w:hAnsi="Arial" w:cs="Arial"/>
          <w:spacing w:val="-4"/>
          <w:lang w:val="ro-RO"/>
        </w:rPr>
      </w:pPr>
    </w:p>
    <w:p w:rsidR="00FA35FC" w:rsidRDefault="00FA35FC"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917C58" w:rsidRPr="00FA35FC" w:rsidRDefault="00917C58" w:rsidP="008C6D97">
      <w:pPr>
        <w:spacing w:after="0" w:line="240" w:lineRule="auto"/>
        <w:jc w:val="both"/>
        <w:rPr>
          <w:rFonts w:ascii="Arial" w:hAnsi="Arial" w:cs="Arial"/>
          <w:spacing w:val="-4"/>
          <w:lang w:val="ro-RO"/>
        </w:rPr>
      </w:pPr>
    </w:p>
    <w:p w:rsidR="003775BE" w:rsidRPr="00FA35FC" w:rsidRDefault="003D2EEF" w:rsidP="008C6D97">
      <w:pPr>
        <w:pStyle w:val="Header"/>
        <w:tabs>
          <w:tab w:val="clear" w:pos="4680"/>
        </w:tabs>
        <w:jc w:val="center"/>
        <w:rPr>
          <w:rFonts w:ascii="Times New Roman" w:hAnsi="Times New Roman"/>
          <w:b/>
          <w:spacing w:val="-4"/>
          <w:lang w:val="ro-RO"/>
        </w:rPr>
      </w:pPr>
      <w:r>
        <w:rPr>
          <w:rFonts w:ascii="Times New Roman" w:hAnsi="Times New Roman"/>
          <w:noProof/>
          <w:spacing w:val="-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75pt;margin-top:.85pt;width:41.9pt;height:34.45pt;z-index:-251657216">
            <v:imagedata r:id="rId20" o:title=""/>
          </v:shape>
          <o:OLEObject Type="Embed" ProgID="CorelDRAW.Graphic.13" ShapeID="_x0000_s1031" DrawAspect="Content" ObjectID="_1616918730" r:id="rId21"/>
        </w:object>
      </w:r>
      <w:r w:rsidR="003775BE" w:rsidRPr="00FA35FC">
        <w:rPr>
          <w:rFonts w:ascii="Times New Roman" w:hAnsi="Times New Roman"/>
          <w:noProof/>
          <w:spacing w:val="-4"/>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6AC30D"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3775BE" w:rsidRPr="00FA35FC">
        <w:rPr>
          <w:rFonts w:ascii="Times New Roman" w:hAnsi="Times New Roman"/>
          <w:b/>
          <w:spacing w:val="-4"/>
          <w:lang w:val="ro-RO"/>
        </w:rPr>
        <w:t>AGENŢIA PENTRU PROTECŢIA MEDIULUI BISTRIȚA - NĂSĂUD</w:t>
      </w:r>
    </w:p>
    <w:p w:rsidR="003775BE" w:rsidRPr="00FA35FC" w:rsidRDefault="003775BE" w:rsidP="008C6D97">
      <w:pPr>
        <w:pStyle w:val="Header"/>
        <w:tabs>
          <w:tab w:val="clear" w:pos="4680"/>
        </w:tabs>
        <w:jc w:val="center"/>
        <w:rPr>
          <w:rFonts w:ascii="Times New Roman" w:hAnsi="Times New Roman"/>
          <w:spacing w:val="-4"/>
          <w:lang w:val="ro-RO"/>
        </w:rPr>
      </w:pPr>
      <w:r w:rsidRPr="00FA35FC">
        <w:rPr>
          <w:rFonts w:ascii="Times New Roman" w:hAnsi="Times New Roman"/>
          <w:spacing w:val="-4"/>
          <w:lang w:val="ro-RO"/>
        </w:rPr>
        <w:t>Adresa: strada Parcului nr. 20, Bistrița, Cod 420035, jud. Bistrița-Năsăud</w:t>
      </w:r>
    </w:p>
    <w:p w:rsidR="00917C58" w:rsidRPr="00FA35FC" w:rsidRDefault="003775BE" w:rsidP="008C6D97">
      <w:pPr>
        <w:pStyle w:val="Header"/>
        <w:tabs>
          <w:tab w:val="clear" w:pos="4680"/>
        </w:tabs>
        <w:jc w:val="center"/>
        <w:rPr>
          <w:rFonts w:ascii="Arial" w:hAnsi="Arial" w:cs="Arial"/>
          <w:spacing w:val="-4"/>
          <w:lang w:val="ro-RO"/>
        </w:rPr>
      </w:pPr>
      <w:r w:rsidRPr="00FA35FC">
        <w:rPr>
          <w:rFonts w:ascii="Times New Roman" w:hAnsi="Times New Roman"/>
          <w:spacing w:val="-4"/>
          <w:lang w:val="ro-RO"/>
        </w:rPr>
        <w:t xml:space="preserve">E-mail: </w:t>
      </w:r>
      <w:hyperlink r:id="rId22" w:history="1">
        <w:r w:rsidRPr="00FA35FC">
          <w:rPr>
            <w:rStyle w:val="Hyperlink"/>
            <w:rFonts w:ascii="Times New Roman" w:hAnsi="Times New Roman"/>
            <w:spacing w:val="-4"/>
            <w:lang w:val="ro-RO"/>
          </w:rPr>
          <w:t>office@apmbn.anpm.ro</w:t>
        </w:r>
      </w:hyperlink>
      <w:r w:rsidRPr="00FA35FC">
        <w:rPr>
          <w:rFonts w:ascii="Times New Roman" w:hAnsi="Times New Roman"/>
          <w:spacing w:val="-4"/>
          <w:lang w:val="ro-RO"/>
        </w:rPr>
        <w:t>; Tel.0263 224 064; Fax 0263 223 709</w:t>
      </w:r>
    </w:p>
    <w:sectPr w:rsidR="00917C58" w:rsidRPr="00FA35FC" w:rsidSect="00B33D8E">
      <w:footerReference w:type="default" r:id="rId23"/>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EF" w:rsidRDefault="003D2EEF" w:rsidP="0010560A">
      <w:pPr>
        <w:spacing w:after="0" w:line="240" w:lineRule="auto"/>
      </w:pPr>
      <w:r>
        <w:separator/>
      </w:r>
    </w:p>
  </w:endnote>
  <w:endnote w:type="continuationSeparator" w:id="0">
    <w:p w:rsidR="003D2EEF" w:rsidRDefault="003D2EE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2"/>
    <w:family w:val="auto"/>
    <w:pitch w:val="default"/>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AF1F07" w:rsidRDefault="00AF1F07">
        <w:pPr>
          <w:pStyle w:val="Footer"/>
          <w:jc w:val="center"/>
        </w:pPr>
        <w:r>
          <w:fldChar w:fldCharType="begin"/>
        </w:r>
        <w:r>
          <w:instrText>PAGE   \* MERGEFORMAT</w:instrText>
        </w:r>
        <w:r>
          <w:fldChar w:fldCharType="separate"/>
        </w:r>
        <w:r w:rsidR="003D2EEF" w:rsidRPr="003D2EEF">
          <w:rPr>
            <w:noProof/>
            <w:lang w:val="ro-RO"/>
          </w:rPr>
          <w:t>1</w:t>
        </w:r>
        <w:r>
          <w:fldChar w:fldCharType="end"/>
        </w:r>
      </w:p>
    </w:sdtContent>
  </w:sdt>
  <w:p w:rsidR="00D53472" w:rsidRDefault="00D534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EF" w:rsidRDefault="003D2EEF" w:rsidP="0010560A">
      <w:pPr>
        <w:spacing w:after="0" w:line="240" w:lineRule="auto"/>
      </w:pPr>
      <w:r>
        <w:separator/>
      </w:r>
    </w:p>
  </w:footnote>
  <w:footnote w:type="continuationSeparator" w:id="0">
    <w:p w:rsidR="003D2EEF" w:rsidRDefault="003D2EE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1080" w:hanging="360"/>
      </w:pPr>
      <w:rPr>
        <w:rFonts w:ascii="Arial" w:hAnsi="Arial" w:cs="Arial" w:hint="default"/>
        <w:b/>
        <w:lang w:val="ro-RO"/>
      </w:rPr>
    </w:lvl>
  </w:abstractNum>
  <w:abstractNum w:abstractNumId="3"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5"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7"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7"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9"/>
  </w:num>
  <w:num w:numId="2">
    <w:abstractNumId w:val="32"/>
  </w:num>
  <w:num w:numId="3">
    <w:abstractNumId w:val="20"/>
  </w:num>
  <w:num w:numId="4">
    <w:abstractNumId w:val="9"/>
  </w:num>
  <w:num w:numId="5">
    <w:abstractNumId w:val="5"/>
  </w:num>
  <w:num w:numId="6">
    <w:abstractNumId w:val="8"/>
  </w:num>
  <w:num w:numId="7">
    <w:abstractNumId w:val="11"/>
  </w:num>
  <w:num w:numId="8">
    <w:abstractNumId w:val="4"/>
  </w:num>
  <w:num w:numId="9">
    <w:abstractNumId w:val="24"/>
  </w:num>
  <w:num w:numId="10">
    <w:abstractNumId w:val="26"/>
  </w:num>
  <w:num w:numId="11">
    <w:abstractNumId w:val="37"/>
  </w:num>
  <w:num w:numId="12">
    <w:abstractNumId w:val="30"/>
  </w:num>
  <w:num w:numId="13">
    <w:abstractNumId w:val="16"/>
  </w:num>
  <w:num w:numId="14">
    <w:abstractNumId w:val="38"/>
  </w:num>
  <w:num w:numId="15">
    <w:abstractNumId w:val="3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35"/>
  </w:num>
  <w:num w:numId="20">
    <w:abstractNumId w:val="13"/>
  </w:num>
  <w:num w:numId="21">
    <w:abstractNumId w:val="36"/>
  </w:num>
  <w:num w:numId="22">
    <w:abstractNumId w:val="33"/>
  </w:num>
  <w:num w:numId="23">
    <w:abstractNumId w:val="27"/>
  </w:num>
  <w:num w:numId="24">
    <w:abstractNumId w:val="7"/>
  </w:num>
  <w:num w:numId="25">
    <w:abstractNumId w:val="1"/>
  </w:num>
  <w:num w:numId="26">
    <w:abstractNumId w:val="14"/>
  </w:num>
  <w:num w:numId="27">
    <w:abstractNumId w:val="15"/>
  </w:num>
  <w:num w:numId="28">
    <w:abstractNumId w:val="28"/>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34"/>
  </w:num>
  <w:num w:numId="34">
    <w:abstractNumId w:val="25"/>
  </w:num>
  <w:num w:numId="35">
    <w:abstractNumId w:val="10"/>
  </w:num>
  <w:num w:numId="36">
    <w:abstractNumId w:val="19"/>
  </w:num>
  <w:num w:numId="37">
    <w:abstractNumId w:val="18"/>
  </w:num>
  <w:num w:numId="38">
    <w:abstractNumId w:val="2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182"/>
    <w:rsid w:val="001274F0"/>
    <w:rsid w:val="00127EB6"/>
    <w:rsid w:val="00130855"/>
    <w:rsid w:val="00132403"/>
    <w:rsid w:val="00134461"/>
    <w:rsid w:val="00140DBC"/>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682D"/>
    <w:rsid w:val="003404FC"/>
    <w:rsid w:val="003429F1"/>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B028F"/>
    <w:rsid w:val="003C1277"/>
    <w:rsid w:val="003C14A9"/>
    <w:rsid w:val="003C1720"/>
    <w:rsid w:val="003C23EE"/>
    <w:rsid w:val="003C3ED1"/>
    <w:rsid w:val="003C5D76"/>
    <w:rsid w:val="003C6148"/>
    <w:rsid w:val="003D0948"/>
    <w:rsid w:val="003D1D8B"/>
    <w:rsid w:val="003D2EEF"/>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4678"/>
    <w:rsid w:val="004E515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6D0A"/>
    <w:rsid w:val="0058721D"/>
    <w:rsid w:val="0059286F"/>
    <w:rsid w:val="00592F2E"/>
    <w:rsid w:val="005944DB"/>
    <w:rsid w:val="00595FCA"/>
    <w:rsid w:val="00597EBE"/>
    <w:rsid w:val="005A30E3"/>
    <w:rsid w:val="005A3E32"/>
    <w:rsid w:val="005A4BD4"/>
    <w:rsid w:val="005A57F1"/>
    <w:rsid w:val="005B076F"/>
    <w:rsid w:val="005B09B7"/>
    <w:rsid w:val="005B20C8"/>
    <w:rsid w:val="005C1C84"/>
    <w:rsid w:val="005C1E73"/>
    <w:rsid w:val="005C44D9"/>
    <w:rsid w:val="005C52FD"/>
    <w:rsid w:val="005C716F"/>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4C66"/>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716C"/>
    <w:rsid w:val="007600B0"/>
    <w:rsid w:val="00765248"/>
    <w:rsid w:val="00765A22"/>
    <w:rsid w:val="00767CC2"/>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BF2"/>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B8B"/>
    <w:rsid w:val="008736B4"/>
    <w:rsid w:val="00875F83"/>
    <w:rsid w:val="00877C0A"/>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43E4D"/>
    <w:rsid w:val="00944AD5"/>
    <w:rsid w:val="00945519"/>
    <w:rsid w:val="009529DC"/>
    <w:rsid w:val="009533E5"/>
    <w:rsid w:val="009544FB"/>
    <w:rsid w:val="00957825"/>
    <w:rsid w:val="00960019"/>
    <w:rsid w:val="00970AD4"/>
    <w:rsid w:val="00976283"/>
    <w:rsid w:val="009834BB"/>
    <w:rsid w:val="00983C72"/>
    <w:rsid w:val="009932F9"/>
    <w:rsid w:val="009940D6"/>
    <w:rsid w:val="0099518F"/>
    <w:rsid w:val="009A121B"/>
    <w:rsid w:val="009A4AB8"/>
    <w:rsid w:val="009A60B9"/>
    <w:rsid w:val="009B1DE0"/>
    <w:rsid w:val="009B2AA1"/>
    <w:rsid w:val="009B3344"/>
    <w:rsid w:val="009B4193"/>
    <w:rsid w:val="009B5D8E"/>
    <w:rsid w:val="009B6006"/>
    <w:rsid w:val="009B648B"/>
    <w:rsid w:val="009C20F2"/>
    <w:rsid w:val="009C2625"/>
    <w:rsid w:val="009C2648"/>
    <w:rsid w:val="009D4200"/>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5581"/>
    <w:rsid w:val="00A161AA"/>
    <w:rsid w:val="00A16D8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6CF7"/>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3B20"/>
    <w:rsid w:val="00B03EC8"/>
    <w:rsid w:val="00B05E39"/>
    <w:rsid w:val="00B06FBE"/>
    <w:rsid w:val="00B07278"/>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46B2"/>
    <w:rsid w:val="00C9786A"/>
    <w:rsid w:val="00CA2DD5"/>
    <w:rsid w:val="00CA4DFD"/>
    <w:rsid w:val="00CA6E0A"/>
    <w:rsid w:val="00CA7673"/>
    <w:rsid w:val="00CB0FE7"/>
    <w:rsid w:val="00CB249F"/>
    <w:rsid w:val="00CB541D"/>
    <w:rsid w:val="00CB66CF"/>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3C67"/>
    <w:rsid w:val="00D14AF3"/>
    <w:rsid w:val="00D15F48"/>
    <w:rsid w:val="00D16AD2"/>
    <w:rsid w:val="00D16CDE"/>
    <w:rsid w:val="00D176A7"/>
    <w:rsid w:val="00D17A24"/>
    <w:rsid w:val="00D23DF5"/>
    <w:rsid w:val="00D2763D"/>
    <w:rsid w:val="00D34019"/>
    <w:rsid w:val="00D348C2"/>
    <w:rsid w:val="00D351F4"/>
    <w:rsid w:val="00D368B7"/>
    <w:rsid w:val="00D43D79"/>
    <w:rsid w:val="00D45BCE"/>
    <w:rsid w:val="00D46694"/>
    <w:rsid w:val="00D50EF1"/>
    <w:rsid w:val="00D51D91"/>
    <w:rsid w:val="00D51FD9"/>
    <w:rsid w:val="00D53472"/>
    <w:rsid w:val="00D5375F"/>
    <w:rsid w:val="00D5449E"/>
    <w:rsid w:val="00D54C22"/>
    <w:rsid w:val="00D56E37"/>
    <w:rsid w:val="00D66662"/>
    <w:rsid w:val="00D6797A"/>
    <w:rsid w:val="00D70D7F"/>
    <w:rsid w:val="00D71973"/>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aliases w:val="Text Normal,Grilă medie 2 - Accentuare 11"/>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aliases w:val="body 2,Normal bullet 2,List Paragraph1,Forth level,bullets,Arial,List Paragraph2,Akapit z listą BS,Outlines a.b.c.,Multilevel para_II,Akapit z lista BS,Appendix_llevel1,Lettre d'introduction,Header bold,List Paragraph111111"/>
    <w:basedOn w:val="Normal"/>
    <w:link w:val="ListParagraphChar"/>
    <w:uiPriority w:val="34"/>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Strong">
    <w:name w:val="Strong"/>
    <w:basedOn w:val="DefaultParagraphFon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NoSpacingChar">
    <w:name w:val="No Spacing Char"/>
    <w:aliases w:val="Text Normal Char,Grilă medie 2 - Accentuare 11 Char"/>
    <w:link w:val="NoSpacing"/>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2 Char,Normal bullet 2 Char,List Paragraph1 Char,Forth level Char,bullets Char,Arial Char,List Paragraph2 Char,Akapit z listą BS Char,Outlines a.b.c. Char,Multilevel para_II Char,Akapit z lista BS Char,Appendix_llevel1 Char"/>
    <w:link w:val="ListParagraph"/>
    <w:uiPriority w:val="34"/>
    <w:qFormat/>
    <w:locked/>
    <w:rsid w:val="00A76CF7"/>
    <w:rPr>
      <w:sz w:val="22"/>
      <w:szCs w:val="22"/>
    </w:rPr>
  </w:style>
  <w:style w:type="paragraph" w:customStyle="1" w:styleId="BodyText211">
    <w:name w:val="Body Text 211"/>
    <w:basedOn w:val="Normal"/>
    <w:uiPriority w:val="6"/>
    <w:rsid w:val="00A76CF7"/>
    <w:pPr>
      <w:widowControl w:val="0"/>
      <w:spacing w:after="0" w:line="240" w:lineRule="auto"/>
      <w:jc w:val="both"/>
    </w:pPr>
    <w:rPr>
      <w:rFonts w:ascii="Times New Roman" w:eastAsia="SimSun" w:hAnsi="Times New Roman" w:cs="Times New Roman"/>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e3demru/legea-apelor-nr-107-1996?pid=10135178&amp;d=2019-01-17" TargetMode="External"/><Relationship Id="rId18" Type="http://schemas.openxmlformats.org/officeDocument/2006/relationships/hyperlink" Target="https://lege5.ro/Gratuit/gu3dsojy/legea-contenciosului-administrativ-nr-554-2004?d=2019-02-20"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https://lege5.ro/Gratuit/ge3demru/legea-apelor-nr-107-1996?pid=10135178&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3" Type="http://schemas.openxmlformats.org/officeDocument/2006/relationships/footer" Target="footer1.xm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yperlink" Target="https://lege5.ro/Gratuit/gu3dsojy/legea-contenciosului-administrativ-nr-554-2004?d=2019-02-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E789-A0C3-43B1-A7B7-363FA599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3076</Words>
  <Characters>17843</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45</cp:revision>
  <cp:lastPrinted>2019-03-18T13:29:00Z</cp:lastPrinted>
  <dcterms:created xsi:type="dcterms:W3CDTF">2019-02-22T07:18:00Z</dcterms:created>
  <dcterms:modified xsi:type="dcterms:W3CDTF">2019-04-16T08:19:00Z</dcterms:modified>
</cp:coreProperties>
</file>