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142DF1" w:rsidRDefault="0036124E"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1.25pt;margin-top:7.35pt;width:81.4pt;height:65.45pt;z-index:-251656192">
            <v:imagedata r:id="rId8" o:title=""/>
          </v:shape>
          <o:OLEObject Type="Embed" ProgID="CorelDRAW.Graphic.13" ShapeID="_x0000_s1027" DrawAspect="Content" ObjectID="_1636525778" r:id="rId9"/>
        </w:object>
      </w:r>
      <w:r w:rsidR="00A72868" w:rsidRPr="00142DF1">
        <w:rPr>
          <w:noProof/>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42DF1">
        <w:rPr>
          <w:rFonts w:ascii="Times New Roman" w:hAnsi="Times New Roman"/>
          <w:b/>
          <w:color w:val="00214E"/>
          <w:sz w:val="32"/>
          <w:szCs w:val="32"/>
          <w:lang w:val="ro-RO"/>
        </w:rPr>
        <w:t xml:space="preserve"> </w:t>
      </w:r>
      <w:r w:rsidR="003D3452" w:rsidRPr="00142DF1">
        <w:rPr>
          <w:rFonts w:ascii="Times New Roman" w:hAnsi="Times New Roman"/>
          <w:b/>
          <w:color w:val="00214E"/>
          <w:sz w:val="32"/>
          <w:szCs w:val="32"/>
          <w:lang w:val="ro-RO"/>
        </w:rPr>
        <w:t xml:space="preserve"> </w:t>
      </w:r>
    </w:p>
    <w:p w:rsidR="008F3E89" w:rsidRPr="00142DF1"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142DF1" w:rsidRDefault="00142DF1" w:rsidP="00142DF1">
      <w:pPr>
        <w:pStyle w:val="Header"/>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142DF1">
        <w:rPr>
          <w:rFonts w:ascii="Times New Roman" w:hAnsi="Times New Roman"/>
          <w:b/>
          <w:sz w:val="28"/>
          <w:szCs w:val="28"/>
          <w:lang w:val="ro-RO"/>
        </w:rPr>
        <w:t>Ministerul Mediului</w:t>
      </w:r>
      <w:r w:rsidR="00233E47">
        <w:rPr>
          <w:rFonts w:ascii="Times New Roman" w:hAnsi="Times New Roman"/>
          <w:b/>
          <w:sz w:val="28"/>
          <w:szCs w:val="28"/>
          <w:lang w:val="ro-RO"/>
        </w:rPr>
        <w:t>, Apelor şi Pădurilor</w:t>
      </w:r>
    </w:p>
    <w:p w:rsidR="00A72868" w:rsidRPr="00142DF1" w:rsidRDefault="00142DF1" w:rsidP="00A7286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142DF1">
        <w:rPr>
          <w:rFonts w:ascii="Times New Roman" w:hAnsi="Times New Roman"/>
          <w:b/>
          <w:sz w:val="32"/>
          <w:szCs w:val="32"/>
          <w:lang w:val="ro-RO"/>
        </w:rPr>
        <w:t>Agenţia Naţională pentru Protecţia Mediului</w:t>
      </w:r>
    </w:p>
    <w:p w:rsidR="00A72868" w:rsidRPr="00142DF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42DF1" w:rsidTr="00DE59EA">
        <w:trPr>
          <w:trHeight w:val="226"/>
        </w:trPr>
        <w:tc>
          <w:tcPr>
            <w:tcW w:w="10173" w:type="dxa"/>
            <w:shd w:val="clear" w:color="auto" w:fill="auto"/>
          </w:tcPr>
          <w:p w:rsidR="003C6148" w:rsidRPr="00142DF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142DF1">
              <w:rPr>
                <w:rFonts w:ascii="Times New Roman" w:hAnsi="Times New Roman"/>
                <w:b/>
                <w:bCs/>
                <w:sz w:val="28"/>
                <w:szCs w:val="28"/>
                <w:lang w:val="ro-RO"/>
              </w:rPr>
              <w:t xml:space="preserve">         AGENŢIA PENTRU PROTECŢIA MEDIULUI BISTRIȚA - NĂSĂUD</w:t>
            </w:r>
          </w:p>
        </w:tc>
      </w:tr>
    </w:tbl>
    <w:p w:rsidR="008D39B2" w:rsidRDefault="008D39B2" w:rsidP="00802CA0">
      <w:pPr>
        <w:spacing w:after="0" w:line="240" w:lineRule="auto"/>
        <w:jc w:val="center"/>
        <w:rPr>
          <w:rFonts w:ascii="Arial" w:eastAsia="Times New Roman" w:hAnsi="Arial" w:cs="Arial"/>
          <w:b/>
          <w:lang w:val="ro-RO"/>
        </w:rPr>
      </w:pPr>
    </w:p>
    <w:p w:rsidR="00492EE8" w:rsidRPr="00142DF1" w:rsidRDefault="00492EE8"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E920A3" w:rsidRPr="00E920A3" w:rsidRDefault="00E920A3" w:rsidP="00E920A3">
      <w:pPr>
        <w:spacing w:after="0" w:line="240" w:lineRule="auto"/>
        <w:jc w:val="center"/>
        <w:rPr>
          <w:rFonts w:ascii="Arial" w:eastAsia="Times New Roman" w:hAnsi="Arial" w:cs="Arial"/>
          <w:b/>
          <w:lang w:val="ro-RO"/>
        </w:rPr>
      </w:pPr>
      <w:r w:rsidRPr="00E920A3">
        <w:rPr>
          <w:rFonts w:ascii="Arial" w:eastAsia="Times New Roman" w:hAnsi="Arial" w:cs="Arial"/>
          <w:b/>
          <w:lang w:val="ro-RO"/>
        </w:rPr>
        <w:t xml:space="preserve">DECIZIA ETAPEI DE ÎNCADRARE - proiect </w:t>
      </w:r>
    </w:p>
    <w:p w:rsidR="00802CA0" w:rsidRPr="00142DF1" w:rsidRDefault="00802CA0" w:rsidP="00802CA0">
      <w:pPr>
        <w:spacing w:after="0" w:line="240" w:lineRule="auto"/>
        <w:jc w:val="center"/>
        <w:rPr>
          <w:rFonts w:ascii="Arial" w:eastAsia="Times New Roman" w:hAnsi="Arial" w:cs="Arial"/>
          <w:b/>
          <w:lang w:val="ro-RO"/>
        </w:rPr>
      </w:pPr>
    </w:p>
    <w:p w:rsidR="00802CA0" w:rsidRPr="0036124E" w:rsidRDefault="00280E03" w:rsidP="00802CA0">
      <w:pPr>
        <w:spacing w:after="0" w:line="240" w:lineRule="auto"/>
        <w:jc w:val="center"/>
        <w:rPr>
          <w:rFonts w:ascii="Arial" w:eastAsia="Times New Roman" w:hAnsi="Arial" w:cs="Arial"/>
          <w:b/>
          <w:color w:val="000000" w:themeColor="text1"/>
          <w:lang w:val="ro-RO"/>
        </w:rPr>
      </w:pPr>
      <w:bookmarkStart w:id="0" w:name="_GoBack"/>
      <w:r w:rsidRPr="0036124E">
        <w:rPr>
          <w:rFonts w:ascii="Arial" w:eastAsia="Times New Roman" w:hAnsi="Arial" w:cs="Arial"/>
          <w:b/>
          <w:color w:val="000000" w:themeColor="text1"/>
          <w:lang w:val="ro-RO"/>
        </w:rPr>
        <w:t>2</w:t>
      </w:r>
      <w:r w:rsidR="0036124E" w:rsidRPr="0036124E">
        <w:rPr>
          <w:rFonts w:ascii="Arial" w:eastAsia="Times New Roman" w:hAnsi="Arial" w:cs="Arial"/>
          <w:b/>
          <w:color w:val="000000" w:themeColor="text1"/>
          <w:lang w:val="ro-RO"/>
        </w:rPr>
        <w:t>9</w:t>
      </w:r>
      <w:r w:rsidR="0063576E" w:rsidRPr="0036124E">
        <w:rPr>
          <w:rFonts w:ascii="Arial" w:eastAsia="Times New Roman" w:hAnsi="Arial" w:cs="Arial"/>
          <w:b/>
          <w:color w:val="000000" w:themeColor="text1"/>
          <w:lang w:val="ro-RO"/>
        </w:rPr>
        <w:t xml:space="preserve"> </w:t>
      </w:r>
      <w:r w:rsidR="00F40E8F" w:rsidRPr="0036124E">
        <w:rPr>
          <w:rFonts w:ascii="Arial" w:eastAsia="Times New Roman" w:hAnsi="Arial" w:cs="Arial"/>
          <w:b/>
          <w:color w:val="000000" w:themeColor="text1"/>
          <w:lang w:val="ro-RO"/>
        </w:rPr>
        <w:t>NOIEMBRIE</w:t>
      </w:r>
      <w:r w:rsidR="00E920A3" w:rsidRPr="0036124E">
        <w:rPr>
          <w:rFonts w:ascii="Arial" w:eastAsia="Times New Roman" w:hAnsi="Arial" w:cs="Arial"/>
          <w:b/>
          <w:color w:val="000000" w:themeColor="text1"/>
          <w:lang w:val="ro-RO"/>
        </w:rPr>
        <w:t xml:space="preserve"> </w:t>
      </w:r>
      <w:r w:rsidR="00802CA0" w:rsidRPr="0036124E">
        <w:rPr>
          <w:rFonts w:ascii="Arial" w:eastAsia="Times New Roman" w:hAnsi="Arial" w:cs="Arial"/>
          <w:b/>
          <w:color w:val="000000" w:themeColor="text1"/>
          <w:lang w:val="ro-RO"/>
        </w:rPr>
        <w:t>2019</w:t>
      </w:r>
    </w:p>
    <w:bookmarkEnd w:id="0"/>
    <w:p w:rsidR="00802CA0" w:rsidRPr="00142DF1" w:rsidRDefault="00802CA0" w:rsidP="00802CA0">
      <w:pPr>
        <w:spacing w:after="0" w:line="240" w:lineRule="auto"/>
        <w:rPr>
          <w:rFonts w:ascii="Arial" w:eastAsia="Times New Roman" w:hAnsi="Arial" w:cs="Arial"/>
          <w:lang w:val="ro-RO"/>
        </w:rPr>
      </w:pPr>
    </w:p>
    <w:p w:rsidR="008D39B2" w:rsidRPr="00142DF1" w:rsidRDefault="008D39B2" w:rsidP="00802CA0">
      <w:pPr>
        <w:spacing w:after="0" w:line="240" w:lineRule="auto"/>
        <w:jc w:val="both"/>
        <w:rPr>
          <w:rFonts w:ascii="Arial" w:hAnsi="Arial" w:cs="Arial"/>
          <w:lang w:val="ro-RO"/>
        </w:rPr>
      </w:pPr>
    </w:p>
    <w:p w:rsidR="00AF2290" w:rsidRPr="00142DF1" w:rsidRDefault="00AF2290" w:rsidP="00802CA0">
      <w:pPr>
        <w:spacing w:after="0" w:line="240" w:lineRule="auto"/>
        <w:jc w:val="both"/>
        <w:rPr>
          <w:rFonts w:ascii="Arial" w:hAnsi="Arial" w:cs="Arial"/>
          <w:lang w:val="ro-RO"/>
        </w:rPr>
      </w:pPr>
    </w:p>
    <w:p w:rsidR="008D39B2" w:rsidRPr="00142DF1" w:rsidRDefault="008D39B2" w:rsidP="00802CA0">
      <w:pPr>
        <w:spacing w:after="0" w:line="240" w:lineRule="auto"/>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iCs/>
          <w:lang w:val="ro-RO"/>
        </w:rPr>
      </w:pPr>
      <w:r w:rsidRPr="00EB7BDC">
        <w:rPr>
          <w:rFonts w:ascii="Arial" w:hAnsi="Arial" w:cs="Arial"/>
          <w:lang w:val="ro-RO"/>
        </w:rPr>
        <w:t xml:space="preserve">Ca urmare a solicitării de emitere a acordului de mediu adresată de </w:t>
      </w:r>
      <w:r w:rsidR="00F40E8F">
        <w:rPr>
          <w:rFonts w:ascii="Arial" w:hAnsi="Arial" w:cs="Arial"/>
          <w:lang w:val="ro-RO"/>
        </w:rPr>
        <w:t>BĂLĂJAN HORAŢIU ADRIAN reprezenta</w:t>
      </w:r>
      <w:r w:rsidR="009E7DB5">
        <w:rPr>
          <w:rFonts w:ascii="Arial" w:hAnsi="Arial" w:cs="Arial"/>
          <w:lang w:val="ro-RO"/>
        </w:rPr>
        <w:t>n</w:t>
      </w:r>
      <w:r w:rsidR="00F40E8F">
        <w:rPr>
          <w:rFonts w:ascii="Arial" w:hAnsi="Arial" w:cs="Arial"/>
          <w:lang w:val="ro-RO"/>
        </w:rPr>
        <w:t>t al SOCIETĂŢII HORAPITI SRL,</w:t>
      </w:r>
      <w:r w:rsidR="00E920A3" w:rsidRPr="00E920A3">
        <w:rPr>
          <w:rFonts w:ascii="Arial" w:hAnsi="Arial" w:cs="Arial"/>
          <w:b/>
          <w:bCs/>
          <w:iCs/>
          <w:lang w:val="ro-RO"/>
        </w:rPr>
        <w:t xml:space="preserve"> </w:t>
      </w:r>
      <w:r w:rsidR="00E920A3" w:rsidRPr="00E920A3">
        <w:rPr>
          <w:rFonts w:ascii="Arial" w:hAnsi="Arial" w:cs="Arial"/>
          <w:bCs/>
          <w:iCs/>
          <w:lang w:val="ro-RO"/>
        </w:rPr>
        <w:t xml:space="preserve">cu sediul în localitatea </w:t>
      </w:r>
      <w:r w:rsidR="00F40E8F">
        <w:rPr>
          <w:rFonts w:ascii="Arial" w:hAnsi="Arial" w:cs="Arial"/>
          <w:bCs/>
          <w:iCs/>
          <w:lang w:val="ro-RO"/>
        </w:rPr>
        <w:t>Dumitra, nr. 569</w:t>
      </w:r>
      <w:r w:rsidR="00E920A3" w:rsidRPr="00E920A3">
        <w:rPr>
          <w:rFonts w:ascii="Arial" w:hAnsi="Arial" w:cs="Arial"/>
          <w:bCs/>
          <w:iCs/>
          <w:lang w:val="ro-RO"/>
        </w:rPr>
        <w:t xml:space="preserve">, comuna </w:t>
      </w:r>
      <w:r w:rsidR="00F40E8F">
        <w:rPr>
          <w:rFonts w:ascii="Arial" w:hAnsi="Arial" w:cs="Arial"/>
          <w:bCs/>
          <w:iCs/>
          <w:lang w:val="ro-RO"/>
        </w:rPr>
        <w:t>Dumitra</w:t>
      </w:r>
      <w:r w:rsidR="00E920A3" w:rsidRPr="00E920A3">
        <w:rPr>
          <w:rFonts w:ascii="Arial" w:hAnsi="Arial" w:cs="Arial"/>
          <w:bCs/>
          <w:iCs/>
          <w:lang w:val="ro-RO"/>
        </w:rPr>
        <w:t>, județul Bistriţa-Năsăud</w:t>
      </w:r>
      <w:r w:rsidRPr="00E920A3">
        <w:rPr>
          <w:rFonts w:ascii="Arial" w:hAnsi="Arial" w:cs="Arial"/>
          <w:lang w:val="ro-RO"/>
        </w:rPr>
        <w:t>,</w:t>
      </w:r>
      <w:r w:rsidRPr="00EB7BDC">
        <w:rPr>
          <w:rFonts w:ascii="Arial" w:hAnsi="Arial" w:cs="Arial"/>
          <w:lang w:val="ro-RO"/>
        </w:rPr>
        <w:t xml:space="preserve"> înregistrată la Agenţia pentru Protecţia Mediului Bistriţa-Năsăud cu nr. </w:t>
      </w:r>
      <w:r w:rsidR="00F40E8F">
        <w:rPr>
          <w:rFonts w:ascii="Arial" w:hAnsi="Arial" w:cs="Arial"/>
          <w:i/>
          <w:lang w:val="ro-RO"/>
        </w:rPr>
        <w:t>11.235/10</w:t>
      </w:r>
      <w:r w:rsidR="00E920A3" w:rsidRPr="00E920A3">
        <w:rPr>
          <w:rFonts w:ascii="Arial" w:hAnsi="Arial" w:cs="Arial"/>
          <w:i/>
          <w:lang w:val="ro-RO"/>
        </w:rPr>
        <w:t>.0</w:t>
      </w:r>
      <w:r w:rsidR="00F40E8F">
        <w:rPr>
          <w:rFonts w:ascii="Arial" w:hAnsi="Arial" w:cs="Arial"/>
          <w:i/>
          <w:lang w:val="ro-RO"/>
        </w:rPr>
        <w:t>9</w:t>
      </w:r>
      <w:r w:rsidR="00E920A3" w:rsidRPr="00E920A3">
        <w:rPr>
          <w:rFonts w:ascii="Arial" w:hAnsi="Arial" w:cs="Arial"/>
          <w:i/>
          <w:lang w:val="ro-RO"/>
        </w:rPr>
        <w:t>.2019</w:t>
      </w:r>
      <w:r w:rsidRPr="00EB7BDC">
        <w:rPr>
          <w:rFonts w:ascii="Arial" w:eastAsia="Times New Roman" w:hAnsi="Arial" w:cs="Arial"/>
          <w:i/>
          <w:lang w:val="ro-RO"/>
        </w:rPr>
        <w:t>,</w:t>
      </w:r>
      <w:r w:rsidRPr="00EB7BDC">
        <w:rPr>
          <w:rFonts w:ascii="Arial" w:hAnsi="Arial" w:cs="Arial"/>
          <w:i/>
          <w:lang w:val="ro-RO"/>
        </w:rPr>
        <w:t xml:space="preserve"> ultima completare cu nr. </w:t>
      </w:r>
      <w:r w:rsidR="000F0EEE">
        <w:rPr>
          <w:rFonts w:ascii="Arial" w:hAnsi="Arial" w:cs="Arial"/>
          <w:i/>
          <w:color w:val="FF0000"/>
          <w:lang w:val="ro-RO"/>
        </w:rPr>
        <w:t>14.</w:t>
      </w:r>
      <w:r w:rsidR="00D40043">
        <w:rPr>
          <w:rFonts w:ascii="Arial" w:hAnsi="Arial" w:cs="Arial"/>
          <w:i/>
          <w:color w:val="FF0000"/>
          <w:lang w:val="ro-RO"/>
        </w:rPr>
        <w:t>435</w:t>
      </w:r>
      <w:r w:rsidRPr="00F40E8F">
        <w:rPr>
          <w:rFonts w:ascii="Arial" w:eastAsia="Times New Roman" w:hAnsi="Arial" w:cs="Arial"/>
          <w:i/>
          <w:color w:val="FF0000"/>
          <w:lang w:val="ro-RO"/>
        </w:rPr>
        <w:t>/</w:t>
      </w:r>
      <w:r w:rsidR="000F0EEE">
        <w:rPr>
          <w:rFonts w:ascii="Arial" w:eastAsia="Times New Roman" w:hAnsi="Arial" w:cs="Arial"/>
          <w:i/>
          <w:color w:val="FF0000"/>
          <w:lang w:val="ro-RO"/>
        </w:rPr>
        <w:t>2</w:t>
      </w:r>
      <w:r w:rsidR="00D40043">
        <w:rPr>
          <w:rFonts w:ascii="Arial" w:eastAsia="Times New Roman" w:hAnsi="Arial" w:cs="Arial"/>
          <w:i/>
          <w:color w:val="FF0000"/>
          <w:lang w:val="ro-RO"/>
        </w:rPr>
        <w:t>9</w:t>
      </w:r>
      <w:r w:rsidR="00F40E8F" w:rsidRPr="00F40E8F">
        <w:rPr>
          <w:rFonts w:ascii="Arial" w:eastAsia="Times New Roman" w:hAnsi="Arial" w:cs="Arial"/>
          <w:i/>
          <w:color w:val="FF0000"/>
          <w:lang w:val="ro-RO"/>
        </w:rPr>
        <w:t>.11</w:t>
      </w:r>
      <w:r w:rsidRPr="00F40E8F">
        <w:rPr>
          <w:rFonts w:ascii="Arial" w:eastAsia="Times New Roman" w:hAnsi="Arial" w:cs="Arial"/>
          <w:i/>
          <w:color w:val="FF0000"/>
          <w:lang w:val="ro-RO"/>
        </w:rPr>
        <w:t>.2019</w:t>
      </w:r>
      <w:r w:rsidRPr="00EB7BDC">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EB7BDC" w:rsidRPr="00EB7BDC" w:rsidRDefault="00EB7BDC" w:rsidP="00EB7BDC">
      <w:pPr>
        <w:spacing w:after="0" w:line="240" w:lineRule="auto"/>
        <w:ind w:firstLine="720"/>
        <w:jc w:val="both"/>
        <w:rPr>
          <w:rFonts w:ascii="Arial" w:hAnsi="Arial" w:cs="Arial"/>
          <w:lang w:val="ro-RO"/>
        </w:rPr>
      </w:pPr>
      <w:r w:rsidRPr="00EB7BDC">
        <w:rPr>
          <w:rFonts w:ascii="Arial" w:hAnsi="Arial" w:cs="Arial"/>
          <w:b/>
          <w:lang w:val="ro-RO"/>
        </w:rPr>
        <w:t>Agenţia pentru Protecţia Mediului Bistriţa-Năsăud decide</w:t>
      </w:r>
      <w:r w:rsidRPr="00EB7BDC">
        <w:rPr>
          <w:rFonts w:ascii="Arial" w:hAnsi="Arial" w:cs="Arial"/>
          <w:lang w:val="ro-RO"/>
        </w:rPr>
        <w:t>, ca urmare a consultărilor desfăşurate în cadrul şedinţei Comisiei d</w:t>
      </w:r>
      <w:r w:rsidR="00F40E8F">
        <w:rPr>
          <w:rFonts w:ascii="Arial" w:hAnsi="Arial" w:cs="Arial"/>
          <w:lang w:val="ro-RO"/>
        </w:rPr>
        <w:t>e Analiză Tehnică din data de 2</w:t>
      </w:r>
      <w:r w:rsidR="000F0EEE">
        <w:rPr>
          <w:rFonts w:ascii="Arial" w:hAnsi="Arial" w:cs="Arial"/>
          <w:lang w:val="ro-RO"/>
        </w:rPr>
        <w:t>7</w:t>
      </w:r>
      <w:r w:rsidR="00F40E8F">
        <w:rPr>
          <w:rFonts w:ascii="Arial" w:hAnsi="Arial" w:cs="Arial"/>
          <w:lang w:val="ro-RO"/>
        </w:rPr>
        <w:t>.11</w:t>
      </w:r>
      <w:r w:rsidRPr="00EB7BDC">
        <w:rPr>
          <w:rFonts w:ascii="Arial" w:hAnsi="Arial" w:cs="Arial"/>
          <w:lang w:val="ro-RO"/>
        </w:rPr>
        <w:t xml:space="preserve">.2019, </w:t>
      </w:r>
      <w:r w:rsidRPr="00EB7BDC">
        <w:rPr>
          <w:rFonts w:ascii="Arial" w:hAnsi="Arial" w:cs="Arial"/>
          <w:b/>
          <w:lang w:val="ro-RO"/>
        </w:rPr>
        <w:t>că proiectul</w:t>
      </w:r>
      <w:r w:rsidR="00F40E8F" w:rsidRPr="00F40E8F">
        <w:rPr>
          <w:rFonts w:ascii="Arial" w:eastAsia="Times New Roman" w:hAnsi="Arial" w:cs="Arial"/>
          <w:i/>
          <w:spacing w:val="-4"/>
          <w:lang w:val="ro-RO"/>
        </w:rPr>
        <w:t xml:space="preserve"> </w:t>
      </w:r>
      <w:r w:rsidR="00F40E8F" w:rsidRPr="00FA6634">
        <w:rPr>
          <w:rFonts w:ascii="Arial" w:eastAsia="Times New Roman" w:hAnsi="Arial" w:cs="Arial"/>
          <w:i/>
          <w:spacing w:val="-4"/>
          <w:lang w:val="ro-RO"/>
        </w:rPr>
        <w:t>”</w:t>
      </w:r>
      <w:r w:rsidR="00F40E8F">
        <w:rPr>
          <w:rFonts w:ascii="Arial" w:eastAsia="Times New Roman" w:hAnsi="Arial" w:cs="Arial"/>
          <w:i/>
          <w:spacing w:val="-4"/>
          <w:lang w:val="ro-RO"/>
        </w:rPr>
        <w:t>PNDR</w:t>
      </w:r>
      <w:r w:rsidR="00D40043">
        <w:rPr>
          <w:rFonts w:ascii="Arial" w:eastAsia="Times New Roman" w:hAnsi="Arial" w:cs="Arial"/>
          <w:i/>
          <w:spacing w:val="-4"/>
          <w:lang w:val="ro-RO"/>
        </w:rPr>
        <w:t xml:space="preserve"> </w:t>
      </w:r>
      <w:r w:rsidR="00F40E8F">
        <w:rPr>
          <w:rFonts w:ascii="Arial" w:eastAsia="Times New Roman" w:hAnsi="Arial" w:cs="Arial"/>
          <w:i/>
          <w:spacing w:val="-4"/>
          <w:lang w:val="ro-RO"/>
        </w:rPr>
        <w:t>-</w:t>
      </w:r>
      <w:r w:rsidR="00D40043">
        <w:rPr>
          <w:rFonts w:ascii="Arial" w:eastAsia="Times New Roman" w:hAnsi="Arial" w:cs="Arial"/>
          <w:i/>
          <w:spacing w:val="-4"/>
          <w:lang w:val="ro-RO"/>
        </w:rPr>
        <w:t xml:space="preserve"> </w:t>
      </w:r>
      <w:r w:rsidR="00F40E8F" w:rsidRPr="00FA6634">
        <w:rPr>
          <w:rFonts w:ascii="Arial" w:eastAsia="Times New Roman" w:hAnsi="Arial" w:cs="Arial"/>
          <w:i/>
          <w:spacing w:val="-4"/>
          <w:lang w:val="ro-RO"/>
        </w:rPr>
        <w:t>Înfiinţare de exploataţi</w:t>
      </w:r>
      <w:r w:rsidR="00AD6A13">
        <w:rPr>
          <w:rFonts w:ascii="Arial" w:eastAsia="Times New Roman" w:hAnsi="Arial" w:cs="Arial"/>
          <w:i/>
          <w:spacing w:val="-4"/>
          <w:lang w:val="ro-RO"/>
        </w:rPr>
        <w:t>e</w:t>
      </w:r>
      <w:r w:rsidR="00F40E8F" w:rsidRPr="00FA6634">
        <w:rPr>
          <w:rFonts w:ascii="Arial" w:eastAsia="Times New Roman" w:hAnsi="Arial" w:cs="Arial"/>
          <w:i/>
          <w:spacing w:val="-4"/>
          <w:lang w:val="ro-RO"/>
        </w:rPr>
        <w:t xml:space="preserve"> pomicol</w:t>
      </w:r>
      <w:r w:rsidR="00AD6A13">
        <w:rPr>
          <w:rFonts w:ascii="Arial" w:eastAsia="Times New Roman" w:hAnsi="Arial" w:cs="Arial"/>
          <w:i/>
          <w:spacing w:val="-4"/>
          <w:lang w:val="ro-RO"/>
        </w:rPr>
        <w:t xml:space="preserve">ă </w:t>
      </w:r>
      <w:r w:rsidR="00AD6A13">
        <w:rPr>
          <w:rFonts w:ascii="Arial" w:hAnsi="Arial" w:cs="Arial"/>
          <w:i/>
          <w:spacing w:val="-4"/>
          <w:lang w:val="ro-RO"/>
        </w:rPr>
        <w:t>în sistem ecologic</w:t>
      </w:r>
      <w:r w:rsidR="00F40E8F" w:rsidRPr="00FA6634">
        <w:rPr>
          <w:rFonts w:ascii="Arial" w:eastAsia="Times New Roman" w:hAnsi="Arial" w:cs="Arial"/>
          <w:i/>
          <w:spacing w:val="-4"/>
          <w:lang w:val="ro-RO"/>
        </w:rPr>
        <w:t xml:space="preserve"> </w:t>
      </w:r>
      <w:r w:rsidR="00D40043">
        <w:rPr>
          <w:rFonts w:ascii="Arial" w:eastAsia="Times New Roman" w:hAnsi="Arial" w:cs="Arial"/>
          <w:i/>
          <w:spacing w:val="-4"/>
          <w:lang w:val="ro-RO"/>
        </w:rPr>
        <w:t>Dumitra -</w:t>
      </w:r>
      <w:r w:rsidR="00F40E8F" w:rsidRPr="00FA6634">
        <w:rPr>
          <w:rFonts w:ascii="Arial" w:eastAsia="Times New Roman" w:hAnsi="Arial" w:cs="Arial"/>
          <w:i/>
          <w:spacing w:val="-4"/>
          <w:lang w:val="ro-RO"/>
        </w:rPr>
        <w:t xml:space="preserve"> </w:t>
      </w:r>
      <w:r w:rsidR="00D40043">
        <w:rPr>
          <w:rFonts w:ascii="Arial" w:eastAsia="Times New Roman" w:hAnsi="Arial" w:cs="Arial"/>
          <w:i/>
          <w:spacing w:val="-4"/>
          <w:lang w:val="ro-RO"/>
        </w:rPr>
        <w:t>C</w:t>
      </w:r>
      <w:r w:rsidR="00F40E8F" w:rsidRPr="00FA6634">
        <w:rPr>
          <w:rFonts w:ascii="Arial" w:eastAsia="Times New Roman" w:hAnsi="Arial" w:cs="Arial"/>
          <w:i/>
          <w:spacing w:val="-4"/>
          <w:lang w:val="ro-RO"/>
        </w:rPr>
        <w:t xml:space="preserve">onstruire centru de producţie”, </w:t>
      </w:r>
      <w:r w:rsidR="00F40E8F" w:rsidRPr="00FA6634">
        <w:rPr>
          <w:rFonts w:ascii="Arial" w:eastAsia="Times New Roman" w:hAnsi="Arial" w:cs="Arial"/>
          <w:spacing w:val="-4"/>
          <w:lang w:val="ro-RO"/>
        </w:rPr>
        <w:t xml:space="preserve">propus a fi amplasat în </w:t>
      </w:r>
      <w:r w:rsidR="00F40E8F" w:rsidRPr="00FA6634">
        <w:rPr>
          <w:rFonts w:ascii="Arial" w:eastAsia="Times New Roman" w:hAnsi="Arial" w:cs="Arial"/>
          <w:bCs/>
          <w:spacing w:val="-4"/>
          <w:lang w:val="ro-RO"/>
        </w:rPr>
        <w:t xml:space="preserve">localitatea Dumitra, </w:t>
      </w:r>
      <w:r w:rsidR="00D40043">
        <w:rPr>
          <w:rFonts w:ascii="Arial" w:eastAsia="Times New Roman" w:hAnsi="Arial" w:cs="Arial"/>
          <w:bCs/>
          <w:spacing w:val="-4"/>
          <w:lang w:val="ro-RO"/>
        </w:rPr>
        <w:t>extravilan şi intravilan</w:t>
      </w:r>
      <w:r w:rsidR="00F40E8F" w:rsidRPr="00FA6634">
        <w:rPr>
          <w:rFonts w:ascii="Arial" w:eastAsia="Times New Roman" w:hAnsi="Arial" w:cs="Arial"/>
          <w:bCs/>
          <w:spacing w:val="-4"/>
          <w:lang w:val="ro-RO"/>
        </w:rPr>
        <w:t>, comuna Dumitra</w:t>
      </w:r>
      <w:r w:rsidRPr="00EB7BDC">
        <w:rPr>
          <w:rFonts w:ascii="Arial" w:hAnsi="Arial" w:cs="Arial"/>
          <w:i/>
          <w:lang w:val="ro-RO"/>
        </w:rPr>
        <w:t>,</w:t>
      </w:r>
      <w:r w:rsidRPr="00EB7BDC">
        <w:rPr>
          <w:rFonts w:ascii="Arial" w:hAnsi="Arial" w:cs="Arial"/>
          <w:lang w:val="ro-RO"/>
        </w:rPr>
        <w:t xml:space="preserve"> județul Bistriţa-Năsăud, </w:t>
      </w:r>
      <w:r w:rsidRPr="00EB7BDC">
        <w:rPr>
          <w:rFonts w:ascii="Arial" w:hAnsi="Arial" w:cs="Arial"/>
          <w:b/>
          <w:bCs/>
          <w:lang w:val="ro-RO"/>
        </w:rPr>
        <w:t>nu se supune evaluării impactului asupra mediului</w:t>
      </w:r>
      <w:r w:rsidRPr="00EB7BDC">
        <w:rPr>
          <w:rFonts w:ascii="Arial" w:hAnsi="Arial" w:cs="Arial"/>
          <w:lang w:val="ro-RO"/>
        </w:rPr>
        <w:t xml:space="preserve">. </w:t>
      </w:r>
    </w:p>
    <w:p w:rsidR="00EB7BDC" w:rsidRPr="00EB7BDC" w:rsidRDefault="00EB7BDC" w:rsidP="00EB7BDC">
      <w:pPr>
        <w:spacing w:after="0" w:line="240" w:lineRule="auto"/>
        <w:ind w:firstLine="720"/>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lang w:val="ro-RO"/>
        </w:rPr>
      </w:pPr>
      <w:r w:rsidRPr="00EB7BDC">
        <w:rPr>
          <w:rFonts w:ascii="Arial" w:hAnsi="Arial" w:cs="Arial"/>
          <w:b/>
          <w:lang w:val="ro-RO"/>
        </w:rPr>
        <w:t>Justificarea prezentei decizii:</w:t>
      </w:r>
    </w:p>
    <w:p w:rsidR="00EB7BDC" w:rsidRPr="00EB7BDC" w:rsidRDefault="00EB7BDC" w:rsidP="00EB7BDC">
      <w:pPr>
        <w:spacing w:after="0" w:line="240" w:lineRule="auto"/>
        <w:ind w:firstLine="720"/>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 Motivele care au stat la baza luării deciziei etapei de încadrare în procedura de evaluare a impactului asupra mediului sunt următoarele: </w:t>
      </w:r>
    </w:p>
    <w:p w:rsidR="00F40E8F" w:rsidRPr="00F40E8F" w:rsidRDefault="00F40E8F" w:rsidP="00F40E8F">
      <w:pPr>
        <w:spacing w:after="0" w:line="240" w:lineRule="auto"/>
        <w:ind w:firstLine="720"/>
        <w:jc w:val="both"/>
        <w:rPr>
          <w:rFonts w:ascii="Arial" w:hAnsi="Arial" w:cs="Arial"/>
          <w:i/>
          <w:lang w:val="ro-RO"/>
        </w:rPr>
      </w:pPr>
      <w:r w:rsidRPr="00F40E8F">
        <w:rPr>
          <w:rFonts w:ascii="Arial" w:hAnsi="Arial" w:cs="Arial"/>
          <w:i/>
          <w:spacing w:val="-4"/>
          <w:lang w:val="ro-RO"/>
        </w:rPr>
        <w:t xml:space="preserve">Proiectul propus </w:t>
      </w:r>
      <w:r w:rsidRPr="00F40E8F">
        <w:rPr>
          <w:rFonts w:ascii="Arial" w:hAnsi="Arial" w:cs="Arial"/>
          <w:b/>
          <w:i/>
          <w:spacing w:val="-4"/>
          <w:lang w:val="ro-RO"/>
        </w:rPr>
        <w:t>intră sub incidenţa Legii nr. 292/2018</w:t>
      </w:r>
      <w:r w:rsidRPr="00F40E8F">
        <w:rPr>
          <w:rFonts w:ascii="Arial" w:hAnsi="Arial" w:cs="Arial"/>
          <w:i/>
          <w:spacing w:val="-4"/>
          <w:lang w:val="ro-RO"/>
        </w:rPr>
        <w:t xml:space="preserve"> privind evaluarea impactului anumitor proiecte publice şi private asupra mediului, fiind încadrat în Anexa nr. 2, </w:t>
      </w:r>
      <w:r w:rsidRPr="00F40E8F">
        <w:rPr>
          <w:rFonts w:ascii="Arial" w:hAnsi="Arial" w:cs="Arial"/>
          <w:i/>
          <w:lang w:val="ro-RO"/>
        </w:rPr>
        <w:t xml:space="preserve">la </w:t>
      </w:r>
      <w:r w:rsidRPr="00F40E8F">
        <w:rPr>
          <w:rFonts w:ascii="Arial" w:hAnsi="Arial" w:cs="Arial"/>
          <w:i/>
          <w:iCs/>
          <w:lang w:val="ro-RO"/>
        </w:rPr>
        <w:t xml:space="preserve">punctul </w:t>
      </w:r>
      <w:r w:rsidRPr="00F40E8F">
        <w:rPr>
          <w:rFonts w:ascii="Arial" w:hAnsi="Arial" w:cs="Arial"/>
          <w:i/>
          <w:lang w:val="ro-RO"/>
        </w:rPr>
        <w:t>7, lit. b) ambalarea şi conservarea produselor anumale şi vegetale;</w:t>
      </w:r>
    </w:p>
    <w:p w:rsidR="00F40E8F" w:rsidRPr="00F40E8F" w:rsidRDefault="00F40E8F" w:rsidP="00F40E8F">
      <w:pPr>
        <w:spacing w:after="0" w:line="240" w:lineRule="auto"/>
        <w:ind w:firstLine="720"/>
        <w:jc w:val="both"/>
        <w:rPr>
          <w:rFonts w:ascii="Arial" w:hAnsi="Arial" w:cs="Arial"/>
          <w:i/>
          <w:color w:val="000000" w:themeColor="text1"/>
          <w:spacing w:val="-4"/>
          <w:lang w:val="ro-RO"/>
        </w:rPr>
      </w:pPr>
      <w:r w:rsidRPr="00F40E8F">
        <w:rPr>
          <w:rFonts w:ascii="Arial" w:hAnsi="Arial" w:cs="Arial"/>
          <w:i/>
          <w:spacing w:val="-4"/>
          <w:lang w:val="ro-RO"/>
        </w:rPr>
        <w:t xml:space="preserve">Proiectul propus </w:t>
      </w:r>
      <w:r w:rsidRPr="00F40E8F">
        <w:rPr>
          <w:rFonts w:ascii="Arial" w:hAnsi="Arial" w:cs="Arial"/>
          <w:b/>
          <w:i/>
          <w:spacing w:val="-4"/>
          <w:lang w:val="ro-RO"/>
        </w:rPr>
        <w:t>nu intră</w:t>
      </w:r>
      <w:r w:rsidRPr="00F40E8F">
        <w:rPr>
          <w:rFonts w:ascii="Arial" w:hAnsi="Arial" w:cs="Arial"/>
          <w:i/>
          <w:spacing w:val="-4"/>
          <w:lang w:val="ro-RO"/>
        </w:rPr>
        <w:t xml:space="preserve"> sub incidența </w:t>
      </w:r>
      <w:hyperlink r:id="rId11" w:anchor="p-48878121" w:tgtFrame="_blank" w:history="1">
        <w:r w:rsidRPr="00F40E8F">
          <w:rPr>
            <w:rStyle w:val="Hyperlink"/>
            <w:rFonts w:ascii="Arial" w:hAnsi="Arial" w:cs="Arial"/>
            <w:i/>
            <w:color w:val="000000" w:themeColor="text1"/>
            <w:spacing w:val="-4"/>
            <w:lang w:val="ro-RO"/>
          </w:rPr>
          <w:t>art. 28</w:t>
        </w:r>
      </w:hyperlink>
      <w:r w:rsidRPr="00F40E8F">
        <w:rPr>
          <w:rFonts w:ascii="Arial" w:hAnsi="Arial" w:cs="Arial"/>
          <w:i/>
          <w:color w:val="000000" w:themeColor="text1"/>
          <w:spacing w:val="-4"/>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F40E8F">
          <w:rPr>
            <w:rStyle w:val="Hyperlink"/>
            <w:rFonts w:ascii="Arial" w:hAnsi="Arial" w:cs="Arial"/>
            <w:i/>
            <w:color w:val="000000" w:themeColor="text1"/>
            <w:spacing w:val="-4"/>
            <w:lang w:val="ro-RO"/>
          </w:rPr>
          <w:t>nr. 49/2011</w:t>
        </w:r>
      </w:hyperlink>
      <w:r w:rsidRPr="00F40E8F">
        <w:rPr>
          <w:rFonts w:ascii="Arial" w:hAnsi="Arial" w:cs="Arial"/>
          <w:i/>
          <w:color w:val="000000" w:themeColor="text1"/>
          <w:spacing w:val="-4"/>
          <w:lang w:val="ro-RO"/>
        </w:rPr>
        <w:t>, cu modificările și completările ulterioare;</w:t>
      </w:r>
    </w:p>
    <w:p w:rsidR="00F40E8F" w:rsidRPr="00F40E8F" w:rsidRDefault="00F40E8F" w:rsidP="00F40E8F">
      <w:pPr>
        <w:shd w:val="clear" w:color="auto" w:fill="FFFFFF"/>
        <w:spacing w:after="0" w:line="240" w:lineRule="auto"/>
        <w:ind w:firstLine="708"/>
        <w:jc w:val="both"/>
        <w:rPr>
          <w:rFonts w:ascii="Arial" w:hAnsi="Arial" w:cs="Arial"/>
          <w:i/>
          <w:spacing w:val="-4"/>
          <w:lang w:val="ro-RO"/>
        </w:rPr>
      </w:pPr>
      <w:r w:rsidRPr="00F40E8F">
        <w:rPr>
          <w:rFonts w:ascii="Arial" w:hAnsi="Arial" w:cs="Arial"/>
          <w:i/>
          <w:color w:val="000000" w:themeColor="text1"/>
          <w:spacing w:val="-4"/>
          <w:lang w:val="ro-RO"/>
        </w:rPr>
        <w:t xml:space="preserve">Proiectul propus </w:t>
      </w:r>
      <w:r w:rsidRPr="00F40E8F">
        <w:rPr>
          <w:rFonts w:ascii="Arial" w:hAnsi="Arial" w:cs="Arial"/>
          <w:b/>
          <w:i/>
          <w:color w:val="000000" w:themeColor="text1"/>
          <w:spacing w:val="-4"/>
          <w:lang w:val="ro-RO"/>
        </w:rPr>
        <w:t>nu intră</w:t>
      </w:r>
      <w:r w:rsidRPr="00F40E8F">
        <w:rPr>
          <w:rFonts w:ascii="Arial" w:hAnsi="Arial" w:cs="Arial"/>
          <w:i/>
          <w:color w:val="000000" w:themeColor="text1"/>
          <w:spacing w:val="-4"/>
          <w:lang w:val="ro-RO"/>
        </w:rPr>
        <w:t xml:space="preserve"> sub incidența prevederilor </w:t>
      </w:r>
      <w:hyperlink r:id="rId13" w:anchor="p-10135143" w:tgtFrame="_blank" w:history="1">
        <w:r w:rsidRPr="00F40E8F">
          <w:rPr>
            <w:rStyle w:val="Hyperlink"/>
            <w:rFonts w:ascii="Arial" w:hAnsi="Arial" w:cs="Arial"/>
            <w:i/>
            <w:color w:val="000000" w:themeColor="text1"/>
            <w:spacing w:val="-4"/>
            <w:lang w:val="ro-RO"/>
          </w:rPr>
          <w:t>art. 48</w:t>
        </w:r>
      </w:hyperlink>
      <w:r w:rsidRPr="00F40E8F">
        <w:rPr>
          <w:rFonts w:ascii="Arial" w:hAnsi="Arial" w:cs="Arial"/>
          <w:i/>
          <w:color w:val="000000" w:themeColor="text1"/>
          <w:spacing w:val="-4"/>
          <w:lang w:val="ro-RO"/>
        </w:rPr>
        <w:t> și </w:t>
      </w:r>
      <w:hyperlink r:id="rId14" w:anchor="p-10135178" w:tgtFrame="_blank" w:history="1">
        <w:r w:rsidRPr="00F40E8F">
          <w:rPr>
            <w:rStyle w:val="Hyperlink"/>
            <w:rFonts w:ascii="Arial" w:hAnsi="Arial" w:cs="Arial"/>
            <w:i/>
            <w:color w:val="000000" w:themeColor="text1"/>
            <w:spacing w:val="-4"/>
            <w:lang w:val="ro-RO"/>
          </w:rPr>
          <w:t>54</w:t>
        </w:r>
      </w:hyperlink>
      <w:r w:rsidRPr="00F40E8F">
        <w:rPr>
          <w:rFonts w:ascii="Arial" w:hAnsi="Arial" w:cs="Arial"/>
          <w:i/>
          <w:color w:val="000000" w:themeColor="text1"/>
          <w:spacing w:val="-4"/>
          <w:lang w:val="ro-RO"/>
        </w:rPr>
        <w:t> d</w:t>
      </w:r>
      <w:r w:rsidRPr="00F40E8F">
        <w:rPr>
          <w:rFonts w:ascii="Arial" w:hAnsi="Arial" w:cs="Arial"/>
          <w:i/>
          <w:spacing w:val="-4"/>
          <w:lang w:val="ro-RO"/>
        </w:rPr>
        <w:t>in Legea apelor nr. 107/1996, cu modificările și completările ulterioare,</w:t>
      </w:r>
    </w:p>
    <w:p w:rsidR="00EB7BDC" w:rsidRPr="00F40E8F" w:rsidRDefault="00EB7BDC" w:rsidP="00F40E8F">
      <w:pPr>
        <w:spacing w:after="0" w:line="240" w:lineRule="auto"/>
        <w:ind w:firstLine="708"/>
        <w:jc w:val="both"/>
        <w:rPr>
          <w:rFonts w:ascii="Arial" w:hAnsi="Arial" w:cs="Arial"/>
          <w:i/>
          <w:color w:val="000000"/>
          <w:lang w:val="ro-RO"/>
        </w:rPr>
      </w:pPr>
    </w:p>
    <w:p w:rsidR="00EB7BDC" w:rsidRPr="00EB7BDC" w:rsidRDefault="00EB7BDC" w:rsidP="00EB7BDC">
      <w:pPr>
        <w:spacing w:after="0" w:line="240" w:lineRule="auto"/>
        <w:ind w:firstLine="708"/>
        <w:jc w:val="both"/>
        <w:rPr>
          <w:rFonts w:ascii="Arial" w:hAnsi="Arial" w:cs="Arial"/>
          <w:i/>
          <w:lang w:val="ro-RO"/>
        </w:rPr>
      </w:pPr>
      <w:r w:rsidRPr="00EB7BDC">
        <w:rPr>
          <w:rFonts w:ascii="Arial" w:hAnsi="Arial" w:cs="Arial"/>
          <w:i/>
          <w:iCs/>
          <w:lang w:val="ro-RO"/>
        </w:rPr>
        <w:t xml:space="preserve">Proiectul a parcurs etapa de evaluare iniţială şi etapa de încadrare, </w:t>
      </w:r>
      <w:r w:rsidRPr="00EB7BDC">
        <w:rPr>
          <w:rFonts w:ascii="Arial" w:hAnsi="Arial" w:cs="Arial"/>
          <w:i/>
          <w:lang w:val="ro-RO"/>
        </w:rPr>
        <w:t xml:space="preserve">din analiza listei de control pentru etapa de încadrare, definitivată în cadrul ședinței C.A.T. şi în baza </w:t>
      </w:r>
      <w:r w:rsidRPr="00EB7BDC">
        <w:rPr>
          <w:rFonts w:ascii="Arial" w:hAnsi="Arial" w:cs="Arial"/>
          <w:i/>
          <w:color w:val="000000"/>
          <w:lang w:val="ro-RO"/>
        </w:rPr>
        <w:t xml:space="preserve">criteriilor de selecţie pentru stabilirea necesităţii efectuării evaluării impactului asupra mediului din Anexa 3 la </w:t>
      </w:r>
      <w:r w:rsidRPr="00EB7BDC">
        <w:rPr>
          <w:rFonts w:ascii="Arial" w:hAnsi="Arial" w:cs="Arial"/>
          <w:i/>
          <w:lang w:val="ro-RO"/>
        </w:rPr>
        <w:t xml:space="preserve">Legea nr. </w:t>
      </w:r>
      <w:r w:rsidRPr="00EB7BDC">
        <w:rPr>
          <w:rFonts w:ascii="Arial" w:hAnsi="Arial" w:cs="Arial"/>
          <w:i/>
          <w:shd w:val="clear" w:color="auto" w:fill="FFFFFF"/>
          <w:lang w:val="ro-RO"/>
        </w:rPr>
        <w:t xml:space="preserve">292/2018, </w:t>
      </w:r>
      <w:r w:rsidRPr="00EB7BDC">
        <w:rPr>
          <w:rFonts w:ascii="Arial" w:hAnsi="Arial" w:cs="Arial"/>
          <w:i/>
          <w:lang w:val="ro-RO"/>
        </w:rPr>
        <w:t>nu rezultă un impact semnificativ asupra mediului al proiectului propus.</w:t>
      </w:r>
      <w:r w:rsidRPr="00EB7BDC">
        <w:rPr>
          <w:rFonts w:ascii="Arial" w:hAnsi="Arial" w:cs="Arial"/>
          <w:i/>
          <w:lang w:val="ro-RO"/>
        </w:rPr>
        <w:tab/>
      </w:r>
    </w:p>
    <w:p w:rsidR="00EB7BDC" w:rsidRPr="00EB7BDC" w:rsidRDefault="00EB7BDC" w:rsidP="00EB7BDC">
      <w:pPr>
        <w:spacing w:after="0" w:line="240" w:lineRule="auto"/>
        <w:ind w:firstLine="720"/>
        <w:jc w:val="both"/>
        <w:rPr>
          <w:rFonts w:ascii="Arial" w:hAnsi="Arial" w:cs="Arial"/>
          <w:i/>
          <w:lang w:val="ro-RO"/>
        </w:rPr>
      </w:pPr>
    </w:p>
    <w:p w:rsidR="00EB7BDC" w:rsidRPr="00EB7BDC" w:rsidRDefault="00C33D09" w:rsidP="00EB7BDC">
      <w:pPr>
        <w:spacing w:after="0" w:line="240" w:lineRule="auto"/>
        <w:ind w:firstLine="720"/>
        <w:jc w:val="both"/>
        <w:rPr>
          <w:rFonts w:ascii="Arial" w:hAnsi="Arial" w:cs="Arial"/>
          <w:i/>
          <w:iCs/>
          <w:lang w:val="ro-RO"/>
        </w:rPr>
      </w:pPr>
      <w:r w:rsidRPr="00C33D09">
        <w:rPr>
          <w:rFonts w:ascii="Arial" w:hAnsi="Arial" w:cs="Arial"/>
          <w:i/>
          <w:lang w:val="ro-RO"/>
        </w:rPr>
        <w:t>Pe parcursul derulării procedurii de mediu, anunţurile publice la depunerea solicitării de emitere a acordului de mediu şi pentru încadrarea proiectului au fost mediatizate prin</w:t>
      </w:r>
      <w:r w:rsidR="00EB7BDC" w:rsidRPr="00EB7BDC">
        <w:rPr>
          <w:rFonts w:ascii="Arial" w:eastAsia="Times New Roman" w:hAnsi="Arial" w:cs="Arial"/>
          <w:i/>
          <w:lang w:val="ro-RO"/>
        </w:rPr>
        <w:t xml:space="preserve">: afişare la sediul Primăriei </w:t>
      </w:r>
      <w:r w:rsidR="00EB7BDC" w:rsidRPr="00EB7BDC">
        <w:rPr>
          <w:rFonts w:ascii="Arial" w:hAnsi="Arial" w:cs="Arial"/>
          <w:i/>
          <w:lang w:val="ro-RO"/>
        </w:rPr>
        <w:t xml:space="preserve">comunei </w:t>
      </w:r>
      <w:r w:rsidR="00DB3EF5">
        <w:rPr>
          <w:rFonts w:ascii="Arial" w:hAnsi="Arial" w:cs="Arial"/>
          <w:i/>
          <w:lang w:val="ro-RO"/>
        </w:rPr>
        <w:t>Dumitra</w:t>
      </w:r>
      <w:r w:rsidR="00EB7BDC" w:rsidRPr="00EB7BDC">
        <w:rPr>
          <w:rFonts w:ascii="Arial" w:eastAsia="Times New Roman" w:hAnsi="Arial" w:cs="Arial"/>
          <w:i/>
          <w:lang w:val="ro-RO"/>
        </w:rPr>
        <w:t xml:space="preserve">, publicare în presa locală, afişare pe site-ul şi la sediul A.P.M. Bistriţa-Năsăud. </w:t>
      </w:r>
    </w:p>
    <w:p w:rsidR="00421D5F" w:rsidRPr="00142DF1" w:rsidRDefault="00421D5F" w:rsidP="00B0446F">
      <w:pPr>
        <w:spacing w:after="0" w:line="240" w:lineRule="auto"/>
        <w:jc w:val="both"/>
        <w:rPr>
          <w:rFonts w:ascii="Arial" w:hAnsi="Arial" w:cs="Arial"/>
          <w:i/>
          <w:iCs/>
          <w:lang w:val="ro-RO"/>
        </w:rPr>
      </w:pPr>
    </w:p>
    <w:p w:rsidR="00C33D09" w:rsidRPr="00C33D09" w:rsidRDefault="00C33D09" w:rsidP="00C33D09">
      <w:pPr>
        <w:ind w:firstLine="720"/>
        <w:jc w:val="both"/>
        <w:rPr>
          <w:rFonts w:ascii="Arial" w:hAnsi="Arial" w:cs="Arial"/>
          <w:i/>
          <w:iCs/>
          <w:lang w:val="ro-RO"/>
        </w:rPr>
      </w:pPr>
      <w:r w:rsidRPr="00C33D09">
        <w:rPr>
          <w:rFonts w:ascii="Arial" w:hAnsi="Arial" w:cs="Arial"/>
          <w:i/>
          <w:iCs/>
          <w:lang w:val="ro-RO"/>
        </w:rPr>
        <w:t>Nu s-au înregistrat observaţii/comentarii/contestaţii din partea publicului interesat până la această etapă de procedură.</w:t>
      </w:r>
    </w:p>
    <w:p w:rsidR="00DC6034" w:rsidRPr="00C33D09" w:rsidRDefault="00DC6034" w:rsidP="00DC6034">
      <w:pPr>
        <w:tabs>
          <w:tab w:val="center" w:pos="6118"/>
        </w:tabs>
        <w:spacing w:after="0" w:line="240" w:lineRule="auto"/>
        <w:jc w:val="both"/>
        <w:rPr>
          <w:rFonts w:ascii="Arial" w:eastAsia="Times New Roman" w:hAnsi="Arial" w:cs="Arial"/>
          <w:b/>
          <w:i/>
          <w:lang w:val="ro-RO" w:eastAsia="ro-RO"/>
        </w:rPr>
      </w:pPr>
    </w:p>
    <w:p w:rsidR="00DC6034" w:rsidRPr="00C33D09" w:rsidRDefault="00DC6034" w:rsidP="00DC6034">
      <w:pPr>
        <w:tabs>
          <w:tab w:val="center" w:pos="6118"/>
        </w:tabs>
        <w:spacing w:after="0" w:line="240" w:lineRule="auto"/>
        <w:jc w:val="both"/>
        <w:rPr>
          <w:rFonts w:ascii="Arial" w:eastAsia="Times New Roman" w:hAnsi="Arial" w:cs="Arial"/>
          <w:b/>
          <w:i/>
          <w:lang w:val="ro-RO" w:eastAsia="ro-RO"/>
        </w:rPr>
      </w:pPr>
      <w:r w:rsidRPr="00C33D09">
        <w:rPr>
          <w:rFonts w:ascii="Arial" w:eastAsia="Times New Roman" w:hAnsi="Arial" w:cs="Arial"/>
          <w:b/>
          <w:i/>
          <w:lang w:val="ro-RO" w:eastAsia="ro-RO"/>
        </w:rPr>
        <w:lastRenderedPageBreak/>
        <w:t>1. Caracteristicile proiectului</w:t>
      </w:r>
      <w:r w:rsidRPr="00C33D09">
        <w:rPr>
          <w:rFonts w:ascii="Arial" w:eastAsia="Times New Roman" w:hAnsi="Arial" w:cs="Arial"/>
          <w:i/>
          <w:lang w:val="ro-RO" w:eastAsia="ro-RO"/>
        </w:rPr>
        <w:t>:</w:t>
      </w:r>
    </w:p>
    <w:p w:rsidR="00C33D09" w:rsidRDefault="00C33D09" w:rsidP="00C33D09">
      <w:pPr>
        <w:spacing w:after="0" w:line="240" w:lineRule="auto"/>
        <w:jc w:val="both"/>
        <w:rPr>
          <w:rFonts w:ascii="Arial" w:eastAsia="Times New Roman" w:hAnsi="Arial" w:cs="Arial"/>
          <w:lang w:val="ro-RO" w:eastAsia="ro-RO"/>
        </w:rPr>
      </w:pPr>
      <w:r w:rsidRPr="00C33D09">
        <w:rPr>
          <w:rFonts w:ascii="Arial" w:eastAsia="Times New Roman" w:hAnsi="Arial" w:cs="Arial"/>
          <w:b/>
          <w:i/>
          <w:lang w:val="ro-RO" w:eastAsia="ro-RO"/>
        </w:rPr>
        <w:t>a) dimensiunea și concepția întregului proiect</w:t>
      </w:r>
      <w:r w:rsidRPr="00C33D09">
        <w:rPr>
          <w:rFonts w:ascii="Arial" w:eastAsia="Times New Roman" w:hAnsi="Arial" w:cs="Arial"/>
          <w:lang w:val="ro-RO" w:eastAsia="ro-RO"/>
        </w:rPr>
        <w:t>:</w:t>
      </w:r>
    </w:p>
    <w:p w:rsidR="003435FE" w:rsidRPr="003435FE" w:rsidRDefault="003435FE" w:rsidP="003435FE">
      <w:pPr>
        <w:autoSpaceDE w:val="0"/>
        <w:autoSpaceDN w:val="0"/>
        <w:adjustRightInd w:val="0"/>
        <w:spacing w:after="0" w:line="240" w:lineRule="auto"/>
        <w:ind w:firstLine="720"/>
        <w:jc w:val="both"/>
        <w:rPr>
          <w:rFonts w:ascii="Arial" w:hAnsi="Arial" w:cs="Arial"/>
          <w:i/>
          <w:color w:val="000000"/>
          <w:lang w:val="ro-RO"/>
        </w:rPr>
      </w:pPr>
      <w:r w:rsidRPr="003435FE">
        <w:rPr>
          <w:rFonts w:ascii="Arial" w:hAnsi="Arial" w:cs="Arial"/>
          <w:i/>
          <w:color w:val="000000"/>
          <w:lang w:val="ro-RO"/>
        </w:rPr>
        <w:t xml:space="preserve">Terenul pe care urmează a fi realizată investiţia este proprietatea dlui Bălăjan Ciprian cu drept de superficie cu titlu gratuit pentru 99 ani către SC HORAPITI SRL. </w:t>
      </w:r>
    </w:p>
    <w:p w:rsidR="003435FE" w:rsidRPr="003435FE" w:rsidRDefault="003435FE" w:rsidP="003435FE">
      <w:pPr>
        <w:spacing w:after="0" w:line="240" w:lineRule="auto"/>
        <w:ind w:firstLine="567"/>
        <w:contextualSpacing/>
        <w:jc w:val="both"/>
        <w:rPr>
          <w:rFonts w:ascii="Arial" w:hAnsi="Arial" w:cs="Arial"/>
          <w:i/>
          <w:lang w:val="ro-RO"/>
        </w:rPr>
      </w:pPr>
      <w:r w:rsidRPr="003435FE">
        <w:rPr>
          <w:rFonts w:ascii="Arial" w:hAnsi="Arial" w:cs="Arial"/>
          <w:i/>
          <w:lang w:val="ro-RO"/>
        </w:rPr>
        <w:t>Proiectul se va implementa pe 3 parcele de teren, astfel:</w:t>
      </w:r>
    </w:p>
    <w:p w:rsidR="003435FE" w:rsidRPr="003435FE" w:rsidRDefault="003435FE" w:rsidP="003435FE">
      <w:pPr>
        <w:pStyle w:val="ListParagraph"/>
        <w:numPr>
          <w:ilvl w:val="0"/>
          <w:numId w:val="38"/>
        </w:numPr>
        <w:spacing w:after="0" w:line="240" w:lineRule="auto"/>
        <w:jc w:val="both"/>
        <w:rPr>
          <w:rFonts w:ascii="Arial" w:hAnsi="Arial" w:cs="Arial"/>
          <w:i/>
          <w:u w:val="single"/>
          <w:lang w:val="ro-RO"/>
        </w:rPr>
      </w:pPr>
      <w:r w:rsidRPr="003435FE">
        <w:rPr>
          <w:rFonts w:ascii="Arial" w:hAnsi="Arial" w:cs="Arial"/>
          <w:i/>
          <w:u w:val="single"/>
          <w:lang w:val="ro-RO"/>
        </w:rPr>
        <w:t xml:space="preserve">exploataţia pomicolă </w:t>
      </w:r>
    </w:p>
    <w:p w:rsidR="003435FE" w:rsidRPr="003435FE" w:rsidRDefault="003435FE" w:rsidP="003435FE">
      <w:pPr>
        <w:spacing w:after="0" w:line="240" w:lineRule="auto"/>
        <w:ind w:firstLine="567"/>
        <w:jc w:val="both"/>
        <w:rPr>
          <w:rFonts w:ascii="Arial" w:hAnsi="Arial" w:cs="Arial"/>
          <w:i/>
          <w:lang w:val="ro-RO"/>
        </w:rPr>
      </w:pPr>
      <w:r w:rsidRPr="003435FE">
        <w:rPr>
          <w:rFonts w:ascii="Arial" w:hAnsi="Arial" w:cs="Arial"/>
          <w:i/>
          <w:lang w:val="ro-RO"/>
        </w:rPr>
        <w:t>- suprafaţa totală luată în studiu este de 3,94 ha, din care o suprafaţa de 1,99 ha este teren arabil cu amplasamentul în parcela ” La lac” şi o suprafaţa de 1,95 ha ocupată de o livadă de măr care nu mai este productivă, fiind îmbătrânită, cu amplasamentul în parcela ”La rezervor”, p</w:t>
      </w:r>
      <w:r w:rsidR="00761E19">
        <w:rPr>
          <w:rFonts w:ascii="Arial" w:hAnsi="Arial" w:cs="Arial"/>
          <w:i/>
          <w:lang w:val="ro-RO"/>
        </w:rPr>
        <w:t>a</w:t>
      </w:r>
      <w:r w:rsidRPr="003435FE">
        <w:rPr>
          <w:rFonts w:ascii="Arial" w:hAnsi="Arial" w:cs="Arial"/>
          <w:i/>
          <w:lang w:val="ro-RO"/>
        </w:rPr>
        <w:t xml:space="preserve">rcele situate în extravilanul localităţii, din care pe una cu suprafaţa de 1,66 ha se va planta </w:t>
      </w:r>
      <w:r w:rsidR="00761E19">
        <w:rPr>
          <w:rFonts w:ascii="Arial" w:hAnsi="Arial" w:cs="Arial"/>
          <w:i/>
          <w:lang w:val="ro-RO"/>
        </w:rPr>
        <w:t>c</w:t>
      </w:r>
      <w:r w:rsidRPr="003435FE">
        <w:rPr>
          <w:rFonts w:ascii="Arial" w:hAnsi="Arial" w:cs="Arial"/>
          <w:i/>
          <w:lang w:val="ro-RO"/>
        </w:rPr>
        <w:t xml:space="preserve">ireş superintensiv şi una cu suprafaţa de 1,63 ha se va planta cu măr intensiv, cu soiuri rezistente la boli. </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xml:space="preserve">- portaltoiul folosit, la cireş este Gisella 5 iar la măr este MM 106, </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plantaţia se va realiza cu distanţele de plantare:</w:t>
      </w:r>
    </w:p>
    <w:p w:rsidR="003435FE" w:rsidRPr="003435FE" w:rsidRDefault="003435FE" w:rsidP="003435FE">
      <w:pPr>
        <w:numPr>
          <w:ilvl w:val="0"/>
          <w:numId w:val="37"/>
        </w:numPr>
        <w:spacing w:after="0" w:line="240" w:lineRule="auto"/>
        <w:ind w:left="0" w:firstLine="567"/>
        <w:contextualSpacing/>
        <w:jc w:val="both"/>
        <w:rPr>
          <w:rFonts w:ascii="Arial" w:hAnsi="Arial" w:cs="Arial"/>
          <w:i/>
          <w:lang w:val="ro-RO"/>
        </w:rPr>
      </w:pPr>
      <w:r w:rsidRPr="003435FE">
        <w:rPr>
          <w:rFonts w:ascii="Arial" w:hAnsi="Arial" w:cs="Arial"/>
          <w:i/>
          <w:lang w:val="ro-RO"/>
        </w:rPr>
        <w:t>la cireş 4,0 m x 2,0 m = 1250 pomi/ha, necesarul pe toată suprafaţa fiind de 2.075 pomi şi cu o rezervă de 5% = 2179.</w:t>
      </w:r>
    </w:p>
    <w:p w:rsidR="003435FE" w:rsidRPr="003435FE" w:rsidRDefault="003435FE" w:rsidP="003435FE">
      <w:pPr>
        <w:spacing w:after="0" w:line="240" w:lineRule="auto"/>
        <w:ind w:firstLine="567"/>
        <w:contextualSpacing/>
        <w:jc w:val="both"/>
        <w:rPr>
          <w:rFonts w:ascii="Arial" w:hAnsi="Arial" w:cs="Arial"/>
          <w:i/>
          <w:lang w:val="ro-RO"/>
        </w:rPr>
      </w:pPr>
      <w:r w:rsidRPr="003435FE">
        <w:rPr>
          <w:rFonts w:ascii="Arial" w:hAnsi="Arial" w:cs="Arial"/>
          <w:i/>
          <w:lang w:val="ro-RO"/>
        </w:rPr>
        <w:t>- la măr distanţele de plantare sunt 4,0 m  x 3,0 m, numărul de pomi la ha</w:t>
      </w:r>
      <w:r w:rsidRPr="003435FE">
        <w:rPr>
          <w:rFonts w:ascii="Arial" w:hAnsi="Arial" w:cs="Arial"/>
          <w:lang w:val="ro-RO"/>
        </w:rPr>
        <w:t xml:space="preserve"> </w:t>
      </w:r>
      <w:r w:rsidRPr="003435FE">
        <w:rPr>
          <w:rFonts w:ascii="Arial" w:hAnsi="Arial" w:cs="Arial"/>
          <w:i/>
          <w:lang w:val="ro-RO"/>
        </w:rPr>
        <w:t>4,0 m x 3,0 m = 833 pomi/ha, necesarul pe toata suprafaţa fiind de 1.358 pomi, cu o rezervă de 5% = 1426.</w:t>
      </w:r>
    </w:p>
    <w:p w:rsidR="003435FE" w:rsidRPr="003435FE" w:rsidRDefault="003435FE" w:rsidP="003435FE">
      <w:pPr>
        <w:spacing w:after="0" w:line="240" w:lineRule="auto"/>
        <w:contextualSpacing/>
        <w:jc w:val="both"/>
        <w:rPr>
          <w:rFonts w:ascii="Arial" w:hAnsi="Arial" w:cs="Arial"/>
          <w:i/>
          <w:lang w:val="ro-RO"/>
        </w:rPr>
      </w:pPr>
      <w:r w:rsidRPr="003435FE">
        <w:rPr>
          <w:rFonts w:ascii="Arial" w:hAnsi="Arial" w:cs="Arial"/>
          <w:i/>
          <w:lang w:val="ro-RO"/>
        </w:rPr>
        <w:t>- pentru realizarea exploataţiei pomicole este necesară defrişarea</w:t>
      </w:r>
      <w:r w:rsidRPr="003435FE">
        <w:rPr>
          <w:rFonts w:ascii="Arial" w:hAnsi="Arial" w:cs="Arial"/>
          <w:b/>
          <w:i/>
          <w:lang w:val="ro-RO"/>
        </w:rPr>
        <w:t xml:space="preserve"> </w:t>
      </w:r>
      <w:r w:rsidRPr="003435FE">
        <w:rPr>
          <w:rFonts w:ascii="Arial" w:hAnsi="Arial" w:cs="Arial"/>
          <w:i/>
          <w:lang w:val="ro-RO"/>
        </w:rPr>
        <w:t>pe suprafata de 1,95 ha livadă existenta, pomii se vor scoate inclusiv cu sistemul radicular, materialul lemnos se va valorifica, pe cât posibil ca şi lemn de foc;</w:t>
      </w:r>
    </w:p>
    <w:p w:rsidR="003435FE" w:rsidRPr="003435FE" w:rsidRDefault="003435FE" w:rsidP="003435FE">
      <w:pPr>
        <w:spacing w:after="0" w:line="240" w:lineRule="auto"/>
        <w:contextualSpacing/>
        <w:jc w:val="both"/>
        <w:rPr>
          <w:rFonts w:ascii="Arial" w:hAnsi="Arial" w:cs="Arial"/>
          <w:i/>
          <w:lang w:val="ro-RO"/>
        </w:rPr>
      </w:pPr>
      <w:r w:rsidRPr="003435FE">
        <w:rPr>
          <w:rFonts w:ascii="Arial" w:hAnsi="Arial" w:cs="Arial"/>
          <w:i/>
          <w:lang w:val="ro-RO"/>
        </w:rPr>
        <w:t>- pe o suprafaţă de 0,65 ha vor fi prevăzute zone de întoarcere de 6 m, în partea din amonte şi aval cu lungimea de 110- 125 m;</w:t>
      </w:r>
    </w:p>
    <w:p w:rsidR="003435FE" w:rsidRPr="003435FE" w:rsidRDefault="003435FE" w:rsidP="003435FE">
      <w:pPr>
        <w:spacing w:after="0" w:line="240" w:lineRule="auto"/>
        <w:contextualSpacing/>
        <w:jc w:val="both"/>
        <w:rPr>
          <w:rFonts w:ascii="Arial" w:hAnsi="Arial" w:cs="Arial"/>
          <w:i/>
          <w:lang w:val="ro-RO"/>
        </w:rPr>
      </w:pPr>
      <w:r w:rsidRPr="003435FE">
        <w:rPr>
          <w:rFonts w:ascii="Arial" w:hAnsi="Arial" w:cs="Arial"/>
          <w:i/>
          <w:lang w:val="ro-RO"/>
        </w:rPr>
        <w:t>- accesul în livadă se face din drumurile de exploatare existente limitrof cu suprafeţele studiate, iar în interiorul parcelelor se vor folosi zonele de întoarcere;</w:t>
      </w:r>
    </w:p>
    <w:p w:rsidR="003435FE" w:rsidRPr="003435FE" w:rsidRDefault="003435FE" w:rsidP="003435FE">
      <w:pPr>
        <w:spacing w:after="0" w:line="240" w:lineRule="auto"/>
        <w:contextualSpacing/>
        <w:jc w:val="both"/>
        <w:rPr>
          <w:rFonts w:ascii="Arial" w:hAnsi="Arial" w:cs="Arial"/>
          <w:i/>
          <w:lang w:val="ro-RO"/>
        </w:rPr>
      </w:pPr>
      <w:r w:rsidRPr="003435FE">
        <w:rPr>
          <w:rFonts w:ascii="Arial" w:hAnsi="Arial" w:cs="Arial"/>
          <w:i/>
          <w:lang w:val="ro-RO"/>
        </w:rPr>
        <w:t>- plantaţia va fi dotată cu sistem de sustinere şi de protecţie antigrindină;</w:t>
      </w:r>
    </w:p>
    <w:p w:rsidR="003435FE" w:rsidRPr="003435FE" w:rsidRDefault="003435FE" w:rsidP="003435FE">
      <w:pPr>
        <w:spacing w:after="0" w:line="240" w:lineRule="auto"/>
        <w:contextualSpacing/>
        <w:jc w:val="both"/>
        <w:rPr>
          <w:rFonts w:ascii="Arial" w:hAnsi="Arial" w:cs="Arial"/>
          <w:i/>
          <w:lang w:val="ro-RO"/>
        </w:rPr>
      </w:pPr>
      <w:r w:rsidRPr="003435FE">
        <w:rPr>
          <w:rFonts w:ascii="Arial" w:hAnsi="Arial" w:cs="Arial"/>
          <w:i/>
          <w:lang w:val="ro-RO"/>
        </w:rPr>
        <w:t>- pentru protejarea plantaţiei de pomi împotriva rozatoarelor (iepuri, căprioare) este necesar a se efectua o împrejmuire din gard pe stâlpi de beton şi plasă de sârmă;</w:t>
      </w:r>
    </w:p>
    <w:p w:rsidR="003435FE" w:rsidRPr="003435FE" w:rsidRDefault="003435FE" w:rsidP="003435FE">
      <w:pPr>
        <w:spacing w:after="0" w:line="240" w:lineRule="auto"/>
        <w:contextualSpacing/>
        <w:jc w:val="both"/>
        <w:rPr>
          <w:rFonts w:ascii="Arial" w:hAnsi="Arial" w:cs="Arial"/>
          <w:i/>
          <w:lang w:val="ro-RO"/>
        </w:rPr>
      </w:pPr>
      <w:r w:rsidRPr="003435FE">
        <w:rPr>
          <w:rFonts w:ascii="Arial" w:hAnsi="Arial" w:cs="Arial"/>
          <w:i/>
          <w:lang w:val="ro-RO"/>
        </w:rPr>
        <w:t>- plantaţia nu este prevăzută cu sistem de irigare;</w:t>
      </w:r>
    </w:p>
    <w:p w:rsidR="003435FE" w:rsidRPr="003435FE" w:rsidRDefault="003435FE" w:rsidP="003435FE">
      <w:pPr>
        <w:autoSpaceDE w:val="0"/>
        <w:autoSpaceDN w:val="0"/>
        <w:adjustRightInd w:val="0"/>
        <w:spacing w:after="0" w:line="240" w:lineRule="auto"/>
        <w:ind w:firstLine="720"/>
        <w:jc w:val="both"/>
        <w:rPr>
          <w:rFonts w:ascii="Arial" w:hAnsi="Arial" w:cs="Arial"/>
          <w:i/>
          <w:color w:val="000000"/>
          <w:lang w:val="ro-RO"/>
        </w:rPr>
      </w:pPr>
      <w:r w:rsidRPr="003435FE">
        <w:rPr>
          <w:rFonts w:ascii="Arial" w:hAnsi="Arial" w:cs="Arial"/>
          <w:i/>
          <w:color w:val="000000"/>
          <w:lang w:val="ro-RO"/>
        </w:rPr>
        <w:t xml:space="preserve">b) </w:t>
      </w:r>
      <w:r w:rsidRPr="003435FE">
        <w:rPr>
          <w:rFonts w:ascii="Arial" w:hAnsi="Arial" w:cs="Arial"/>
          <w:i/>
          <w:spacing w:val="-4"/>
          <w:u w:val="single"/>
          <w:lang w:val="ro-RO"/>
        </w:rPr>
        <w:t>centru de producţie</w:t>
      </w:r>
      <w:r w:rsidRPr="003435FE">
        <w:rPr>
          <w:rFonts w:ascii="Arial" w:hAnsi="Arial" w:cs="Arial"/>
          <w:i/>
          <w:color w:val="000000"/>
          <w:lang w:val="ro-RO"/>
        </w:rPr>
        <w:t xml:space="preserve"> se va implementa pe teren cu suprafaţa de 3750 m</w:t>
      </w:r>
      <w:r w:rsidRPr="003435FE">
        <w:rPr>
          <w:rFonts w:ascii="Arial" w:hAnsi="Arial" w:cs="Arial"/>
          <w:i/>
          <w:color w:val="000000"/>
          <w:vertAlign w:val="superscript"/>
          <w:lang w:val="ro-RO"/>
        </w:rPr>
        <w:t>2</w:t>
      </w:r>
      <w:r w:rsidRPr="003435FE">
        <w:rPr>
          <w:rFonts w:ascii="Arial" w:hAnsi="Arial" w:cs="Arial"/>
          <w:i/>
          <w:color w:val="000000"/>
          <w:lang w:val="ro-RO"/>
        </w:rPr>
        <w:t>, situat în intravilanul localităţii,</w:t>
      </w:r>
    </w:p>
    <w:p w:rsidR="003435FE" w:rsidRPr="003435FE" w:rsidRDefault="003435FE" w:rsidP="003435FE">
      <w:pPr>
        <w:shd w:val="clear" w:color="auto" w:fill="FFFFFF"/>
        <w:spacing w:after="0" w:line="240" w:lineRule="auto"/>
        <w:jc w:val="both"/>
        <w:rPr>
          <w:rFonts w:ascii="Arial" w:hAnsi="Arial" w:cs="Arial"/>
          <w:i/>
          <w:color w:val="000000" w:themeColor="text1"/>
          <w:lang w:val="ro-RO"/>
        </w:rPr>
      </w:pPr>
      <w:r w:rsidRPr="003435FE">
        <w:rPr>
          <w:rFonts w:ascii="Arial" w:hAnsi="Arial" w:cs="Arial"/>
          <w:i/>
          <w:color w:val="000000" w:themeColor="text1"/>
          <w:lang w:val="ro-RO"/>
        </w:rPr>
        <w:t>- prin proiect se propune</w:t>
      </w:r>
      <w:r w:rsidRPr="003435FE">
        <w:rPr>
          <w:rFonts w:ascii="Arial" w:hAnsi="Arial" w:cs="Arial"/>
          <w:i/>
          <w:lang w:val="ro-RO"/>
        </w:rPr>
        <w:t xml:space="preserve"> doar construirea unei fabrici de procesare a fructelor pentru obținerea de sucuri naturale cu capacitate de 500 kg fructe/zi, în regim de înălţime parter fără înfiinţarea </w:t>
      </w:r>
      <w:r w:rsidRPr="003435FE">
        <w:rPr>
          <w:rFonts w:ascii="Arial" w:hAnsi="Arial" w:cs="Arial"/>
          <w:spacing w:val="-4"/>
          <w:lang w:val="ro-RO"/>
        </w:rPr>
        <w:t xml:space="preserve">de </w:t>
      </w:r>
      <w:r w:rsidRPr="003435FE">
        <w:rPr>
          <w:rFonts w:ascii="Arial" w:hAnsi="Arial" w:cs="Arial"/>
          <w:i/>
          <w:spacing w:val="-4"/>
          <w:lang w:val="ro-RO"/>
        </w:rPr>
        <w:t>exploataţii pomicole</w:t>
      </w:r>
      <w:r w:rsidRPr="003435FE">
        <w:rPr>
          <w:rFonts w:ascii="Arial" w:hAnsi="Arial" w:cs="Arial"/>
          <w:i/>
          <w:lang w:val="ro-RO"/>
        </w:rPr>
        <w:t>;</w:t>
      </w:r>
    </w:p>
    <w:p w:rsidR="003435FE" w:rsidRPr="003435FE" w:rsidRDefault="003435FE" w:rsidP="003435FE">
      <w:pPr>
        <w:autoSpaceDE w:val="0"/>
        <w:autoSpaceDN w:val="0"/>
        <w:adjustRightInd w:val="0"/>
        <w:spacing w:after="0" w:line="240" w:lineRule="auto"/>
        <w:jc w:val="both"/>
        <w:rPr>
          <w:rFonts w:ascii="Arial" w:hAnsi="Arial" w:cs="Arial"/>
          <w:i/>
          <w:u w:val="single"/>
          <w:lang w:val="ro-RO"/>
        </w:rPr>
      </w:pPr>
      <w:r w:rsidRPr="003435FE">
        <w:rPr>
          <w:rFonts w:ascii="Arial" w:hAnsi="Arial" w:cs="Arial"/>
          <w:i/>
          <w:u w:val="single"/>
          <w:lang w:val="ro-RO"/>
        </w:rPr>
        <w:t xml:space="preserve">BILANŢ TERITORIAL </w:t>
      </w:r>
    </w:p>
    <w:p w:rsidR="003435FE" w:rsidRPr="003435FE" w:rsidRDefault="003435FE" w:rsidP="003435FE">
      <w:pPr>
        <w:autoSpaceDE w:val="0"/>
        <w:autoSpaceDN w:val="0"/>
        <w:adjustRightInd w:val="0"/>
        <w:spacing w:after="0" w:line="240" w:lineRule="auto"/>
        <w:jc w:val="both"/>
        <w:rPr>
          <w:rFonts w:ascii="Arial" w:hAnsi="Arial" w:cs="Arial"/>
          <w:i/>
          <w:vertAlign w:val="superscript"/>
          <w:lang w:val="ro-RO"/>
        </w:rPr>
      </w:pPr>
      <w:r w:rsidRPr="003435FE">
        <w:rPr>
          <w:rFonts w:ascii="Arial" w:hAnsi="Arial" w:cs="Arial"/>
          <w:i/>
          <w:lang w:val="ro-RO"/>
        </w:rPr>
        <w:t>- suprafaţa  terenului  = 3750 m</w:t>
      </w:r>
      <w:r w:rsidRPr="003435FE">
        <w:rPr>
          <w:rFonts w:ascii="Arial" w:hAnsi="Arial" w:cs="Arial"/>
          <w:i/>
          <w:vertAlign w:val="superscript"/>
          <w:lang w:val="ro-RO"/>
        </w:rPr>
        <w:t>2</w:t>
      </w:r>
    </w:p>
    <w:p w:rsidR="003435FE" w:rsidRPr="003435FE" w:rsidRDefault="003435FE" w:rsidP="003435FE">
      <w:pPr>
        <w:autoSpaceDE w:val="0"/>
        <w:autoSpaceDN w:val="0"/>
        <w:adjustRightInd w:val="0"/>
        <w:spacing w:after="0" w:line="240" w:lineRule="auto"/>
        <w:jc w:val="both"/>
        <w:rPr>
          <w:rFonts w:ascii="Arial" w:hAnsi="Arial" w:cs="Arial"/>
          <w:i/>
          <w:color w:val="000000" w:themeColor="text1"/>
          <w:lang w:val="ro-RO"/>
        </w:rPr>
      </w:pPr>
      <w:r w:rsidRPr="003435FE">
        <w:rPr>
          <w:rFonts w:ascii="Arial" w:hAnsi="Arial" w:cs="Arial"/>
          <w:i/>
          <w:lang w:val="ro-RO"/>
        </w:rPr>
        <w:t>- suprafaţa construită existentă = 87,60 m</w:t>
      </w:r>
      <w:r w:rsidRPr="003435FE">
        <w:rPr>
          <w:rFonts w:ascii="Arial" w:hAnsi="Arial" w:cs="Arial"/>
          <w:i/>
          <w:vertAlign w:val="superscript"/>
          <w:lang w:val="ro-RO"/>
        </w:rPr>
        <w:t>2</w:t>
      </w:r>
      <w:r w:rsidRPr="003435FE">
        <w:rPr>
          <w:rFonts w:ascii="Arial" w:hAnsi="Arial" w:cs="Arial"/>
          <w:i/>
          <w:lang w:val="ro-RO"/>
        </w:rPr>
        <w:t xml:space="preserve"> </w:t>
      </w:r>
      <w:r w:rsidRPr="003435FE">
        <w:rPr>
          <w:rFonts w:ascii="Arial" w:hAnsi="Arial" w:cs="Arial"/>
          <w:i/>
          <w:color w:val="000000" w:themeColor="text1"/>
          <w:lang w:val="ro-RO"/>
        </w:rPr>
        <w:t>cu destinaţia de casă de locuit</w:t>
      </w:r>
    </w:p>
    <w:p w:rsidR="003435FE" w:rsidRPr="003435FE" w:rsidRDefault="003435FE" w:rsidP="003435FE">
      <w:pPr>
        <w:autoSpaceDE w:val="0"/>
        <w:autoSpaceDN w:val="0"/>
        <w:adjustRightInd w:val="0"/>
        <w:spacing w:after="0" w:line="240" w:lineRule="auto"/>
        <w:jc w:val="both"/>
        <w:rPr>
          <w:rFonts w:ascii="Arial" w:hAnsi="Arial" w:cs="Arial"/>
          <w:i/>
          <w:lang w:val="ro-RO"/>
        </w:rPr>
      </w:pPr>
      <w:r w:rsidRPr="003435FE">
        <w:rPr>
          <w:rFonts w:ascii="Arial" w:hAnsi="Arial" w:cs="Arial"/>
          <w:i/>
          <w:lang w:val="ro-RO"/>
        </w:rPr>
        <w:t>- suprafaţa construită propusă  = 417,90 m</w:t>
      </w:r>
      <w:r w:rsidRPr="003435FE">
        <w:rPr>
          <w:rFonts w:ascii="Arial" w:hAnsi="Arial" w:cs="Arial"/>
          <w:i/>
          <w:vertAlign w:val="superscript"/>
          <w:lang w:val="ro-RO"/>
        </w:rPr>
        <w:t>2</w:t>
      </w:r>
    </w:p>
    <w:p w:rsidR="003435FE" w:rsidRPr="003435FE" w:rsidRDefault="003435FE" w:rsidP="003435FE">
      <w:pPr>
        <w:autoSpaceDE w:val="0"/>
        <w:autoSpaceDN w:val="0"/>
        <w:adjustRightInd w:val="0"/>
        <w:spacing w:after="0" w:line="240" w:lineRule="auto"/>
        <w:jc w:val="both"/>
        <w:rPr>
          <w:rFonts w:ascii="Arial" w:hAnsi="Arial" w:cs="Arial"/>
          <w:i/>
          <w:vertAlign w:val="superscript"/>
          <w:lang w:val="ro-RO"/>
        </w:rPr>
      </w:pPr>
      <w:r w:rsidRPr="003435FE">
        <w:rPr>
          <w:rFonts w:ascii="Arial" w:hAnsi="Arial" w:cs="Arial"/>
          <w:i/>
          <w:lang w:val="ro-RO"/>
        </w:rPr>
        <w:t>- suprafaţa construită totală pe parcela = 505,50 m</w:t>
      </w:r>
      <w:r w:rsidRPr="003435FE">
        <w:rPr>
          <w:rFonts w:ascii="Arial" w:hAnsi="Arial" w:cs="Arial"/>
          <w:i/>
          <w:vertAlign w:val="superscript"/>
          <w:lang w:val="ro-RO"/>
        </w:rPr>
        <w:t>2</w:t>
      </w:r>
    </w:p>
    <w:p w:rsidR="003435FE" w:rsidRPr="003435FE" w:rsidRDefault="003435FE" w:rsidP="003435FE">
      <w:pPr>
        <w:autoSpaceDE w:val="0"/>
        <w:autoSpaceDN w:val="0"/>
        <w:adjustRightInd w:val="0"/>
        <w:spacing w:after="0" w:line="240" w:lineRule="auto"/>
        <w:jc w:val="both"/>
        <w:rPr>
          <w:rFonts w:ascii="Arial" w:hAnsi="Arial" w:cs="Arial"/>
          <w:i/>
          <w:lang w:val="ro-RO"/>
        </w:rPr>
      </w:pPr>
      <w:r w:rsidRPr="003435FE">
        <w:rPr>
          <w:rFonts w:ascii="Arial" w:hAnsi="Arial" w:cs="Arial"/>
          <w:i/>
          <w:lang w:val="ro-RO"/>
        </w:rPr>
        <w:t>- suprafaţa platforme pietruite  = 935,00  m</w:t>
      </w:r>
      <w:r w:rsidRPr="003435FE">
        <w:rPr>
          <w:rFonts w:ascii="Arial" w:hAnsi="Arial" w:cs="Arial"/>
          <w:i/>
          <w:vertAlign w:val="superscript"/>
          <w:lang w:val="ro-RO"/>
        </w:rPr>
        <w:t>2</w:t>
      </w:r>
    </w:p>
    <w:p w:rsidR="003435FE" w:rsidRPr="003435FE" w:rsidRDefault="003435FE" w:rsidP="003435FE">
      <w:pPr>
        <w:autoSpaceDE w:val="0"/>
        <w:autoSpaceDN w:val="0"/>
        <w:adjustRightInd w:val="0"/>
        <w:spacing w:after="0" w:line="240" w:lineRule="auto"/>
        <w:jc w:val="both"/>
        <w:rPr>
          <w:rFonts w:ascii="Arial" w:hAnsi="Arial" w:cs="Arial"/>
          <w:i/>
          <w:color w:val="000000" w:themeColor="text1"/>
          <w:vertAlign w:val="superscript"/>
          <w:lang w:val="ro-RO"/>
        </w:rPr>
      </w:pPr>
      <w:r w:rsidRPr="003435FE">
        <w:rPr>
          <w:rFonts w:ascii="Arial" w:hAnsi="Arial" w:cs="Arial"/>
          <w:i/>
          <w:color w:val="000000" w:themeColor="text1"/>
          <w:lang w:val="ro-RO"/>
        </w:rPr>
        <w:t>- spaţii verzi şi teren neutilizat = 2309,50 m</w:t>
      </w:r>
      <w:r w:rsidRPr="003435FE">
        <w:rPr>
          <w:rFonts w:ascii="Arial" w:hAnsi="Arial" w:cs="Arial"/>
          <w:i/>
          <w:color w:val="000000" w:themeColor="text1"/>
          <w:vertAlign w:val="superscript"/>
          <w:lang w:val="ro-RO"/>
        </w:rPr>
        <w:t>2</w:t>
      </w:r>
    </w:p>
    <w:p w:rsidR="003435FE" w:rsidRPr="003435FE" w:rsidRDefault="003435FE" w:rsidP="003435FE">
      <w:pPr>
        <w:spacing w:after="0" w:line="240" w:lineRule="auto"/>
        <w:jc w:val="both"/>
        <w:rPr>
          <w:rFonts w:ascii="Arial" w:hAnsi="Arial" w:cs="Arial"/>
          <w:i/>
          <w:lang w:val="ro-RO"/>
        </w:rPr>
      </w:pPr>
      <w:bookmarkStart w:id="1" w:name="_Hlk523408355"/>
      <w:r w:rsidRPr="003435FE">
        <w:rPr>
          <w:rFonts w:ascii="Arial" w:hAnsi="Arial" w:cs="Arial"/>
          <w:i/>
          <w:u w:val="single"/>
          <w:lang w:val="ro-RO"/>
        </w:rPr>
        <w:t>Construcţia va cuprinde următoarele spaţii</w:t>
      </w:r>
      <w:r w:rsidRPr="003435FE">
        <w:rPr>
          <w:rFonts w:ascii="Arial" w:hAnsi="Arial" w:cs="Arial"/>
          <w:i/>
          <w:lang w:val="ro-RO"/>
        </w:rPr>
        <w:t xml:space="preserve">: </w:t>
      </w:r>
      <w:bookmarkEnd w:id="1"/>
      <w:r w:rsidRPr="003435FE">
        <w:rPr>
          <w:rFonts w:ascii="Arial" w:hAnsi="Arial" w:cs="Arial"/>
          <w:i/>
          <w:lang w:val="ro-RO"/>
        </w:rPr>
        <w:t>hol de 20,57 m</w:t>
      </w:r>
      <w:r w:rsidRPr="003435FE">
        <w:rPr>
          <w:rFonts w:ascii="Arial" w:hAnsi="Arial" w:cs="Arial"/>
          <w:i/>
          <w:vertAlign w:val="superscript"/>
          <w:lang w:val="ro-RO"/>
        </w:rPr>
        <w:t xml:space="preserve">2 </w:t>
      </w:r>
      <w:r w:rsidRPr="003435FE">
        <w:rPr>
          <w:rFonts w:ascii="Arial" w:hAnsi="Arial" w:cs="Arial"/>
          <w:i/>
          <w:lang w:val="ro-RO"/>
        </w:rPr>
        <w:t>depozit fructe de 68,35 m</w:t>
      </w:r>
      <w:r w:rsidRPr="003435FE">
        <w:rPr>
          <w:rFonts w:ascii="Arial" w:hAnsi="Arial" w:cs="Arial"/>
          <w:i/>
          <w:vertAlign w:val="superscript"/>
          <w:lang w:val="ro-RO"/>
        </w:rPr>
        <w:t>2</w:t>
      </w:r>
      <w:r w:rsidRPr="003435FE">
        <w:rPr>
          <w:rFonts w:ascii="Arial" w:hAnsi="Arial" w:cs="Arial"/>
          <w:i/>
          <w:lang w:val="ro-RO"/>
        </w:rPr>
        <w:t>, spaţiu sortare şi curăţare fructe de 45,15 m</w:t>
      </w:r>
      <w:r w:rsidRPr="003435FE">
        <w:rPr>
          <w:rFonts w:ascii="Arial" w:hAnsi="Arial" w:cs="Arial"/>
          <w:i/>
          <w:vertAlign w:val="superscript"/>
          <w:lang w:val="ro-RO"/>
        </w:rPr>
        <w:t>2</w:t>
      </w:r>
      <w:r w:rsidRPr="003435FE">
        <w:rPr>
          <w:rFonts w:ascii="Arial" w:hAnsi="Arial" w:cs="Arial"/>
          <w:i/>
          <w:lang w:val="ro-RO"/>
        </w:rPr>
        <w:t>, depozit deşeuri de 12,33 m</w:t>
      </w:r>
      <w:r w:rsidRPr="003435FE">
        <w:rPr>
          <w:rFonts w:ascii="Arial" w:hAnsi="Arial" w:cs="Arial"/>
          <w:i/>
          <w:vertAlign w:val="superscript"/>
          <w:lang w:val="ro-RO"/>
        </w:rPr>
        <w:t>2</w:t>
      </w:r>
      <w:r w:rsidRPr="003435FE">
        <w:rPr>
          <w:rFonts w:ascii="Arial" w:hAnsi="Arial" w:cs="Arial"/>
          <w:i/>
          <w:lang w:val="ro-RO"/>
        </w:rPr>
        <w:t>, sala de producţi de 172,10 m</w:t>
      </w:r>
      <w:r w:rsidRPr="003435FE">
        <w:rPr>
          <w:rFonts w:ascii="Arial" w:hAnsi="Arial" w:cs="Arial"/>
          <w:i/>
          <w:vertAlign w:val="superscript"/>
          <w:lang w:val="ro-RO"/>
        </w:rPr>
        <w:t>2</w:t>
      </w:r>
      <w:r w:rsidRPr="003435FE">
        <w:rPr>
          <w:rFonts w:ascii="Arial" w:hAnsi="Arial" w:cs="Arial"/>
          <w:i/>
          <w:lang w:val="ro-RO"/>
        </w:rPr>
        <w:t>, depozit ambalaje sucuri de 19,23 m</w:t>
      </w:r>
      <w:r w:rsidRPr="003435FE">
        <w:rPr>
          <w:rFonts w:ascii="Arial" w:hAnsi="Arial" w:cs="Arial"/>
          <w:i/>
          <w:vertAlign w:val="superscript"/>
          <w:lang w:val="ro-RO"/>
        </w:rPr>
        <w:t xml:space="preserve">2 </w:t>
      </w:r>
      <w:r w:rsidRPr="003435FE">
        <w:rPr>
          <w:rFonts w:ascii="Arial" w:hAnsi="Arial" w:cs="Arial"/>
          <w:i/>
          <w:lang w:val="ro-RO"/>
        </w:rPr>
        <w:t>depozit arome de 11,43 m</w:t>
      </w:r>
      <w:r w:rsidRPr="003435FE">
        <w:rPr>
          <w:rFonts w:ascii="Arial" w:hAnsi="Arial" w:cs="Arial"/>
          <w:i/>
          <w:vertAlign w:val="superscript"/>
          <w:lang w:val="ro-RO"/>
        </w:rPr>
        <w:t>2</w:t>
      </w:r>
      <w:r w:rsidRPr="003435FE">
        <w:rPr>
          <w:rFonts w:ascii="Arial" w:hAnsi="Arial" w:cs="Arial"/>
          <w:i/>
          <w:lang w:val="ro-RO"/>
        </w:rPr>
        <w:t>, depozit produs finit de 26,46 m</w:t>
      </w:r>
      <w:r w:rsidRPr="003435FE">
        <w:rPr>
          <w:rFonts w:ascii="Arial" w:hAnsi="Arial" w:cs="Arial"/>
          <w:i/>
          <w:vertAlign w:val="superscript"/>
          <w:lang w:val="ro-RO"/>
        </w:rPr>
        <w:t>2</w:t>
      </w:r>
      <w:r w:rsidRPr="003435FE">
        <w:rPr>
          <w:rFonts w:ascii="Arial" w:hAnsi="Arial" w:cs="Arial"/>
          <w:i/>
          <w:lang w:val="ro-RO"/>
        </w:rPr>
        <w:t>, 2 vestiare de 5,49 m</w:t>
      </w:r>
      <w:r w:rsidRPr="003435FE">
        <w:rPr>
          <w:rFonts w:ascii="Arial" w:hAnsi="Arial" w:cs="Arial"/>
          <w:i/>
          <w:vertAlign w:val="superscript"/>
          <w:lang w:val="ro-RO"/>
        </w:rPr>
        <w:t>2</w:t>
      </w:r>
      <w:r w:rsidRPr="003435FE">
        <w:rPr>
          <w:rFonts w:ascii="Arial" w:hAnsi="Arial" w:cs="Arial"/>
          <w:i/>
          <w:lang w:val="ro-RO"/>
        </w:rPr>
        <w:t xml:space="preserve"> respectiv 4,65 m</w:t>
      </w:r>
      <w:r w:rsidRPr="003435FE">
        <w:rPr>
          <w:rFonts w:ascii="Arial" w:hAnsi="Arial" w:cs="Arial"/>
          <w:i/>
          <w:vertAlign w:val="superscript"/>
          <w:lang w:val="ro-RO"/>
        </w:rPr>
        <w:t>2</w:t>
      </w:r>
      <w:r w:rsidRPr="003435FE">
        <w:rPr>
          <w:rFonts w:ascii="Arial" w:hAnsi="Arial" w:cs="Arial"/>
          <w:i/>
          <w:lang w:val="ro-RO"/>
        </w:rPr>
        <w:t>, hol de 2,49 m</w:t>
      </w:r>
      <w:r w:rsidRPr="003435FE">
        <w:rPr>
          <w:rFonts w:ascii="Arial" w:hAnsi="Arial" w:cs="Arial"/>
          <w:i/>
          <w:vertAlign w:val="superscript"/>
          <w:lang w:val="ro-RO"/>
        </w:rPr>
        <w:t>2</w:t>
      </w:r>
      <w:r w:rsidRPr="003435FE">
        <w:rPr>
          <w:rFonts w:ascii="Arial" w:hAnsi="Arial" w:cs="Arial"/>
          <w:i/>
          <w:lang w:val="ro-RO"/>
        </w:rPr>
        <w:t>, 2 grupuri sanitare şi duşuri de 6,55 m</w:t>
      </w:r>
      <w:r w:rsidRPr="003435FE">
        <w:rPr>
          <w:rFonts w:ascii="Arial" w:hAnsi="Arial" w:cs="Arial"/>
          <w:i/>
          <w:vertAlign w:val="superscript"/>
          <w:lang w:val="ro-RO"/>
        </w:rPr>
        <w:t>2</w:t>
      </w:r>
      <w:r w:rsidRPr="003435FE">
        <w:rPr>
          <w:rFonts w:ascii="Arial" w:hAnsi="Arial" w:cs="Arial"/>
          <w:i/>
          <w:lang w:val="ro-RO"/>
        </w:rPr>
        <w:t>, birou de 7,52 m</w:t>
      </w:r>
      <w:r w:rsidRPr="003435FE">
        <w:rPr>
          <w:rFonts w:ascii="Arial" w:hAnsi="Arial" w:cs="Arial"/>
          <w:i/>
          <w:vertAlign w:val="superscript"/>
          <w:lang w:val="ro-RO"/>
        </w:rPr>
        <w:t>2</w:t>
      </w:r>
      <w:r w:rsidRPr="003435FE">
        <w:rPr>
          <w:rFonts w:ascii="Arial" w:hAnsi="Arial" w:cs="Arial"/>
          <w:i/>
          <w:lang w:val="ro-RO"/>
        </w:rPr>
        <w:t>.</w:t>
      </w:r>
    </w:p>
    <w:p w:rsidR="003435FE" w:rsidRPr="003435FE" w:rsidRDefault="003435FE" w:rsidP="003435FE">
      <w:pPr>
        <w:spacing w:after="0" w:line="240" w:lineRule="auto"/>
        <w:jc w:val="both"/>
        <w:rPr>
          <w:rFonts w:ascii="Arial" w:hAnsi="Arial" w:cs="Arial"/>
          <w:bCs/>
          <w:i/>
          <w:lang w:val="ro-RO"/>
        </w:rPr>
      </w:pPr>
      <w:r w:rsidRPr="003435FE">
        <w:rPr>
          <w:rFonts w:ascii="Arial" w:hAnsi="Arial" w:cs="Arial"/>
          <w:i/>
          <w:u w:val="single"/>
          <w:lang w:val="ro-RO"/>
        </w:rPr>
        <w:t xml:space="preserve">Procesul de producție </w:t>
      </w:r>
      <w:r w:rsidRPr="003435FE">
        <w:rPr>
          <w:rFonts w:ascii="Arial" w:hAnsi="Arial" w:cs="Arial"/>
          <w:i/>
          <w:lang w:val="ro-RO"/>
        </w:rPr>
        <w:t>pentru obținerea sucului natural din măr cuprinde etapele: r</w:t>
      </w:r>
      <w:r w:rsidRPr="003435FE">
        <w:rPr>
          <w:rFonts w:ascii="Arial" w:hAnsi="Arial" w:cs="Arial"/>
          <w:bCs/>
          <w:i/>
          <w:lang w:val="ro-RO"/>
        </w:rPr>
        <w:t xml:space="preserve">ecepția materiei prime, </w:t>
      </w:r>
      <w:r w:rsidRPr="003435FE">
        <w:rPr>
          <w:rFonts w:ascii="Arial" w:hAnsi="Arial" w:cs="Arial"/>
          <w:i/>
          <w:lang w:val="ro-RO"/>
        </w:rPr>
        <w:t>s</w:t>
      </w:r>
      <w:r w:rsidRPr="003435FE">
        <w:rPr>
          <w:rFonts w:ascii="Arial" w:hAnsi="Arial" w:cs="Arial"/>
          <w:bCs/>
          <w:i/>
          <w:lang w:val="ro-RO"/>
        </w:rPr>
        <w:t>ortarea</w:t>
      </w:r>
      <w:r w:rsidRPr="003435FE">
        <w:rPr>
          <w:rFonts w:ascii="Arial" w:hAnsi="Arial" w:cs="Arial"/>
          <w:i/>
          <w:lang w:val="ro-RO"/>
        </w:rPr>
        <w:t xml:space="preserve"> acesteia, s</w:t>
      </w:r>
      <w:r w:rsidRPr="003435FE">
        <w:rPr>
          <w:rFonts w:ascii="Arial" w:hAnsi="Arial" w:cs="Arial"/>
          <w:bCs/>
          <w:i/>
          <w:lang w:val="ro-RO"/>
        </w:rPr>
        <w:t>pălarea</w:t>
      </w:r>
      <w:r w:rsidRPr="003435FE">
        <w:rPr>
          <w:rFonts w:ascii="Arial" w:hAnsi="Arial" w:cs="Arial"/>
          <w:i/>
          <w:lang w:val="ro-RO"/>
        </w:rPr>
        <w:t xml:space="preserve"> fructelor, </w:t>
      </w:r>
      <w:r w:rsidRPr="003435FE">
        <w:rPr>
          <w:rFonts w:ascii="Arial" w:hAnsi="Arial" w:cs="Arial"/>
          <w:bCs/>
          <w:i/>
          <w:lang w:val="ro-RO"/>
        </w:rPr>
        <w:t>tocarea</w:t>
      </w:r>
      <w:r w:rsidRPr="003435FE">
        <w:rPr>
          <w:rFonts w:ascii="Arial" w:hAnsi="Arial" w:cs="Arial"/>
          <w:i/>
          <w:lang w:val="ro-RO"/>
        </w:rPr>
        <w:t xml:space="preserve"> fructelor, presare și filtrare, o</w:t>
      </w:r>
      <w:r w:rsidRPr="003435FE">
        <w:rPr>
          <w:rFonts w:ascii="Arial" w:hAnsi="Arial" w:cs="Arial"/>
          <w:bCs/>
          <w:i/>
          <w:lang w:val="ro-RO"/>
        </w:rPr>
        <w:t>perație de pasteurizare</w:t>
      </w:r>
      <w:r w:rsidRPr="003435FE">
        <w:rPr>
          <w:rFonts w:ascii="Arial" w:hAnsi="Arial" w:cs="Arial"/>
          <w:i/>
          <w:lang w:val="ro-RO"/>
        </w:rPr>
        <w:t xml:space="preserve">, </w:t>
      </w:r>
      <w:r w:rsidRPr="003435FE">
        <w:rPr>
          <w:rFonts w:ascii="Arial" w:hAnsi="Arial" w:cs="Arial"/>
          <w:bCs/>
          <w:i/>
          <w:lang w:val="ro-RO"/>
        </w:rPr>
        <w:t xml:space="preserve">dozare-ambalare, marcare, </w:t>
      </w:r>
      <w:r w:rsidRPr="003435FE">
        <w:rPr>
          <w:rFonts w:ascii="Arial" w:hAnsi="Arial" w:cs="Arial"/>
          <w:i/>
          <w:lang w:val="ro-RO"/>
        </w:rPr>
        <w:t>d</w:t>
      </w:r>
      <w:r w:rsidRPr="003435FE">
        <w:rPr>
          <w:rFonts w:ascii="Arial" w:hAnsi="Arial" w:cs="Arial"/>
          <w:bCs/>
          <w:i/>
          <w:lang w:val="ro-RO"/>
        </w:rPr>
        <w:t>epozitare şi livrare;</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Cs/>
          <w:i/>
          <w:u w:val="single"/>
          <w:lang w:val="ro-RO"/>
        </w:rPr>
        <w:t>Secţia</w:t>
      </w:r>
      <w:r w:rsidRPr="003435FE">
        <w:rPr>
          <w:rFonts w:ascii="Arial" w:hAnsi="Arial" w:cs="Arial"/>
          <w:bCs/>
          <w:i/>
          <w:lang w:val="ro-RO"/>
        </w:rPr>
        <w:t xml:space="preserve"> va fi dotată cu următoarele utilaje: m</w:t>
      </w:r>
      <w:r w:rsidRPr="003435FE">
        <w:rPr>
          <w:rFonts w:ascii="Arial" w:hAnsi="Arial" w:cs="Arial"/>
          <w:i/>
          <w:lang w:val="ro-RO"/>
        </w:rPr>
        <w:t>aşina de ambalat în folie termocontractantă, masa inox cu poliţă inferioară, descărtatot de box paleţi, elevator cu spălător şi tocător, presă cu bandă, bazin flotant pentru colectare suc de 65 l, fitru grosier, omogenizator de 400 l, pasteurizator cu capacitate de 300 l/oră, instalaţie de umplere sticle cu 4 poziţii, cisternă inox pentru suc de 220 l, instalaţie de spălat sticle cu capacitate de 400 sticle/oră, masă de curăţare şi sortare, instalaţie frigorifică depozit fructe şi instalatie depozit frigorific produs finit;</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
          <w:i/>
          <w:lang w:val="ro-RO"/>
        </w:rPr>
        <w:t>b) cumularea cu alte proiecte existente si/sau aprobate</w:t>
      </w:r>
      <w:r w:rsidRPr="003435FE">
        <w:rPr>
          <w:rFonts w:ascii="Arial" w:hAnsi="Arial" w:cs="Arial"/>
          <w:i/>
          <w:lang w:val="ro-RO"/>
        </w:rPr>
        <w:t xml:space="preserve">: </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în vecinatatea amplasamentului proiectului analizat nu sunt prevăzute</w:t>
      </w:r>
      <w:r w:rsidRPr="003435FE">
        <w:rPr>
          <w:rFonts w:ascii="Arial" w:hAnsi="Arial" w:cs="Arial"/>
          <w:bCs/>
          <w:i/>
          <w:lang w:val="ro-RO"/>
        </w:rPr>
        <w:t xml:space="preserve"> </w:t>
      </w:r>
      <w:r w:rsidRPr="003435FE">
        <w:rPr>
          <w:rFonts w:ascii="Arial" w:hAnsi="Arial" w:cs="Arial"/>
          <w:i/>
          <w:lang w:val="ro-RO"/>
        </w:rPr>
        <w:t>alte proiecte, nu are efect cumulativ;</w:t>
      </w:r>
    </w:p>
    <w:p w:rsidR="003435FE" w:rsidRPr="003435FE" w:rsidRDefault="003435FE" w:rsidP="003435FE">
      <w:pPr>
        <w:pStyle w:val="ListParagraph"/>
        <w:tabs>
          <w:tab w:val="left" w:pos="540"/>
        </w:tabs>
        <w:spacing w:after="0" w:line="240" w:lineRule="auto"/>
        <w:ind w:left="0"/>
        <w:jc w:val="both"/>
        <w:rPr>
          <w:rFonts w:ascii="Arial" w:hAnsi="Arial" w:cs="Arial"/>
          <w:i/>
          <w:lang w:val="ro-RO"/>
        </w:rPr>
      </w:pPr>
      <w:r w:rsidRPr="003435FE">
        <w:rPr>
          <w:rFonts w:ascii="Arial" w:hAnsi="Arial" w:cs="Arial"/>
          <w:b/>
          <w:i/>
          <w:lang w:val="ro-RO"/>
        </w:rPr>
        <w:t>c) utilizarea resurselor naturale, in special a solului, a terenurilor, a apei si a biodiversității</w:t>
      </w:r>
      <w:r w:rsidRPr="003435FE">
        <w:rPr>
          <w:rFonts w:ascii="Arial" w:hAnsi="Arial" w:cs="Arial"/>
          <w:i/>
          <w:lang w:val="ro-RO"/>
        </w:rPr>
        <w:t xml:space="preserve">: </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pentru realizarea obiectivului se utilizează teren, apă și agregate naturale, pentru funcționarea obiectivului se utilizează fructe şi apă;</w:t>
      </w:r>
    </w:p>
    <w:p w:rsidR="003435FE" w:rsidRPr="003435FE" w:rsidRDefault="003435FE" w:rsidP="003435FE">
      <w:pPr>
        <w:spacing w:after="0" w:line="240" w:lineRule="auto"/>
        <w:jc w:val="both"/>
        <w:rPr>
          <w:rFonts w:ascii="Arial" w:hAnsi="Arial" w:cs="Arial"/>
          <w:b/>
          <w:i/>
          <w:u w:val="single"/>
          <w:lang w:val="ro-RO"/>
        </w:rPr>
      </w:pPr>
      <w:r w:rsidRPr="003435FE">
        <w:rPr>
          <w:rFonts w:ascii="Arial" w:hAnsi="Arial" w:cs="Arial"/>
          <w:b/>
          <w:i/>
          <w:u w:val="single"/>
          <w:lang w:val="ro-RO"/>
        </w:rPr>
        <w:t>Utilităţi:</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apa va fi asigurată din reţeau</w:t>
      </w:r>
      <w:r w:rsidR="00492EE8">
        <w:rPr>
          <w:rFonts w:ascii="Arial" w:hAnsi="Arial" w:cs="Arial"/>
          <w:i/>
          <w:lang w:val="ro-RO"/>
        </w:rPr>
        <w:t>a</w:t>
      </w:r>
      <w:r w:rsidRPr="003435FE">
        <w:rPr>
          <w:rFonts w:ascii="Arial" w:hAnsi="Arial" w:cs="Arial"/>
          <w:i/>
          <w:lang w:val="ro-RO"/>
        </w:rPr>
        <w:t xml:space="preserve"> de alimentare cu apă a localităţii;</w:t>
      </w:r>
    </w:p>
    <w:p w:rsidR="003435FE" w:rsidRPr="003435FE" w:rsidRDefault="003435FE" w:rsidP="003435FE">
      <w:pPr>
        <w:pStyle w:val="ListParagraph"/>
        <w:numPr>
          <w:ilvl w:val="0"/>
          <w:numId w:val="31"/>
        </w:numPr>
        <w:spacing w:after="0" w:line="240" w:lineRule="auto"/>
        <w:jc w:val="both"/>
        <w:rPr>
          <w:rFonts w:ascii="Arial" w:hAnsi="Arial" w:cs="Arial"/>
          <w:i/>
          <w:shd w:val="clear" w:color="auto" w:fill="FFFFFF"/>
          <w:lang w:val="ro-RO"/>
        </w:rPr>
      </w:pPr>
      <w:r w:rsidRPr="003435FE">
        <w:rPr>
          <w:rFonts w:ascii="Arial" w:hAnsi="Arial" w:cs="Arial"/>
          <w:i/>
          <w:lang w:val="ro-RO"/>
        </w:rPr>
        <w:lastRenderedPageBreak/>
        <w:t>- evacuarea apelor uzate se va realiza în reţeaua de canalizare a localităţii;</w:t>
      </w:r>
    </w:p>
    <w:p w:rsidR="003435FE" w:rsidRPr="003435FE" w:rsidRDefault="003435FE" w:rsidP="003435FE">
      <w:pPr>
        <w:pStyle w:val="ListParagraph"/>
        <w:numPr>
          <w:ilvl w:val="0"/>
          <w:numId w:val="31"/>
        </w:numPr>
        <w:spacing w:after="0" w:line="240" w:lineRule="auto"/>
        <w:jc w:val="both"/>
        <w:rPr>
          <w:rFonts w:ascii="Arial" w:hAnsi="Arial" w:cs="Arial"/>
          <w:i/>
          <w:shd w:val="clear" w:color="auto" w:fill="FFFFFF"/>
          <w:lang w:val="ro-RO"/>
        </w:rPr>
      </w:pPr>
      <w:r w:rsidRPr="003435FE">
        <w:rPr>
          <w:rFonts w:ascii="Arial" w:hAnsi="Arial" w:cs="Arial"/>
          <w:i/>
          <w:lang w:val="ro-RO"/>
        </w:rPr>
        <w:t>- pentru prepararea apei calde se vor folosi boilere electrice, iar încălzirea spaţiilor se va realiza cu panouri radiante;</w:t>
      </w:r>
    </w:p>
    <w:p w:rsidR="003435FE" w:rsidRPr="003435FE" w:rsidRDefault="003435FE" w:rsidP="003435FE">
      <w:pPr>
        <w:numPr>
          <w:ilvl w:val="0"/>
          <w:numId w:val="31"/>
        </w:numPr>
        <w:spacing w:after="0" w:line="240" w:lineRule="auto"/>
        <w:jc w:val="both"/>
        <w:rPr>
          <w:rFonts w:ascii="Arial" w:hAnsi="Arial" w:cs="Arial"/>
          <w:i/>
          <w:lang w:val="ro-RO"/>
        </w:rPr>
      </w:pPr>
      <w:r w:rsidRPr="003435FE">
        <w:rPr>
          <w:rFonts w:ascii="Arial" w:hAnsi="Arial" w:cs="Arial"/>
          <w:b/>
          <w:i/>
          <w:lang w:val="ro-RO"/>
        </w:rPr>
        <w:t>d) cantitatea şi tipurile de deşeuri generate/gestionate</w:t>
      </w:r>
      <w:r w:rsidRPr="003435FE">
        <w:rPr>
          <w:rFonts w:ascii="Arial" w:hAnsi="Arial" w:cs="Arial"/>
          <w:i/>
          <w:lang w:val="ro-RO"/>
        </w:rPr>
        <w:t xml:space="preserve">: </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xml:space="preserve">- deșeurile generate în faza de construcție sunt: </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pământul rezultat din excavații care va fi utilizat ca umplutură pentru sistematizarea terenului;</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xml:space="preserve">- deșeurile de construcții și de tip menajer care se vor transporta la un depozit de deșeuri prin contract încheiat cu unitate autorizată în acest scop; </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xml:space="preserve">- deșeurile generate în faza de funcționare sunt: </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tocătura de măr care se va livra zilnic la fermele din zonă pentru a fi folosit ca hrană pentru animale;</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deșeuri de tip menajer care vor fi depozitate prin contract cu unitate autorizată în acest scop.</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
          <w:i/>
          <w:lang w:val="ro-RO"/>
        </w:rPr>
        <w:t>e) poluarea şi alte efecte negative:</w:t>
      </w:r>
      <w:r w:rsidRPr="003435FE">
        <w:rPr>
          <w:rFonts w:ascii="Arial" w:hAnsi="Arial" w:cs="Arial"/>
          <w:i/>
          <w:lang w:val="ro-RO"/>
        </w:rPr>
        <w:t xml:space="preserve"> </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xml:space="preserve">Factorul de mediu </w:t>
      </w:r>
      <w:r w:rsidRPr="003435FE">
        <w:rPr>
          <w:rFonts w:ascii="Arial" w:hAnsi="Arial" w:cs="Arial"/>
          <w:i/>
          <w:u w:val="single"/>
          <w:lang w:val="ro-RO"/>
        </w:rPr>
        <w:t>AER</w:t>
      </w:r>
      <w:r w:rsidRPr="003435FE">
        <w:rPr>
          <w:rFonts w:ascii="Arial" w:hAnsi="Arial" w:cs="Arial"/>
          <w:i/>
          <w:lang w:val="ro-RO"/>
        </w:rPr>
        <w:t>:</w:t>
      </w:r>
    </w:p>
    <w:p w:rsidR="003435FE" w:rsidRPr="003435FE" w:rsidRDefault="003435FE" w:rsidP="003435FE">
      <w:pPr>
        <w:pStyle w:val="ListParagraph"/>
        <w:spacing w:after="0" w:line="240" w:lineRule="auto"/>
        <w:ind w:left="0"/>
        <w:jc w:val="both"/>
        <w:rPr>
          <w:rFonts w:ascii="Arial" w:hAnsi="Arial" w:cs="Arial"/>
          <w:i/>
          <w:lang w:val="ro-RO" w:eastAsia="ar-SA"/>
        </w:rPr>
      </w:pPr>
      <w:r w:rsidRPr="003435FE">
        <w:rPr>
          <w:rFonts w:ascii="Arial" w:hAnsi="Arial" w:cs="Arial"/>
          <w:i/>
          <w:snapToGrid w:val="0"/>
          <w:lang w:val="ro-RO"/>
        </w:rPr>
        <w:t>- î</w:t>
      </w:r>
      <w:r w:rsidRPr="003435FE">
        <w:rPr>
          <w:rFonts w:ascii="Arial" w:hAnsi="Arial" w:cs="Arial"/>
          <w:i/>
          <w:lang w:val="ro-RO" w:eastAsia="ar-SA"/>
        </w:rPr>
        <w:t>n timpul realizării proiectului, posibilele surse de poluare ale aerului sunt reprezentate de praful rezultat din cauza utilajelor auto folosite şi gazele de eşapament rezultate de la aceste utilaje;</w:t>
      </w:r>
    </w:p>
    <w:p w:rsidR="003435FE" w:rsidRPr="003435FE" w:rsidRDefault="003435FE" w:rsidP="003435FE">
      <w:pPr>
        <w:pStyle w:val="ListParagraph"/>
        <w:spacing w:after="0" w:line="240" w:lineRule="auto"/>
        <w:ind w:left="0"/>
        <w:jc w:val="both"/>
        <w:rPr>
          <w:rFonts w:ascii="Arial" w:hAnsi="Arial" w:cs="Arial"/>
          <w:i/>
          <w:lang w:val="ro-RO"/>
        </w:rPr>
      </w:pPr>
      <w:r w:rsidRPr="003435FE">
        <w:rPr>
          <w:rFonts w:ascii="Arial" w:hAnsi="Arial" w:cs="Arial"/>
          <w:i/>
          <w:lang w:val="ro-RO" w:eastAsia="ar-SA"/>
        </w:rPr>
        <w:t>- p</w:t>
      </w:r>
      <w:r w:rsidRPr="003435FE">
        <w:rPr>
          <w:rFonts w:ascii="Arial" w:hAnsi="Arial" w:cs="Arial"/>
          <w:i/>
          <w:lang w:val="ro-RO"/>
        </w:rPr>
        <w:t>raful care poate să apară în timpul execuţiei se va stopa prin întreţinerea corespunzătoare a şantierului şi prin udarea permanentă a căilor de acces;</w:t>
      </w:r>
    </w:p>
    <w:p w:rsidR="003435FE" w:rsidRPr="003435FE" w:rsidRDefault="003435FE" w:rsidP="003435FE">
      <w:pPr>
        <w:pStyle w:val="ListParagraph"/>
        <w:spacing w:after="0" w:line="240" w:lineRule="auto"/>
        <w:ind w:left="0"/>
        <w:jc w:val="both"/>
        <w:rPr>
          <w:rFonts w:ascii="Arial" w:hAnsi="Arial" w:cs="Arial"/>
          <w:i/>
          <w:lang w:val="ro-RO" w:eastAsia="ar-SA"/>
        </w:rPr>
      </w:pPr>
      <w:r w:rsidRPr="003435FE">
        <w:rPr>
          <w:rFonts w:ascii="Arial" w:hAnsi="Arial" w:cs="Arial"/>
          <w:i/>
          <w:lang w:val="ro-RO" w:eastAsia="ar-SA"/>
        </w:rPr>
        <w:t xml:space="preserve">- noxele evacuate în atmosferă sunt gazele de eşapament de la maşini şi utilaje; </w:t>
      </w:r>
    </w:p>
    <w:p w:rsidR="003435FE" w:rsidRPr="003435FE" w:rsidRDefault="003435FE" w:rsidP="003435FE">
      <w:pPr>
        <w:pStyle w:val="ListParagraph"/>
        <w:spacing w:after="0" w:line="240" w:lineRule="auto"/>
        <w:ind w:left="0"/>
        <w:jc w:val="both"/>
        <w:rPr>
          <w:rFonts w:ascii="Arial" w:hAnsi="Arial" w:cs="Arial"/>
          <w:i/>
          <w:lang w:val="ro-RO" w:eastAsia="ar-SA"/>
        </w:rPr>
      </w:pPr>
      <w:r w:rsidRPr="003435FE">
        <w:rPr>
          <w:rFonts w:ascii="Arial" w:hAnsi="Arial" w:cs="Arial"/>
          <w:i/>
          <w:lang w:val="ro-RO" w:eastAsia="ar-SA"/>
        </w:rPr>
        <w:t>- maşinile şi utilajele vor fi verificate periodic prin unităţi de service auto, fiind admise în circulaţie doar cele corespunzătoare normelor în vigoare;</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xml:space="preserve">Factorul de mediu </w:t>
      </w:r>
      <w:r w:rsidRPr="003435FE">
        <w:rPr>
          <w:rFonts w:ascii="Arial" w:hAnsi="Arial" w:cs="Arial"/>
          <w:i/>
          <w:u w:val="single"/>
          <w:lang w:val="ro-RO"/>
        </w:rPr>
        <w:t>SOL</w:t>
      </w:r>
      <w:r w:rsidRPr="003435FE">
        <w:rPr>
          <w:rFonts w:ascii="Arial" w:hAnsi="Arial" w:cs="Arial"/>
          <w:i/>
          <w:lang w:val="ro-RO"/>
        </w:rPr>
        <w:t>:</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în perioada de execuţie, sursele de poluare a solului pot fi cele provenite de la traficul de utilaje şi vehicule grele desfăşurat, prin pierderi accidentale de ulei sau combustibil, de la manipularea unor substanţe potenţial poluatoare (carburanţi, solvenţi, bitum etc.);</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în cazul producerii unor pierderi accidentale de ulei sau combustibil se vor utiliza materiale absorbante;</w:t>
      </w:r>
    </w:p>
    <w:p w:rsidR="003435FE" w:rsidRPr="003435FE" w:rsidRDefault="003435FE" w:rsidP="003435FE">
      <w:pPr>
        <w:pStyle w:val="BodyText"/>
        <w:spacing w:after="0" w:line="240" w:lineRule="auto"/>
        <w:ind w:firstLine="720"/>
        <w:jc w:val="both"/>
        <w:rPr>
          <w:rFonts w:ascii="Arial" w:hAnsi="Arial" w:cs="Arial"/>
          <w:i/>
          <w:lang w:val="ro-RO"/>
        </w:rPr>
      </w:pPr>
      <w:r w:rsidRPr="003435FE">
        <w:rPr>
          <w:rFonts w:ascii="Arial" w:hAnsi="Arial" w:cs="Arial"/>
          <w:i/>
          <w:lang w:val="ro-RO"/>
        </w:rPr>
        <w:t xml:space="preserve">Nu se va face schimbul de ulei în organizarea de şantier sau la punctele de lucru. Schimbul de ulei se va face la agenţi economici specializaţi care vor prelua uleiul uzat şi filtrele de ulei când va fi cazul. </w:t>
      </w:r>
      <w:r w:rsidRPr="003435FE">
        <w:rPr>
          <w:rFonts w:ascii="Arial" w:hAnsi="Arial" w:cs="Arial"/>
          <w:i/>
          <w:lang w:val="ro-RO"/>
        </w:rPr>
        <w:tab/>
      </w:r>
      <w:r w:rsidRPr="003435FE">
        <w:rPr>
          <w:rFonts w:ascii="Arial" w:hAnsi="Arial" w:cs="Arial"/>
          <w:i/>
          <w:lang w:val="ro-RO"/>
        </w:rPr>
        <w:tab/>
      </w:r>
      <w:r w:rsidRPr="003435FE">
        <w:rPr>
          <w:rFonts w:ascii="Arial" w:hAnsi="Arial" w:cs="Arial"/>
          <w:i/>
          <w:lang w:val="ro-RO"/>
        </w:rPr>
        <w:tab/>
      </w:r>
      <w:r w:rsidRPr="003435FE">
        <w:rPr>
          <w:rFonts w:ascii="Arial" w:hAnsi="Arial" w:cs="Arial"/>
          <w:i/>
          <w:lang w:val="ro-RO"/>
        </w:rPr>
        <w:tab/>
      </w:r>
      <w:r w:rsidRPr="003435FE">
        <w:rPr>
          <w:rFonts w:ascii="Arial" w:hAnsi="Arial" w:cs="Arial"/>
          <w:i/>
          <w:lang w:val="ro-RO"/>
        </w:rPr>
        <w:tab/>
      </w:r>
      <w:r w:rsidRPr="003435FE">
        <w:rPr>
          <w:rFonts w:ascii="Arial" w:hAnsi="Arial" w:cs="Arial"/>
          <w:i/>
          <w:lang w:val="ro-RO"/>
        </w:rPr>
        <w:tab/>
      </w:r>
      <w:r w:rsidRPr="003435FE">
        <w:rPr>
          <w:rFonts w:ascii="Arial" w:hAnsi="Arial" w:cs="Arial"/>
          <w:i/>
          <w:lang w:val="ro-RO"/>
        </w:rPr>
        <w:tab/>
      </w:r>
    </w:p>
    <w:p w:rsidR="003435FE" w:rsidRPr="003435FE" w:rsidRDefault="003435FE" w:rsidP="003435FE">
      <w:pPr>
        <w:pStyle w:val="BodyText"/>
        <w:spacing w:after="0" w:line="240" w:lineRule="auto"/>
        <w:ind w:firstLine="720"/>
        <w:jc w:val="both"/>
        <w:rPr>
          <w:rFonts w:ascii="Arial" w:hAnsi="Arial" w:cs="Arial"/>
          <w:i/>
          <w:lang w:val="ro-RO"/>
        </w:rPr>
      </w:pPr>
      <w:r w:rsidRPr="003435FE">
        <w:rPr>
          <w:rFonts w:ascii="Arial" w:hAnsi="Arial" w:cs="Arial"/>
          <w:i/>
          <w:lang w:val="ro-RO"/>
        </w:rPr>
        <w:t>În cazul unor pierderi accidentale de produse petroliere se va interveni cu materiale absorbante pentru impiedicarea poluării solului. Materialul contaminat va fi colectat si depozitat in container metalic.</w:t>
      </w:r>
    </w:p>
    <w:p w:rsidR="003435FE" w:rsidRPr="003435FE" w:rsidRDefault="003435FE" w:rsidP="003435FE">
      <w:pPr>
        <w:pStyle w:val="ListParagraph"/>
        <w:numPr>
          <w:ilvl w:val="0"/>
          <w:numId w:val="31"/>
        </w:numPr>
        <w:spacing w:after="0" w:line="240" w:lineRule="auto"/>
        <w:jc w:val="both"/>
        <w:rPr>
          <w:rFonts w:ascii="Arial" w:hAnsi="Arial" w:cs="Arial"/>
          <w:i/>
          <w:lang w:val="ro-RO"/>
        </w:rPr>
      </w:pPr>
      <w:r w:rsidRPr="003435FE">
        <w:rPr>
          <w:rFonts w:ascii="Arial" w:hAnsi="Arial" w:cs="Arial"/>
          <w:i/>
          <w:lang w:val="ro-RO"/>
        </w:rPr>
        <w:t xml:space="preserve">Factorul de mediu </w:t>
      </w:r>
      <w:r w:rsidRPr="003435FE">
        <w:rPr>
          <w:rFonts w:ascii="Arial" w:hAnsi="Arial" w:cs="Arial"/>
          <w:i/>
          <w:u w:val="single"/>
          <w:lang w:val="ro-RO"/>
        </w:rPr>
        <w:t>ZGOMOT ŞI VIBRAŢII</w:t>
      </w:r>
      <w:r w:rsidRPr="003435FE">
        <w:rPr>
          <w:rFonts w:ascii="Arial" w:hAnsi="Arial" w:cs="Arial"/>
          <w:i/>
          <w:lang w:val="ro-RO"/>
        </w:rPr>
        <w:t>:</w:t>
      </w:r>
    </w:p>
    <w:p w:rsidR="003435FE" w:rsidRPr="003435FE" w:rsidRDefault="003435FE" w:rsidP="003435FE">
      <w:pPr>
        <w:pStyle w:val="ListParagraph"/>
        <w:spacing w:after="0" w:line="240" w:lineRule="auto"/>
        <w:ind w:left="0"/>
        <w:jc w:val="both"/>
        <w:rPr>
          <w:rFonts w:ascii="Arial" w:hAnsi="Arial" w:cs="Arial"/>
          <w:i/>
          <w:lang w:val="ro-RO" w:eastAsia="ar-SA"/>
        </w:rPr>
      </w:pPr>
      <w:r w:rsidRPr="003435FE">
        <w:rPr>
          <w:rFonts w:ascii="Arial" w:hAnsi="Arial" w:cs="Arial"/>
          <w:i/>
          <w:lang w:val="ro-RO" w:eastAsia="ar-SA"/>
        </w:rPr>
        <w:t>- sursele de zgomot şi vibraţii vor fi maşinile şi utilajele utilizate şi circulaţia mijloacelor de transport după finalizarea lucrărilor;</w:t>
      </w:r>
    </w:p>
    <w:p w:rsidR="003435FE" w:rsidRPr="003435FE" w:rsidRDefault="003435FE" w:rsidP="003435FE">
      <w:pPr>
        <w:pStyle w:val="ListParagraph"/>
        <w:spacing w:after="0" w:line="240" w:lineRule="auto"/>
        <w:ind w:left="0"/>
        <w:jc w:val="both"/>
        <w:rPr>
          <w:rFonts w:ascii="Arial" w:hAnsi="Arial" w:cs="Arial"/>
          <w:i/>
          <w:lang w:val="ro-RO" w:eastAsia="ar-SA"/>
        </w:rPr>
      </w:pPr>
      <w:r w:rsidRPr="003435FE">
        <w:rPr>
          <w:rFonts w:ascii="Arial" w:hAnsi="Arial" w:cs="Arial"/>
          <w:i/>
          <w:lang w:val="ro-RO" w:eastAsia="ar-SA"/>
        </w:rPr>
        <w:t>- sursele de zgomot specifice care se manifestă în timpul execuţiei lucrării vor dispărea odată cu închiderea şantierului, de asemenea, prin refacerea carosabilului, zgomotul produs de circulaţie,  se va diminua considerabil;</w:t>
      </w:r>
    </w:p>
    <w:p w:rsidR="003435FE" w:rsidRPr="003435FE" w:rsidRDefault="003435FE" w:rsidP="003435FE">
      <w:pPr>
        <w:pStyle w:val="ListParagraph"/>
        <w:spacing w:after="0" w:line="240" w:lineRule="auto"/>
        <w:ind w:left="0"/>
        <w:jc w:val="both"/>
        <w:rPr>
          <w:rFonts w:ascii="Arial" w:hAnsi="Arial" w:cs="Arial"/>
          <w:i/>
          <w:lang w:val="ro-RO" w:eastAsia="ar-SA"/>
        </w:rPr>
      </w:pPr>
      <w:r w:rsidRPr="003435FE">
        <w:rPr>
          <w:rFonts w:ascii="Arial" w:hAnsi="Arial" w:cs="Arial"/>
          <w:i/>
          <w:lang w:val="ro-RO"/>
        </w:rPr>
        <w:t xml:space="preserve">- în structura lucrărilor nu se introduce elemente care produc radiații, materialele utilizate la lucrări vor fi conform standardelor sau vor avea agremente tehnice valabile.  </w:t>
      </w:r>
    </w:p>
    <w:p w:rsidR="003435FE" w:rsidRPr="003435FE" w:rsidRDefault="003435FE" w:rsidP="003435FE">
      <w:pPr>
        <w:autoSpaceDE w:val="0"/>
        <w:autoSpaceDN w:val="0"/>
        <w:adjustRightInd w:val="0"/>
        <w:spacing w:after="0" w:line="240" w:lineRule="auto"/>
        <w:jc w:val="both"/>
        <w:rPr>
          <w:rFonts w:ascii="Arial" w:hAnsi="Arial" w:cs="Arial"/>
          <w:i/>
          <w:lang w:val="ro-RO"/>
        </w:rPr>
      </w:pPr>
      <w:r w:rsidRPr="003435FE">
        <w:rPr>
          <w:rFonts w:ascii="Arial" w:hAnsi="Arial" w:cs="Arial"/>
          <w:b/>
          <w:i/>
          <w:lang w:val="ro-RO"/>
        </w:rPr>
        <w:t>f) riscurile de accidente majore și/sau dezastre relevante pentru proiectul în cauză, inclusiv cele cauzate de schimbările climatice, conform informațiilor științifice:</w:t>
      </w:r>
      <w:r w:rsidRPr="003435FE">
        <w:rPr>
          <w:rFonts w:ascii="Arial" w:hAnsi="Arial" w:cs="Arial"/>
          <w:i/>
          <w:lang w:val="ro-RO"/>
        </w:rPr>
        <w:t xml:space="preserve"> </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substanțele periculoase sunt reprezentate de motorină și benzină, utilizate ca și carburant pentru utilaje;</w:t>
      </w:r>
    </w:p>
    <w:p w:rsidR="003435FE" w:rsidRPr="003435FE" w:rsidRDefault="003435FE" w:rsidP="003435FE">
      <w:pPr>
        <w:pStyle w:val="Index"/>
        <w:suppressLineNumbers w:val="0"/>
        <w:jc w:val="both"/>
        <w:rPr>
          <w:rFonts w:ascii="Arial" w:hAnsi="Arial" w:cs="Arial"/>
          <w:i/>
          <w:sz w:val="22"/>
          <w:szCs w:val="22"/>
          <w:lang w:val="ro-RO"/>
        </w:rPr>
      </w:pPr>
      <w:r w:rsidRPr="003435FE">
        <w:rPr>
          <w:rFonts w:ascii="Arial" w:hAnsi="Arial" w:cs="Arial"/>
          <w:i/>
          <w:sz w:val="22"/>
          <w:szCs w:val="22"/>
          <w:lang w:val="ro-RO"/>
        </w:rPr>
        <w:t xml:space="preserve">- alimentarea cu carburanți a utilajelor şi mijloacelor de transport se va asigura din afara şantierului, transportul carburanţilor efectuându-se cu cisterne auto, ori de câte ori va fi necesar. În zonele punctelor de lucru nu vor fi depozitați carburanți. </w:t>
      </w:r>
    </w:p>
    <w:p w:rsidR="003435FE" w:rsidRPr="003435FE" w:rsidRDefault="003435FE" w:rsidP="003435FE">
      <w:pPr>
        <w:tabs>
          <w:tab w:val="left" w:pos="426"/>
        </w:tabs>
        <w:spacing w:after="0" w:line="240" w:lineRule="auto"/>
        <w:jc w:val="both"/>
        <w:rPr>
          <w:rFonts w:ascii="Arial" w:hAnsi="Arial" w:cs="Arial"/>
          <w:i/>
          <w:lang w:val="ro-RO"/>
        </w:rPr>
      </w:pPr>
      <w:r w:rsidRPr="003435FE">
        <w:rPr>
          <w:rFonts w:ascii="Arial" w:hAnsi="Arial" w:cs="Arial"/>
          <w:i/>
          <w:lang w:val="ro-RO"/>
        </w:rPr>
        <w:t>- alimentarea cu carburanţi a mijloacelor auto se va face la staţii de distribuţie autorizate, iar lucrările de întreţinere şi reparaţii se vor face în ateliere specializate;</w:t>
      </w:r>
    </w:p>
    <w:p w:rsidR="003435FE" w:rsidRPr="003435FE" w:rsidRDefault="003435FE" w:rsidP="003435FE">
      <w:pPr>
        <w:tabs>
          <w:tab w:val="left" w:pos="426"/>
        </w:tabs>
        <w:spacing w:after="0" w:line="240" w:lineRule="auto"/>
        <w:jc w:val="both"/>
        <w:rPr>
          <w:rFonts w:ascii="Arial" w:hAnsi="Arial" w:cs="Arial"/>
          <w:i/>
          <w:lang w:val="ro-RO"/>
        </w:rPr>
      </w:pPr>
      <w:r w:rsidRPr="003435FE">
        <w:rPr>
          <w:rFonts w:ascii="Arial" w:hAnsi="Arial" w:cs="Arial"/>
          <w:i/>
          <w:lang w:val="ro-RO"/>
        </w:rPr>
        <w:t>-</w:t>
      </w:r>
      <w:r w:rsidRPr="003435FE">
        <w:rPr>
          <w:rFonts w:ascii="Arial" w:hAnsi="Arial" w:cs="Arial"/>
          <w:lang w:val="ro-RO"/>
        </w:rPr>
        <w:t xml:space="preserve"> </w:t>
      </w:r>
      <w:r w:rsidRPr="003435FE">
        <w:rPr>
          <w:rFonts w:ascii="Arial" w:hAnsi="Arial" w:cs="Arial"/>
          <w:i/>
          <w:lang w:val="ro-RO"/>
        </w:rPr>
        <w:t>motorina necesară pentru utilajele tehnologice se va aproviziona pe măsura consumului, în funcţie de necesarul zilnic.</w:t>
      </w:r>
    </w:p>
    <w:p w:rsidR="003435FE" w:rsidRPr="003435FE" w:rsidRDefault="003435FE" w:rsidP="003435FE">
      <w:pPr>
        <w:tabs>
          <w:tab w:val="left" w:pos="426"/>
        </w:tabs>
        <w:spacing w:after="0" w:line="240" w:lineRule="auto"/>
        <w:jc w:val="both"/>
        <w:rPr>
          <w:rFonts w:ascii="Arial" w:hAnsi="Arial" w:cs="Arial"/>
          <w:i/>
          <w:lang w:val="ro-RO"/>
        </w:rPr>
      </w:pPr>
      <w:r w:rsidRPr="003435FE">
        <w:rPr>
          <w:rFonts w:ascii="Arial" w:hAnsi="Arial" w:cs="Arial"/>
          <w:i/>
          <w:lang w:val="ro-RO"/>
        </w:rPr>
        <w:t>- la faza de funcţionare agentul frigorific va fi gestionat cu firme specializate în acest scop;</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procesul nu include tehnologii cu risc crescut de accident.</w:t>
      </w:r>
    </w:p>
    <w:p w:rsidR="003435FE" w:rsidRPr="003435FE" w:rsidRDefault="003435FE" w:rsidP="003435FE">
      <w:pPr>
        <w:autoSpaceDE w:val="0"/>
        <w:autoSpaceDN w:val="0"/>
        <w:adjustRightInd w:val="0"/>
        <w:spacing w:after="0" w:line="240" w:lineRule="auto"/>
        <w:jc w:val="both"/>
        <w:rPr>
          <w:rFonts w:ascii="Arial" w:hAnsi="Arial" w:cs="Arial"/>
          <w:bCs/>
          <w:i/>
          <w:lang w:val="ro-RO"/>
        </w:rPr>
      </w:pPr>
      <w:r w:rsidRPr="003435FE">
        <w:rPr>
          <w:rFonts w:ascii="Arial" w:hAnsi="Arial" w:cs="Arial"/>
          <w:b/>
          <w:lang w:val="ro-RO"/>
        </w:rPr>
        <w:t>g)</w:t>
      </w:r>
      <w:r w:rsidRPr="003435FE">
        <w:rPr>
          <w:rFonts w:ascii="Arial" w:hAnsi="Arial" w:cs="Arial"/>
          <w:lang w:val="ro-RO"/>
        </w:rPr>
        <w:t xml:space="preserve"> </w:t>
      </w:r>
      <w:r w:rsidRPr="003435FE">
        <w:rPr>
          <w:rFonts w:ascii="Arial" w:hAnsi="Arial" w:cs="Arial"/>
          <w:b/>
          <w:i/>
          <w:lang w:val="ro-RO"/>
        </w:rPr>
        <w:t>riscurile pentru sănătatea umană (de ex., din cauza contaminării apei sau a poluării atmosferice):</w:t>
      </w:r>
      <w:r w:rsidRPr="003435FE">
        <w:rPr>
          <w:rFonts w:ascii="Arial" w:hAnsi="Arial" w:cs="Arial"/>
          <w:lang w:val="ro-RO"/>
        </w:rPr>
        <w:t xml:space="preserve"> d</w:t>
      </w:r>
      <w:r w:rsidRPr="003435FE">
        <w:rPr>
          <w:rFonts w:ascii="Arial" w:hAnsi="Arial" w:cs="Arial"/>
          <w:i/>
          <w:lang w:val="ro-RO"/>
        </w:rPr>
        <w:t xml:space="preserve">istanţa faţă de cele mai apropiate case de locuit este de 20 m; </w:t>
      </w:r>
      <w:r w:rsidRPr="003435FE">
        <w:rPr>
          <w:rFonts w:ascii="Arial" w:hAnsi="Arial" w:cs="Arial"/>
          <w:bCs/>
          <w:i/>
          <w:lang w:val="ro-RO"/>
        </w:rPr>
        <w:t>proiectul nu va avea un impact negativ asupra sănătății umane;</w:t>
      </w:r>
    </w:p>
    <w:p w:rsidR="00492EE8" w:rsidRDefault="00492EE8" w:rsidP="003435FE">
      <w:pPr>
        <w:spacing w:after="0" w:line="240" w:lineRule="auto"/>
        <w:jc w:val="both"/>
        <w:rPr>
          <w:rFonts w:ascii="Arial" w:hAnsi="Arial" w:cs="Arial"/>
          <w:b/>
          <w:lang w:val="ro-RO"/>
        </w:rPr>
      </w:pPr>
    </w:p>
    <w:p w:rsidR="003435FE" w:rsidRPr="003435FE" w:rsidRDefault="003435FE" w:rsidP="003435FE">
      <w:pPr>
        <w:spacing w:after="0" w:line="240" w:lineRule="auto"/>
        <w:jc w:val="both"/>
        <w:rPr>
          <w:rFonts w:ascii="Arial" w:hAnsi="Arial" w:cs="Arial"/>
          <w:b/>
          <w:lang w:val="ro-RO"/>
        </w:rPr>
      </w:pPr>
      <w:r w:rsidRPr="003435FE">
        <w:rPr>
          <w:rFonts w:ascii="Arial" w:hAnsi="Arial" w:cs="Arial"/>
          <w:b/>
          <w:lang w:val="ro-RO"/>
        </w:rPr>
        <w:t xml:space="preserve">2. Amplasarea proiectelor: </w:t>
      </w:r>
    </w:p>
    <w:p w:rsidR="003435FE" w:rsidRPr="003435FE" w:rsidRDefault="003435FE" w:rsidP="003435FE">
      <w:pPr>
        <w:pStyle w:val="ListParagraph"/>
        <w:numPr>
          <w:ilvl w:val="1"/>
          <w:numId w:val="39"/>
        </w:numPr>
        <w:spacing w:after="0" w:line="240" w:lineRule="auto"/>
        <w:jc w:val="both"/>
        <w:rPr>
          <w:rFonts w:ascii="Arial" w:hAnsi="Arial" w:cs="Arial"/>
          <w:b/>
          <w:lang w:val="ro-RO"/>
        </w:rPr>
      </w:pPr>
      <w:r w:rsidRPr="003435FE">
        <w:rPr>
          <w:rFonts w:ascii="Arial" w:hAnsi="Arial" w:cs="Arial"/>
          <w:b/>
          <w:lang w:val="ro-RO"/>
        </w:rPr>
        <w:t xml:space="preserve">utilizarea actuală şi aprobată a terenurilor: </w:t>
      </w:r>
    </w:p>
    <w:p w:rsidR="003435FE" w:rsidRPr="003435FE" w:rsidRDefault="003435FE" w:rsidP="003435FE">
      <w:pPr>
        <w:spacing w:after="0" w:line="240" w:lineRule="auto"/>
        <w:jc w:val="both"/>
        <w:rPr>
          <w:rFonts w:ascii="Arial" w:hAnsi="Arial" w:cs="Arial"/>
          <w:i/>
          <w:iCs/>
          <w:lang w:val="ro-RO"/>
        </w:rPr>
      </w:pPr>
      <w:r w:rsidRPr="003435FE">
        <w:rPr>
          <w:rFonts w:ascii="Arial" w:hAnsi="Arial" w:cs="Arial"/>
          <w:iCs/>
          <w:lang w:val="ro-RO"/>
        </w:rPr>
        <w:t xml:space="preserve">a) </w:t>
      </w:r>
      <w:r w:rsidRPr="003435FE">
        <w:rPr>
          <w:rFonts w:ascii="Arial" w:hAnsi="Arial" w:cs="Arial"/>
          <w:i/>
          <w:iCs/>
          <w:lang w:val="ro-RO"/>
        </w:rPr>
        <w:t xml:space="preserve">conform Certificatului de Urbanism </w:t>
      </w:r>
      <w:r w:rsidRPr="003435FE">
        <w:rPr>
          <w:rFonts w:ascii="Arial" w:hAnsi="Arial" w:cs="Arial"/>
          <w:i/>
          <w:lang w:val="ro-RO"/>
        </w:rPr>
        <w:t>n</w:t>
      </w:r>
      <w:r w:rsidRPr="003435FE">
        <w:rPr>
          <w:rFonts w:ascii="Arial" w:hAnsi="Arial" w:cs="Arial"/>
          <w:i/>
          <w:iCs/>
          <w:lang w:val="ro-RO"/>
        </w:rPr>
        <w:t>r. 14 din 7.03.2019, emis de către Primăria Dumitra, terenul de 3750 m</w:t>
      </w:r>
      <w:r w:rsidRPr="003435FE">
        <w:rPr>
          <w:rFonts w:ascii="Arial" w:hAnsi="Arial" w:cs="Arial"/>
          <w:i/>
          <w:iCs/>
          <w:vertAlign w:val="superscript"/>
          <w:lang w:val="ro-RO"/>
        </w:rPr>
        <w:t>2</w:t>
      </w:r>
      <w:r w:rsidRPr="003435FE">
        <w:rPr>
          <w:rFonts w:ascii="Arial" w:hAnsi="Arial" w:cs="Arial"/>
          <w:i/>
          <w:iCs/>
          <w:lang w:val="ro-RO"/>
        </w:rPr>
        <w:t xml:space="preserve"> aferent centrului de prelucrare se află situat în intravilanul localităţii cu folosinţa de teren agricol, iar </w:t>
      </w:r>
      <w:r w:rsidRPr="003435FE">
        <w:rPr>
          <w:rFonts w:ascii="Arial" w:hAnsi="Arial" w:cs="Arial"/>
          <w:i/>
          <w:lang w:val="ro-RO"/>
        </w:rPr>
        <w:t xml:space="preserve">exploataţia pomicolă cu suprafaţa totală luată în studiu este de 3,94 ha din care o suprafaţa de 1,99 ha este teren arabil cu amplasamentul în parcela ” La lac” şi o suprafaţa de 1,95 ha ocupată </w:t>
      </w:r>
      <w:r w:rsidRPr="003435FE">
        <w:rPr>
          <w:rFonts w:ascii="Arial" w:hAnsi="Arial" w:cs="Arial"/>
          <w:i/>
          <w:lang w:val="ro-RO"/>
        </w:rPr>
        <w:lastRenderedPageBreak/>
        <w:t>de o livadă de măr care nu mai este productivă, fiind îmbătrânită, cu amplasamentul în parcela ”La rezervor”, percele</w:t>
      </w:r>
      <w:r w:rsidR="00492EE8">
        <w:rPr>
          <w:rFonts w:ascii="Arial" w:hAnsi="Arial" w:cs="Arial"/>
          <w:i/>
          <w:lang w:val="ro-RO"/>
        </w:rPr>
        <w:t>le</w:t>
      </w:r>
      <w:r w:rsidRPr="003435FE">
        <w:rPr>
          <w:rFonts w:ascii="Arial" w:hAnsi="Arial" w:cs="Arial"/>
          <w:i/>
          <w:lang w:val="ro-RO"/>
        </w:rPr>
        <w:t xml:space="preserve"> sunt situate în extravilanul localităţii</w:t>
      </w:r>
      <w:r w:rsidRPr="003435FE">
        <w:rPr>
          <w:rFonts w:ascii="Arial" w:hAnsi="Arial" w:cs="Arial"/>
          <w:i/>
          <w:iCs/>
          <w:lang w:val="ro-RO"/>
        </w:rPr>
        <w:t>;</w:t>
      </w:r>
    </w:p>
    <w:p w:rsidR="003435FE" w:rsidRPr="003435FE" w:rsidRDefault="003435FE" w:rsidP="003435FE">
      <w:pPr>
        <w:shd w:val="clear" w:color="auto" w:fill="FFFFFF"/>
        <w:spacing w:after="0" w:line="240" w:lineRule="auto"/>
        <w:jc w:val="both"/>
        <w:rPr>
          <w:rFonts w:ascii="Arial" w:hAnsi="Arial" w:cs="Arial"/>
          <w:b/>
          <w:lang w:val="ro-RO"/>
        </w:rPr>
      </w:pPr>
      <w:r w:rsidRPr="003435FE">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p>
    <w:p w:rsidR="003435FE" w:rsidRPr="003435FE" w:rsidRDefault="003435FE" w:rsidP="003435FE">
      <w:pPr>
        <w:shd w:val="clear" w:color="auto" w:fill="FFFFFF"/>
        <w:spacing w:after="0" w:line="240" w:lineRule="auto"/>
        <w:jc w:val="both"/>
        <w:rPr>
          <w:rFonts w:ascii="Arial" w:hAnsi="Arial" w:cs="Arial"/>
          <w:bCs/>
          <w:lang w:val="ro-RO"/>
        </w:rPr>
      </w:pPr>
      <w:r w:rsidRPr="003435FE">
        <w:rPr>
          <w:rFonts w:ascii="Arial" w:hAnsi="Arial" w:cs="Arial"/>
          <w:i/>
          <w:lang w:val="ro-RO"/>
        </w:rPr>
        <w:t>- p</w:t>
      </w:r>
      <w:r w:rsidRPr="003435FE">
        <w:rPr>
          <w:rFonts w:ascii="Arial" w:hAnsi="Arial" w:cs="Arial"/>
          <w:bCs/>
          <w:i/>
          <w:lang w:val="ro-RO"/>
        </w:rPr>
        <w:t>roiectul nu prevede exploatarea resurselor naturale; implementarea proiectului necesită materii prime ce se vor aproviziona de la agenţi economici autorizaţi. Materialul din excavaţii se va reutiliza ca material de umplutură.</w:t>
      </w:r>
    </w:p>
    <w:p w:rsidR="003435FE" w:rsidRPr="003435FE" w:rsidRDefault="003435FE" w:rsidP="003435FE">
      <w:pPr>
        <w:spacing w:after="0" w:line="240" w:lineRule="auto"/>
        <w:jc w:val="both"/>
        <w:rPr>
          <w:rFonts w:ascii="Arial" w:hAnsi="Arial" w:cs="Arial"/>
          <w:b/>
          <w:lang w:val="ro-RO"/>
        </w:rPr>
      </w:pPr>
      <w:r w:rsidRPr="003435FE">
        <w:rPr>
          <w:rFonts w:ascii="Arial" w:hAnsi="Arial" w:cs="Arial"/>
          <w:b/>
          <w:lang w:val="ro-RO"/>
        </w:rPr>
        <w:t>2.3</w:t>
      </w:r>
      <w:r w:rsidRPr="003435FE">
        <w:rPr>
          <w:rFonts w:ascii="Arial" w:hAnsi="Arial" w:cs="Arial"/>
          <w:i/>
          <w:lang w:val="ro-RO"/>
        </w:rPr>
        <w:t xml:space="preserve"> </w:t>
      </w:r>
      <w:r w:rsidRPr="003435FE">
        <w:rPr>
          <w:rFonts w:ascii="Arial" w:hAnsi="Arial" w:cs="Arial"/>
          <w:b/>
          <w:lang w:val="ro-RO"/>
        </w:rPr>
        <w:t>capacitatea de absorbţie a mediului natural, acordându-se o atenţie specială următoarelor zone:</w:t>
      </w:r>
    </w:p>
    <w:p w:rsidR="003435FE" w:rsidRPr="003435FE" w:rsidRDefault="003435FE" w:rsidP="003435FE">
      <w:pPr>
        <w:autoSpaceDE w:val="0"/>
        <w:autoSpaceDN w:val="0"/>
        <w:adjustRightInd w:val="0"/>
        <w:spacing w:after="0" w:line="240" w:lineRule="auto"/>
        <w:jc w:val="both"/>
        <w:rPr>
          <w:rFonts w:ascii="Arial" w:hAnsi="Arial" w:cs="Arial"/>
          <w:i/>
          <w:color w:val="000000"/>
          <w:lang w:val="ro-RO"/>
        </w:rPr>
      </w:pPr>
      <w:r w:rsidRPr="003435FE">
        <w:rPr>
          <w:rFonts w:ascii="Arial" w:hAnsi="Arial" w:cs="Arial"/>
          <w:b/>
          <w:lang w:val="ro-RO"/>
        </w:rPr>
        <w:t>a)</w:t>
      </w:r>
      <w:r w:rsidRPr="003435FE">
        <w:rPr>
          <w:rFonts w:ascii="Arial" w:hAnsi="Arial" w:cs="Arial"/>
          <w:lang w:val="ro-RO"/>
        </w:rPr>
        <w:t xml:space="preserve"> zone umede, zone riverane, guri ale râurilor: </w:t>
      </w:r>
      <w:r w:rsidRPr="003435FE">
        <w:rPr>
          <w:rFonts w:ascii="Arial" w:hAnsi="Arial" w:cs="Arial"/>
          <w:i/>
          <w:lang w:val="ro-RO"/>
        </w:rPr>
        <w:t>proiectul nu este amplasat în astfel de zone;</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
          <w:lang w:val="ro-RO"/>
        </w:rPr>
        <w:t>b)</w:t>
      </w:r>
      <w:r w:rsidRPr="003435FE">
        <w:rPr>
          <w:rFonts w:ascii="Arial" w:hAnsi="Arial" w:cs="Arial"/>
          <w:lang w:val="ro-RO"/>
        </w:rPr>
        <w:t xml:space="preserve"> zone costiere şi mediul marin:</w:t>
      </w:r>
      <w:r w:rsidRPr="003435FE">
        <w:rPr>
          <w:rFonts w:ascii="Arial" w:hAnsi="Arial" w:cs="Arial"/>
          <w:i/>
          <w:lang w:val="ro-RO"/>
        </w:rPr>
        <w:t xml:space="preserve"> proiectul nu este amplasat în zonă costieră sau mediu marin;</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
          <w:lang w:val="ro-RO"/>
        </w:rPr>
        <w:t>c)</w:t>
      </w:r>
      <w:r w:rsidRPr="003435FE">
        <w:rPr>
          <w:rFonts w:ascii="Arial" w:hAnsi="Arial" w:cs="Arial"/>
          <w:lang w:val="ro-RO"/>
        </w:rPr>
        <w:t xml:space="preserve"> zonele montane şi forestiere: </w:t>
      </w:r>
      <w:r w:rsidRPr="003435FE">
        <w:rPr>
          <w:rFonts w:ascii="Arial" w:hAnsi="Arial" w:cs="Arial"/>
          <w:i/>
          <w:lang w:val="ro-RO"/>
        </w:rPr>
        <w:t>proiectul nu se află amplasat în zonă montană sau costieră;</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
          <w:lang w:val="ro-RO"/>
        </w:rPr>
        <w:t>d)</w:t>
      </w:r>
      <w:r w:rsidRPr="003435FE">
        <w:rPr>
          <w:rFonts w:ascii="Arial" w:hAnsi="Arial" w:cs="Arial"/>
          <w:lang w:val="ro-RO"/>
        </w:rPr>
        <w:t xml:space="preserve"> arii naturale protejate de interes naţional, comunitar, internaţional: </w:t>
      </w:r>
      <w:r w:rsidRPr="003435FE">
        <w:rPr>
          <w:rFonts w:ascii="Arial" w:hAnsi="Arial" w:cs="Arial"/>
          <w:i/>
          <w:lang w:val="ro-RO"/>
        </w:rPr>
        <w:t>proiectul nu se va implementa în arii naturale protejate;</w:t>
      </w:r>
    </w:p>
    <w:p w:rsidR="003435FE" w:rsidRPr="003435FE" w:rsidRDefault="003435FE" w:rsidP="003435FE">
      <w:pPr>
        <w:pStyle w:val="ListParagraph"/>
        <w:tabs>
          <w:tab w:val="left" w:pos="709"/>
        </w:tabs>
        <w:spacing w:after="0" w:line="240" w:lineRule="auto"/>
        <w:ind w:left="0"/>
        <w:jc w:val="both"/>
        <w:rPr>
          <w:rFonts w:ascii="Arial" w:hAnsi="Arial" w:cs="Arial"/>
          <w:i/>
          <w:lang w:val="ro-RO"/>
        </w:rPr>
      </w:pPr>
      <w:r w:rsidRPr="003435FE">
        <w:rPr>
          <w:rFonts w:ascii="Arial" w:hAnsi="Arial" w:cs="Arial"/>
          <w:b/>
          <w:lang w:val="ro-RO"/>
        </w:rPr>
        <w:t>e)</w:t>
      </w:r>
      <w:r w:rsidRPr="003435FE">
        <w:rPr>
          <w:rFonts w:ascii="Arial"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3435FE">
        <w:rPr>
          <w:rFonts w:ascii="Arial" w:hAnsi="Arial" w:cs="Arial"/>
          <w:i/>
          <w:lang w:val="ro-RO"/>
        </w:rPr>
        <w:t xml:space="preserve"> proiectul nu se va implementa în arie naturală protejată; </w:t>
      </w:r>
    </w:p>
    <w:p w:rsidR="003435FE" w:rsidRPr="003435FE" w:rsidRDefault="003435FE" w:rsidP="003435FE">
      <w:pPr>
        <w:autoSpaceDE w:val="0"/>
        <w:autoSpaceDN w:val="0"/>
        <w:adjustRightInd w:val="0"/>
        <w:spacing w:after="0" w:line="240" w:lineRule="auto"/>
        <w:jc w:val="both"/>
        <w:rPr>
          <w:rFonts w:ascii="Arial" w:hAnsi="Arial" w:cs="Arial"/>
          <w:i/>
          <w:lang w:val="ro-RO"/>
        </w:rPr>
      </w:pPr>
      <w:r w:rsidRPr="003435FE">
        <w:rPr>
          <w:rFonts w:ascii="Arial" w:hAnsi="Arial" w:cs="Arial"/>
          <w:b/>
          <w:i/>
          <w:lang w:val="ro-RO"/>
        </w:rPr>
        <w:t>f)</w:t>
      </w:r>
      <w:r w:rsidRPr="003435FE">
        <w:rPr>
          <w:rFonts w:ascii="Arial" w:hAnsi="Arial" w:cs="Arial"/>
          <w:i/>
          <w:lang w:val="ro-RO"/>
        </w:rPr>
        <w:t xml:space="preserve"> zonele în care au existat deja cazuri de nerespectare a standardelor de calitate a mediului</w:t>
      </w:r>
      <w:r w:rsidRPr="003435FE">
        <w:rPr>
          <w:rFonts w:ascii="Arial" w:hAnsi="Arial" w:cs="Arial"/>
          <w:lang w:val="ro-RO"/>
        </w:rPr>
        <w:t xml:space="preserve"> prevăzute de legislaţia naţională şi la nivelul Uniunii Europene şi relevante pentru proiect sau în care se consideră că există astfel de cazuri: </w:t>
      </w:r>
      <w:r w:rsidRPr="003435FE">
        <w:rPr>
          <w:rFonts w:ascii="Arial" w:hAnsi="Arial" w:cs="Arial"/>
          <w:i/>
          <w:lang w:val="ro-RO"/>
        </w:rPr>
        <w:t>proiectul nu este amplasat într-o astfel de zonă;</w:t>
      </w:r>
    </w:p>
    <w:p w:rsidR="003435FE" w:rsidRPr="003435FE" w:rsidRDefault="003435FE" w:rsidP="003435FE">
      <w:pPr>
        <w:pStyle w:val="ListParagraph"/>
        <w:tabs>
          <w:tab w:val="left" w:pos="709"/>
        </w:tabs>
        <w:spacing w:after="0" w:line="240" w:lineRule="auto"/>
        <w:ind w:left="0"/>
        <w:jc w:val="both"/>
        <w:rPr>
          <w:rFonts w:ascii="Arial" w:eastAsiaTheme="minorHAnsi" w:hAnsi="Arial" w:cs="Arial"/>
          <w:i/>
          <w:lang w:val="ro-RO"/>
        </w:rPr>
      </w:pPr>
      <w:r w:rsidRPr="003435FE">
        <w:rPr>
          <w:rFonts w:ascii="Arial" w:hAnsi="Arial" w:cs="Arial"/>
          <w:b/>
          <w:lang w:val="ro-RO"/>
        </w:rPr>
        <w:t>g)</w:t>
      </w:r>
      <w:r w:rsidRPr="003435FE">
        <w:rPr>
          <w:rFonts w:ascii="Arial" w:hAnsi="Arial" w:cs="Arial"/>
          <w:lang w:val="ro-RO"/>
        </w:rPr>
        <w:t xml:space="preserve"> zonele cu o densitate mare a populației: </w:t>
      </w:r>
      <w:r w:rsidRPr="003435FE">
        <w:rPr>
          <w:rFonts w:ascii="Arial" w:hAnsi="Arial" w:cs="Arial"/>
          <w:i/>
          <w:lang w:val="ro-RO"/>
        </w:rPr>
        <w:t>proiectul se va implementa în vecinătatea zonei de locuit, dar acesta nu va afecta populaţia;</w:t>
      </w:r>
      <w:r w:rsidRPr="003435FE">
        <w:rPr>
          <w:rFonts w:ascii="Arial" w:eastAsiaTheme="minorHAnsi" w:hAnsi="Arial" w:cs="Arial"/>
          <w:i/>
          <w:lang w:val="ro-RO"/>
        </w:rPr>
        <w:t xml:space="preserve"> </w:t>
      </w:r>
    </w:p>
    <w:p w:rsidR="003435FE" w:rsidRPr="003435FE" w:rsidRDefault="003435FE" w:rsidP="003435FE">
      <w:pPr>
        <w:pStyle w:val="ListParagraph"/>
        <w:tabs>
          <w:tab w:val="left" w:pos="709"/>
        </w:tabs>
        <w:spacing w:after="0" w:line="240" w:lineRule="auto"/>
        <w:ind w:left="0"/>
        <w:jc w:val="both"/>
        <w:rPr>
          <w:rFonts w:ascii="Arial" w:hAnsi="Arial" w:cs="Arial"/>
          <w:lang w:val="ro-RO"/>
        </w:rPr>
      </w:pPr>
      <w:r w:rsidRPr="003435FE">
        <w:rPr>
          <w:rFonts w:ascii="Arial" w:hAnsi="Arial" w:cs="Arial"/>
          <w:b/>
          <w:lang w:val="ro-RO"/>
        </w:rPr>
        <w:t>h)</w:t>
      </w:r>
      <w:r w:rsidRPr="003435FE">
        <w:rPr>
          <w:rFonts w:ascii="Arial" w:hAnsi="Arial" w:cs="Arial"/>
          <w:lang w:val="ro-RO"/>
        </w:rPr>
        <w:t xml:space="preserve"> peisaje şi situri importante din punct de vedere istoric, cultural sau arheologic: </w:t>
      </w:r>
    </w:p>
    <w:p w:rsidR="003435FE" w:rsidRPr="003435FE" w:rsidRDefault="003435FE" w:rsidP="003435FE">
      <w:pPr>
        <w:pStyle w:val="ListParagraph"/>
        <w:tabs>
          <w:tab w:val="left" w:pos="709"/>
        </w:tabs>
        <w:spacing w:after="0" w:line="240" w:lineRule="auto"/>
        <w:ind w:left="0"/>
        <w:jc w:val="both"/>
        <w:rPr>
          <w:rFonts w:ascii="Arial" w:hAnsi="Arial" w:cs="Arial"/>
          <w:i/>
          <w:lang w:val="ro-RO"/>
        </w:rPr>
      </w:pPr>
      <w:r w:rsidRPr="003435FE">
        <w:rPr>
          <w:rFonts w:ascii="Arial" w:hAnsi="Arial" w:cs="Arial"/>
          <w:lang w:val="ro-RO"/>
        </w:rPr>
        <w:t xml:space="preserve">- </w:t>
      </w:r>
      <w:r w:rsidRPr="003435FE">
        <w:rPr>
          <w:rFonts w:ascii="Arial" w:hAnsi="Arial" w:cs="Arial"/>
          <w:i/>
          <w:lang w:val="ro-RO"/>
        </w:rPr>
        <w:t>proiectul nu este amplasat în zonă cu peisaje şi situri importante din punct de vedere istoric, cultural și arheologic.</w:t>
      </w:r>
    </w:p>
    <w:p w:rsidR="00492EE8" w:rsidRDefault="00492EE8" w:rsidP="003435FE">
      <w:pPr>
        <w:spacing w:after="0" w:line="240" w:lineRule="auto"/>
        <w:jc w:val="both"/>
        <w:rPr>
          <w:rFonts w:ascii="Arial" w:hAnsi="Arial" w:cs="Arial"/>
          <w:b/>
          <w:lang w:val="ro-RO"/>
        </w:rPr>
      </w:pPr>
    </w:p>
    <w:p w:rsidR="003435FE" w:rsidRPr="003435FE" w:rsidRDefault="003435FE" w:rsidP="003435FE">
      <w:pPr>
        <w:spacing w:after="0" w:line="240" w:lineRule="auto"/>
        <w:jc w:val="both"/>
        <w:rPr>
          <w:rFonts w:ascii="Arial" w:hAnsi="Arial" w:cs="Arial"/>
          <w:b/>
          <w:lang w:val="ro-RO"/>
        </w:rPr>
      </w:pPr>
      <w:r w:rsidRPr="003435FE">
        <w:rPr>
          <w:rFonts w:ascii="Arial" w:hAnsi="Arial" w:cs="Arial"/>
          <w:b/>
          <w:lang w:val="ro-RO"/>
        </w:rPr>
        <w:t>3. Tipurile și caracteristicile impactului potenţial:</w:t>
      </w:r>
    </w:p>
    <w:p w:rsidR="003435FE" w:rsidRPr="003435FE" w:rsidRDefault="003435FE" w:rsidP="003435FE">
      <w:pPr>
        <w:spacing w:after="0" w:line="240" w:lineRule="auto"/>
        <w:jc w:val="both"/>
        <w:rPr>
          <w:rFonts w:ascii="Arial" w:hAnsi="Arial" w:cs="Arial"/>
          <w:b/>
          <w:i/>
          <w:lang w:val="ro-RO"/>
        </w:rPr>
      </w:pPr>
      <w:r w:rsidRPr="003435FE">
        <w:rPr>
          <w:rFonts w:ascii="Arial" w:hAnsi="Arial" w:cs="Arial"/>
          <w:b/>
          <w:i/>
          <w:lang w:val="ro-RO"/>
        </w:rPr>
        <w:t>a)</w:t>
      </w:r>
      <w:r w:rsidRPr="003435FE">
        <w:rPr>
          <w:rFonts w:ascii="Arial" w:hAnsi="Arial" w:cs="Arial"/>
          <w:i/>
          <w:lang w:val="ro-RO"/>
        </w:rPr>
        <w:t xml:space="preserve"> </w:t>
      </w:r>
      <w:r w:rsidRPr="003435FE">
        <w:rPr>
          <w:rFonts w:ascii="Arial" w:hAnsi="Arial" w:cs="Arial"/>
          <w:b/>
          <w:i/>
          <w:lang w:val="ro-RO"/>
        </w:rPr>
        <w:t>Importanța și extinderea spațială a impactului:</w:t>
      </w:r>
    </w:p>
    <w:p w:rsidR="003435FE" w:rsidRPr="003435FE" w:rsidRDefault="003435FE" w:rsidP="003435FE">
      <w:pPr>
        <w:pStyle w:val="ListParagraph"/>
        <w:tabs>
          <w:tab w:val="left" w:pos="709"/>
        </w:tabs>
        <w:spacing w:after="0" w:line="240" w:lineRule="auto"/>
        <w:ind w:left="0"/>
        <w:jc w:val="both"/>
        <w:rPr>
          <w:rFonts w:ascii="Arial" w:hAnsi="Arial" w:cs="Arial"/>
          <w:i/>
          <w:lang w:val="ro-RO"/>
        </w:rPr>
      </w:pPr>
      <w:r w:rsidRPr="003435FE">
        <w:rPr>
          <w:rFonts w:ascii="Arial" w:hAnsi="Arial" w:cs="Arial"/>
          <w:i/>
          <w:lang w:val="ro-RO"/>
        </w:rPr>
        <w:t>- proiectul se va implementa pe un teren cu suprafaţa de 3750 m</w:t>
      </w:r>
      <w:r w:rsidRPr="003435FE">
        <w:rPr>
          <w:rFonts w:ascii="Arial" w:hAnsi="Arial" w:cs="Arial"/>
          <w:i/>
          <w:vertAlign w:val="superscript"/>
          <w:lang w:val="ro-RO"/>
        </w:rPr>
        <w:t xml:space="preserve">2, </w:t>
      </w:r>
      <w:r w:rsidRPr="003435FE">
        <w:rPr>
          <w:rFonts w:ascii="Arial" w:hAnsi="Arial" w:cs="Arial"/>
          <w:i/>
          <w:lang w:val="ro-RO"/>
        </w:rPr>
        <w:t>situat în intravilanul localităţii Dumitra, cu acces din drumul judeţean</w:t>
      </w:r>
      <w:r w:rsidR="00492EE8">
        <w:rPr>
          <w:rFonts w:ascii="Arial" w:hAnsi="Arial" w:cs="Arial"/>
          <w:i/>
          <w:lang w:val="ro-RO"/>
        </w:rPr>
        <w:t xml:space="preserve"> </w:t>
      </w:r>
      <w:r w:rsidR="00492EE8" w:rsidRPr="003435FE">
        <w:rPr>
          <w:rFonts w:ascii="Arial" w:hAnsi="Arial" w:cs="Arial"/>
          <w:i/>
          <w:iCs/>
          <w:lang w:val="ro-RO"/>
        </w:rPr>
        <w:t xml:space="preserve"> iar </w:t>
      </w:r>
      <w:r w:rsidR="00492EE8" w:rsidRPr="003435FE">
        <w:rPr>
          <w:rFonts w:ascii="Arial" w:hAnsi="Arial" w:cs="Arial"/>
          <w:i/>
          <w:lang w:val="ro-RO"/>
        </w:rPr>
        <w:t xml:space="preserve">exploataţia pomicolă </w:t>
      </w:r>
      <w:r w:rsidR="00492EE8">
        <w:rPr>
          <w:rFonts w:ascii="Arial" w:hAnsi="Arial" w:cs="Arial"/>
          <w:i/>
          <w:lang w:val="ro-RO"/>
        </w:rPr>
        <w:t>p</w:t>
      </w:r>
      <w:r w:rsidR="00492EE8" w:rsidRPr="003435FE">
        <w:rPr>
          <w:rFonts w:ascii="Arial" w:hAnsi="Arial" w:cs="Arial"/>
          <w:i/>
          <w:lang w:val="ro-RO"/>
        </w:rPr>
        <w:t>e 3,94 ha</w:t>
      </w:r>
      <w:r w:rsidR="00492EE8">
        <w:rPr>
          <w:rFonts w:ascii="Arial" w:hAnsi="Arial" w:cs="Arial"/>
          <w:i/>
          <w:lang w:val="ro-RO"/>
        </w:rPr>
        <w:t xml:space="preserve"> </w:t>
      </w:r>
      <w:r w:rsidR="00492EE8" w:rsidRPr="003435FE">
        <w:rPr>
          <w:rFonts w:ascii="Arial" w:hAnsi="Arial" w:cs="Arial"/>
          <w:i/>
          <w:lang w:val="ro-RO"/>
        </w:rPr>
        <w:t>în extravilanul localităţii</w:t>
      </w:r>
      <w:r w:rsidRPr="003435FE">
        <w:rPr>
          <w:rFonts w:ascii="Arial" w:hAnsi="Arial" w:cs="Arial"/>
          <w:i/>
          <w:lang w:val="ro-RO"/>
        </w:rPr>
        <w:t>;</w:t>
      </w:r>
    </w:p>
    <w:p w:rsidR="003435FE" w:rsidRPr="003435FE" w:rsidRDefault="003435FE" w:rsidP="003435FE">
      <w:pPr>
        <w:spacing w:after="0" w:line="240" w:lineRule="auto"/>
        <w:jc w:val="both"/>
        <w:rPr>
          <w:rFonts w:ascii="Arial" w:hAnsi="Arial" w:cs="Arial"/>
          <w:b/>
          <w:i/>
          <w:lang w:val="ro-RO"/>
        </w:rPr>
      </w:pPr>
      <w:r w:rsidRPr="003435FE">
        <w:rPr>
          <w:rFonts w:ascii="Arial" w:hAnsi="Arial" w:cs="Arial"/>
          <w:b/>
          <w:i/>
          <w:lang w:val="ro-RO"/>
        </w:rPr>
        <w:t>b)</w:t>
      </w:r>
      <w:r w:rsidRPr="003435FE">
        <w:rPr>
          <w:rFonts w:ascii="Arial" w:hAnsi="Arial" w:cs="Arial"/>
          <w:i/>
          <w:lang w:val="ro-RO"/>
        </w:rPr>
        <w:t xml:space="preserve"> </w:t>
      </w:r>
      <w:r w:rsidRPr="003435FE">
        <w:rPr>
          <w:rFonts w:ascii="Arial" w:hAnsi="Arial" w:cs="Arial"/>
          <w:b/>
          <w:i/>
          <w:lang w:val="ro-RO"/>
        </w:rPr>
        <w:t>Natura impactului:</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color w:val="000000"/>
          <w:lang w:val="ro-RO"/>
        </w:rPr>
        <w:t>- impactul direct, pe termen scurt, reversibil se va produce numai asupra solului</w:t>
      </w:r>
      <w:r w:rsidRPr="003435FE">
        <w:rPr>
          <w:rFonts w:ascii="Arial" w:hAnsi="Arial" w:cs="Arial"/>
          <w:i/>
          <w:lang w:val="ro-RO"/>
        </w:rPr>
        <w:t>;</w:t>
      </w:r>
    </w:p>
    <w:p w:rsidR="003435FE" w:rsidRPr="003435FE" w:rsidRDefault="003435FE" w:rsidP="003435FE">
      <w:pPr>
        <w:spacing w:after="0" w:line="240" w:lineRule="auto"/>
        <w:jc w:val="both"/>
        <w:rPr>
          <w:rFonts w:ascii="Arial" w:hAnsi="Arial" w:cs="Arial"/>
          <w:i/>
          <w:color w:val="000000"/>
          <w:lang w:val="ro-RO"/>
        </w:rPr>
      </w:pPr>
      <w:r w:rsidRPr="003435FE">
        <w:rPr>
          <w:rFonts w:ascii="Arial" w:hAnsi="Arial" w:cs="Arial"/>
          <w:i/>
          <w:lang w:val="ro-RO"/>
        </w:rPr>
        <w:t>- asupra celorlalţi factori de mediu se va manifesta impact negativ redus, limitat în timp, pe perioada funcţionării proiectului;</w:t>
      </w:r>
    </w:p>
    <w:p w:rsidR="003435FE" w:rsidRPr="003435FE" w:rsidRDefault="003435FE" w:rsidP="003435FE">
      <w:pPr>
        <w:spacing w:after="0" w:line="240" w:lineRule="auto"/>
        <w:jc w:val="both"/>
        <w:rPr>
          <w:rFonts w:ascii="Arial" w:hAnsi="Arial" w:cs="Arial"/>
          <w:i/>
          <w:color w:val="000000"/>
          <w:lang w:val="ro-RO"/>
        </w:rPr>
      </w:pPr>
      <w:r w:rsidRPr="003435FE">
        <w:rPr>
          <w:rFonts w:ascii="Arial" w:hAnsi="Arial" w:cs="Arial"/>
          <w:i/>
          <w:color w:val="000000"/>
          <w:lang w:val="ro-RO"/>
        </w:rPr>
        <w:t>- impactul asupra aerului va fi indirect, negativ, nesemnificativ, pe termen scurt, datorat poluanţilor emişi din surse difuze şi din sursă dirijată, poluanţii emişi se vor situa sub valorile maxime admise prin normativele în vigoare</w:t>
      </w:r>
      <w:r w:rsidRPr="003435FE">
        <w:rPr>
          <w:rFonts w:ascii="Arial" w:hAnsi="Arial" w:cs="Arial"/>
          <w:i/>
          <w:lang w:val="ro-RO"/>
        </w:rPr>
        <w:t>;</w:t>
      </w:r>
    </w:p>
    <w:p w:rsidR="003435FE" w:rsidRPr="003435FE" w:rsidRDefault="003435FE" w:rsidP="003435FE">
      <w:pPr>
        <w:spacing w:after="0" w:line="240" w:lineRule="auto"/>
        <w:jc w:val="both"/>
        <w:rPr>
          <w:rFonts w:ascii="Arial" w:hAnsi="Arial" w:cs="Arial"/>
          <w:color w:val="000000"/>
          <w:lang w:val="ro-RO"/>
        </w:rPr>
      </w:pPr>
      <w:r w:rsidRPr="003435FE">
        <w:rPr>
          <w:rFonts w:ascii="Arial" w:hAnsi="Arial" w:cs="Arial"/>
          <w:i/>
          <w:color w:val="000000"/>
          <w:lang w:val="ro-RO"/>
        </w:rPr>
        <w:t>- impactul cumulativ poate să apară din cauza pulberilor, gazelor de ardere şi de eşapament şi zgomotului, distanța dintre platforma stației de mixturi asfaltice și vecinătăți permite sedimentarea pulberilor și dispersarea gazelor de eșapament fără a exista riscul apariției unor zone de concentrare a poluanților</w:t>
      </w:r>
      <w:r w:rsidRPr="003435FE">
        <w:rPr>
          <w:rFonts w:ascii="Arial" w:hAnsi="Arial" w:cs="Arial"/>
          <w:i/>
          <w:lang w:val="ro-RO"/>
        </w:rPr>
        <w:t>;</w:t>
      </w:r>
      <w:r w:rsidRPr="003435FE">
        <w:rPr>
          <w:rFonts w:ascii="Arial" w:hAnsi="Arial" w:cs="Arial"/>
          <w:color w:val="000000"/>
          <w:lang w:val="ro-RO"/>
        </w:rPr>
        <w:t xml:space="preserve"> </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
          <w:i/>
          <w:lang w:val="ro-RO"/>
        </w:rPr>
        <w:t>c)</w:t>
      </w:r>
      <w:r w:rsidRPr="003435FE">
        <w:rPr>
          <w:rFonts w:ascii="Arial" w:hAnsi="Arial" w:cs="Arial"/>
          <w:i/>
          <w:lang w:val="ro-RO"/>
        </w:rPr>
        <w:t xml:space="preserve"> </w:t>
      </w:r>
      <w:r w:rsidRPr="003435FE">
        <w:rPr>
          <w:rFonts w:ascii="Arial" w:hAnsi="Arial" w:cs="Arial"/>
          <w:b/>
          <w:i/>
          <w:lang w:val="ro-RO"/>
        </w:rPr>
        <w:t>Natura transfrontalieră a impactului</w:t>
      </w:r>
      <w:r w:rsidRPr="003435FE">
        <w:rPr>
          <w:rFonts w:ascii="Arial" w:hAnsi="Arial" w:cs="Arial"/>
          <w:i/>
          <w:lang w:val="ro-RO"/>
        </w:rPr>
        <w:t xml:space="preserve"> - lucrările propuse nu au efect transfrontalier.</w:t>
      </w:r>
    </w:p>
    <w:p w:rsidR="003435FE" w:rsidRPr="003435FE" w:rsidRDefault="003435FE" w:rsidP="003435FE">
      <w:pPr>
        <w:spacing w:after="0" w:line="240" w:lineRule="auto"/>
        <w:jc w:val="both"/>
        <w:rPr>
          <w:rFonts w:ascii="Arial" w:hAnsi="Arial" w:cs="Arial"/>
          <w:b/>
          <w:i/>
          <w:lang w:val="ro-RO"/>
        </w:rPr>
      </w:pPr>
      <w:r w:rsidRPr="003435FE">
        <w:rPr>
          <w:rFonts w:ascii="Arial" w:hAnsi="Arial" w:cs="Arial"/>
          <w:b/>
          <w:i/>
          <w:lang w:val="ro-RO"/>
        </w:rPr>
        <w:t>d)</w:t>
      </w:r>
      <w:r w:rsidRPr="003435FE">
        <w:rPr>
          <w:rFonts w:ascii="Arial" w:hAnsi="Arial" w:cs="Arial"/>
          <w:i/>
          <w:lang w:val="ro-RO"/>
        </w:rPr>
        <w:t xml:space="preserve"> </w:t>
      </w:r>
      <w:r w:rsidRPr="003435FE">
        <w:rPr>
          <w:rFonts w:ascii="Arial" w:hAnsi="Arial" w:cs="Arial"/>
          <w:b/>
          <w:i/>
          <w:lang w:val="ro-RO"/>
        </w:rPr>
        <w:t>Intensitatea şi complexitatea impactului:</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color w:val="000000" w:themeColor="text1"/>
          <w:lang w:val="ro-RO"/>
        </w:rPr>
        <w:t xml:space="preserve"> - </w:t>
      </w:r>
      <w:r w:rsidRPr="003435FE">
        <w:rPr>
          <w:rFonts w:ascii="Arial" w:hAnsi="Arial" w:cs="Arial"/>
          <w:i/>
          <w:iCs/>
          <w:color w:val="000000" w:themeColor="text1"/>
          <w:lang w:val="ro-RO"/>
        </w:rPr>
        <w:t xml:space="preserve">având în vedere durata limitată în timp a lucrărilor de execuţie  </w:t>
      </w:r>
      <w:r w:rsidRPr="003435FE">
        <w:rPr>
          <w:rFonts w:ascii="Arial" w:hAnsi="Arial" w:cs="Arial"/>
          <w:i/>
          <w:iCs/>
          <w:lang w:val="ro-RO"/>
        </w:rPr>
        <w:t>şi amploarea acestora, se consideră că impactul asupra factorilor de mediu (aer, apă, sol) este nesemnificativ</w:t>
      </w:r>
      <w:r w:rsidRPr="003435FE">
        <w:rPr>
          <w:rFonts w:ascii="Arial" w:hAnsi="Arial" w:cs="Arial"/>
          <w:i/>
          <w:lang w:val="ro-RO"/>
        </w:rPr>
        <w:t>;</w:t>
      </w:r>
    </w:p>
    <w:p w:rsidR="003435FE" w:rsidRPr="003435FE" w:rsidRDefault="003435FE" w:rsidP="003435FE">
      <w:pPr>
        <w:spacing w:after="0" w:line="240" w:lineRule="auto"/>
        <w:jc w:val="both"/>
        <w:rPr>
          <w:rFonts w:ascii="Arial" w:hAnsi="Arial" w:cs="Arial"/>
          <w:bCs/>
          <w:i/>
          <w:iCs/>
          <w:lang w:val="ro-RO"/>
        </w:rPr>
      </w:pPr>
      <w:r w:rsidRPr="003435FE">
        <w:rPr>
          <w:rFonts w:ascii="Arial" w:hAnsi="Arial" w:cs="Arial"/>
          <w:i/>
          <w:iCs/>
          <w:lang w:val="ro-RO"/>
        </w:rPr>
        <w:t xml:space="preserve">- în perioada de funcţionare se va asigura un management judicios al emisiilor şi deşeurilor, astfel încât impactul asupra factorilor de mediu şi asupra populaţiei, al activităţii, să fie redus; </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b/>
          <w:i/>
          <w:lang w:val="ro-RO"/>
        </w:rPr>
        <w:t>e)</w:t>
      </w:r>
      <w:r w:rsidRPr="003435FE">
        <w:rPr>
          <w:rFonts w:ascii="Arial" w:hAnsi="Arial" w:cs="Arial"/>
          <w:i/>
          <w:lang w:val="ro-RO"/>
        </w:rPr>
        <w:t xml:space="preserve"> </w:t>
      </w:r>
      <w:r w:rsidRPr="003435FE">
        <w:rPr>
          <w:rFonts w:ascii="Arial" w:hAnsi="Arial" w:cs="Arial"/>
          <w:b/>
          <w:i/>
          <w:lang w:val="ro-RO"/>
        </w:rPr>
        <w:t>Probabilitatea impactului</w:t>
      </w:r>
      <w:r w:rsidRPr="003435FE">
        <w:rPr>
          <w:rFonts w:ascii="Arial" w:hAnsi="Arial" w:cs="Arial"/>
          <w:i/>
          <w:lang w:val="ro-RO"/>
        </w:rPr>
        <w:t>:</w:t>
      </w:r>
    </w:p>
    <w:p w:rsidR="003435FE" w:rsidRPr="003435FE" w:rsidRDefault="003435FE" w:rsidP="003435FE">
      <w:pPr>
        <w:pStyle w:val="Default"/>
        <w:jc w:val="both"/>
        <w:rPr>
          <w:rFonts w:ascii="Arial" w:hAnsi="Arial" w:cs="Arial"/>
          <w:i/>
          <w:sz w:val="22"/>
          <w:szCs w:val="22"/>
          <w:lang w:val="ro-RO"/>
        </w:rPr>
      </w:pPr>
      <w:r w:rsidRPr="003435FE">
        <w:rPr>
          <w:rFonts w:ascii="Arial" w:hAnsi="Arial" w:cs="Arial"/>
          <w:i/>
          <w:sz w:val="22"/>
          <w:szCs w:val="22"/>
          <w:lang w:val="ro-RO"/>
        </w:rPr>
        <w:t>- în timpul realizării lucrărilor de construcţie pot apărea poluări accidentale cu produse petroliere</w:t>
      </w:r>
      <w:r w:rsidRPr="003435FE">
        <w:rPr>
          <w:rFonts w:ascii="Arial" w:hAnsi="Arial" w:cs="Arial"/>
          <w:i/>
          <w:iCs/>
          <w:sz w:val="22"/>
          <w:szCs w:val="22"/>
          <w:lang w:val="ro-RO"/>
        </w:rPr>
        <w:t xml:space="preserve">; în acest caz se vor lua toate măsurile necesare pentru restrângerea sau depoluarea zonei afectate; </w:t>
      </w:r>
    </w:p>
    <w:p w:rsidR="003435FE" w:rsidRPr="003435FE" w:rsidRDefault="003435FE" w:rsidP="003435FE">
      <w:pPr>
        <w:spacing w:after="0" w:line="240" w:lineRule="auto"/>
        <w:jc w:val="both"/>
        <w:rPr>
          <w:rFonts w:ascii="Arial" w:hAnsi="Arial" w:cs="Arial"/>
          <w:i/>
          <w:color w:val="000000" w:themeColor="text1"/>
          <w:lang w:val="ro-RO"/>
        </w:rPr>
      </w:pPr>
      <w:r w:rsidRPr="003435FE">
        <w:rPr>
          <w:rFonts w:ascii="Arial" w:hAnsi="Arial" w:cs="Arial"/>
          <w:i/>
          <w:color w:val="000000" w:themeColor="text1"/>
          <w:lang w:val="ro-RO"/>
        </w:rPr>
        <w:t>-  nu se va crearea infrastructură temporară în perioada de desfășurare a proiectului;</w:t>
      </w:r>
    </w:p>
    <w:p w:rsidR="003435FE" w:rsidRPr="003435FE" w:rsidRDefault="003435FE" w:rsidP="003435FE">
      <w:pPr>
        <w:spacing w:after="0" w:line="240" w:lineRule="auto"/>
        <w:jc w:val="both"/>
        <w:rPr>
          <w:rFonts w:ascii="Arial" w:hAnsi="Arial" w:cs="Arial"/>
          <w:i/>
          <w:color w:val="000000" w:themeColor="text1"/>
          <w:lang w:val="ro-RO"/>
        </w:rPr>
      </w:pPr>
      <w:r w:rsidRPr="003435FE">
        <w:rPr>
          <w:rFonts w:ascii="Arial" w:hAnsi="Arial" w:cs="Arial"/>
          <w:i/>
          <w:color w:val="000000" w:themeColor="text1"/>
          <w:lang w:val="ro-RO"/>
        </w:rPr>
        <w:t>- lucrările se vor desfășura strict pe amplasament fără afectarea altor suprafețe de teren;</w:t>
      </w:r>
    </w:p>
    <w:p w:rsidR="003435FE" w:rsidRPr="003435FE" w:rsidRDefault="003435FE" w:rsidP="003435FE">
      <w:pPr>
        <w:pStyle w:val="ListParagraph"/>
        <w:spacing w:after="0" w:line="240" w:lineRule="auto"/>
        <w:ind w:left="0"/>
        <w:jc w:val="both"/>
        <w:rPr>
          <w:rFonts w:ascii="Arial" w:hAnsi="Arial" w:cs="Arial"/>
          <w:b/>
          <w:i/>
          <w:lang w:val="ro-RO"/>
        </w:rPr>
      </w:pPr>
      <w:r w:rsidRPr="003435FE">
        <w:rPr>
          <w:rFonts w:ascii="Arial" w:hAnsi="Arial" w:cs="Arial"/>
          <w:b/>
          <w:i/>
          <w:lang w:val="ro-RO"/>
        </w:rPr>
        <w:t>f)</w:t>
      </w:r>
      <w:r w:rsidRPr="003435FE">
        <w:rPr>
          <w:rFonts w:ascii="Arial" w:hAnsi="Arial" w:cs="Arial"/>
          <w:i/>
          <w:lang w:val="ro-RO"/>
        </w:rPr>
        <w:t xml:space="preserve"> </w:t>
      </w:r>
      <w:r w:rsidRPr="003435FE">
        <w:rPr>
          <w:rFonts w:ascii="Arial" w:hAnsi="Arial" w:cs="Arial"/>
          <w:b/>
          <w:i/>
          <w:lang w:val="ro-RO"/>
        </w:rPr>
        <w:t>Debutul, durata, frecvenţa şi reversibilitatea impactului:</w:t>
      </w:r>
    </w:p>
    <w:p w:rsidR="003435FE" w:rsidRPr="003435FE" w:rsidRDefault="003435FE" w:rsidP="003435FE">
      <w:pPr>
        <w:tabs>
          <w:tab w:val="left" w:pos="9781"/>
        </w:tabs>
        <w:autoSpaceDE w:val="0"/>
        <w:autoSpaceDN w:val="0"/>
        <w:adjustRightInd w:val="0"/>
        <w:spacing w:after="0" w:line="240" w:lineRule="auto"/>
        <w:jc w:val="both"/>
        <w:rPr>
          <w:rFonts w:ascii="Arial" w:hAnsi="Arial" w:cs="Arial"/>
          <w:i/>
          <w:lang w:val="ro-RO"/>
        </w:rPr>
      </w:pPr>
      <w:r w:rsidRPr="003435FE">
        <w:rPr>
          <w:rFonts w:ascii="Arial" w:hAnsi="Arial" w:cs="Arial"/>
          <w:i/>
          <w:lang w:val="ro-RO"/>
        </w:rPr>
        <w:t xml:space="preserve">- pe perioada realizării lucrărilor de </w:t>
      </w:r>
      <w:r w:rsidRPr="003435FE">
        <w:rPr>
          <w:rFonts w:ascii="Arial" w:hAnsi="Arial" w:cs="Arial"/>
          <w:i/>
          <w:color w:val="000000" w:themeColor="text1"/>
          <w:lang w:val="ro-RO"/>
        </w:rPr>
        <w:t xml:space="preserve">construcție, </w:t>
      </w:r>
      <w:r w:rsidRPr="003435FE">
        <w:rPr>
          <w:rFonts w:ascii="Arial" w:hAnsi="Arial" w:cs="Arial"/>
          <w:i/>
          <w:lang w:val="ro-RO"/>
        </w:rPr>
        <w:t>aerul va fi afectat nesemnificativ de emisiile provenite de la funcţionarea utilajelor;</w:t>
      </w:r>
    </w:p>
    <w:p w:rsidR="003435FE" w:rsidRPr="003435FE" w:rsidRDefault="003435FE" w:rsidP="003435FE">
      <w:pPr>
        <w:tabs>
          <w:tab w:val="left" w:pos="9781"/>
        </w:tabs>
        <w:autoSpaceDE w:val="0"/>
        <w:autoSpaceDN w:val="0"/>
        <w:adjustRightInd w:val="0"/>
        <w:spacing w:after="0" w:line="240" w:lineRule="auto"/>
        <w:jc w:val="both"/>
        <w:rPr>
          <w:rFonts w:ascii="Arial" w:hAnsi="Arial" w:cs="Arial"/>
          <w:i/>
          <w:lang w:val="ro-RO"/>
        </w:rPr>
      </w:pPr>
      <w:r w:rsidRPr="003435FE">
        <w:rPr>
          <w:rFonts w:ascii="Arial" w:hAnsi="Arial" w:cs="Arial"/>
          <w:i/>
          <w:lang w:val="ro-RO"/>
        </w:rPr>
        <w:t>- impactul va fi temporar, pe termen scurt si reversibil;</w:t>
      </w:r>
    </w:p>
    <w:p w:rsidR="003435FE" w:rsidRPr="003435FE" w:rsidRDefault="003435FE" w:rsidP="003435FE">
      <w:pPr>
        <w:tabs>
          <w:tab w:val="left" w:pos="9781"/>
        </w:tabs>
        <w:autoSpaceDE w:val="0"/>
        <w:autoSpaceDN w:val="0"/>
        <w:adjustRightInd w:val="0"/>
        <w:spacing w:after="0" w:line="240" w:lineRule="auto"/>
        <w:jc w:val="both"/>
        <w:rPr>
          <w:rFonts w:ascii="Arial" w:hAnsi="Arial" w:cs="Arial"/>
          <w:i/>
          <w:lang w:val="ro-RO"/>
        </w:rPr>
      </w:pPr>
      <w:r w:rsidRPr="003435FE">
        <w:rPr>
          <w:rFonts w:ascii="Arial" w:hAnsi="Arial" w:cs="Arial"/>
          <w:i/>
          <w:lang w:val="ro-RO"/>
        </w:rPr>
        <w:t>- clima nu va fi afectată de implementarea proiectului;</w:t>
      </w:r>
    </w:p>
    <w:p w:rsidR="003435FE" w:rsidRPr="003435FE" w:rsidRDefault="003435FE" w:rsidP="003435FE">
      <w:pPr>
        <w:tabs>
          <w:tab w:val="left" w:pos="9781"/>
        </w:tabs>
        <w:autoSpaceDE w:val="0"/>
        <w:autoSpaceDN w:val="0"/>
        <w:adjustRightInd w:val="0"/>
        <w:spacing w:after="0" w:line="240" w:lineRule="auto"/>
        <w:jc w:val="both"/>
        <w:rPr>
          <w:rFonts w:ascii="Arial" w:hAnsi="Arial" w:cs="Arial"/>
          <w:i/>
          <w:color w:val="FF0000"/>
          <w:lang w:val="ro-RO"/>
        </w:rPr>
      </w:pPr>
      <w:r w:rsidRPr="003435FE">
        <w:rPr>
          <w:rFonts w:ascii="Arial" w:hAnsi="Arial" w:cs="Arial"/>
          <w:i/>
          <w:color w:val="000000" w:themeColor="text1"/>
          <w:lang w:val="ro-RO"/>
        </w:rPr>
        <w:t xml:space="preserve">- pe durata funcționării </w:t>
      </w:r>
      <w:r w:rsidRPr="003435FE">
        <w:rPr>
          <w:rFonts w:ascii="Arial" w:hAnsi="Arial" w:cs="Arial"/>
          <w:i/>
          <w:lang w:val="ro-RO"/>
        </w:rPr>
        <w:t>calitatea aerului nu va fi influenţată;</w:t>
      </w:r>
    </w:p>
    <w:p w:rsidR="003435FE" w:rsidRPr="003435FE" w:rsidRDefault="003435FE" w:rsidP="003435FE">
      <w:pPr>
        <w:pStyle w:val="al"/>
        <w:shd w:val="clear" w:color="auto" w:fill="FFFFFF"/>
        <w:spacing w:before="0" w:beforeAutospacing="0" w:after="0" w:afterAutospacing="0"/>
        <w:jc w:val="both"/>
        <w:rPr>
          <w:rFonts w:ascii="Arial" w:hAnsi="Arial" w:cs="Arial"/>
          <w:b/>
          <w:i/>
          <w:sz w:val="22"/>
          <w:szCs w:val="22"/>
          <w:lang w:val="ro-RO"/>
        </w:rPr>
      </w:pPr>
      <w:r w:rsidRPr="003435FE">
        <w:rPr>
          <w:rFonts w:ascii="Arial" w:hAnsi="Arial" w:cs="Arial"/>
          <w:b/>
          <w:i/>
          <w:sz w:val="22"/>
          <w:szCs w:val="22"/>
          <w:lang w:val="ro-RO"/>
        </w:rPr>
        <w:lastRenderedPageBreak/>
        <w:t>g) Cumularea impactului cu impactul altor proiecte existente și/sau aprobate:</w:t>
      </w:r>
    </w:p>
    <w:p w:rsidR="003435FE" w:rsidRPr="003435FE" w:rsidRDefault="003435FE" w:rsidP="003435FE">
      <w:pPr>
        <w:spacing w:after="0" w:line="240" w:lineRule="auto"/>
        <w:jc w:val="both"/>
        <w:rPr>
          <w:rFonts w:ascii="Arial" w:hAnsi="Arial" w:cs="Arial"/>
          <w:i/>
          <w:lang w:val="ro-RO"/>
        </w:rPr>
      </w:pPr>
      <w:r w:rsidRPr="003435FE">
        <w:rPr>
          <w:rFonts w:ascii="Arial" w:hAnsi="Arial" w:cs="Arial"/>
          <w:i/>
          <w:lang w:val="ro-RO"/>
        </w:rPr>
        <w:t>- în vecinatatea amplasamentului proiectului analizat nu sunt prevăzute</w:t>
      </w:r>
      <w:r w:rsidRPr="003435FE">
        <w:rPr>
          <w:rFonts w:ascii="Arial" w:hAnsi="Arial" w:cs="Arial"/>
          <w:bCs/>
          <w:i/>
          <w:lang w:val="ro-RO"/>
        </w:rPr>
        <w:t xml:space="preserve"> </w:t>
      </w:r>
      <w:r w:rsidRPr="003435FE">
        <w:rPr>
          <w:rFonts w:ascii="Arial" w:hAnsi="Arial" w:cs="Arial"/>
          <w:i/>
          <w:lang w:val="ro-RO"/>
        </w:rPr>
        <w:t>alte proiecte, nu are efect cumulativ;</w:t>
      </w:r>
    </w:p>
    <w:p w:rsidR="005E0812" w:rsidRPr="005E0812" w:rsidRDefault="005E0812" w:rsidP="005E0812">
      <w:pPr>
        <w:spacing w:after="0" w:line="240" w:lineRule="auto"/>
        <w:jc w:val="both"/>
        <w:rPr>
          <w:rFonts w:ascii="Arial" w:eastAsia="Times New Roman" w:hAnsi="Arial" w:cs="Arial"/>
          <w:b/>
          <w:i/>
          <w:lang w:val="ro-RO" w:eastAsia="ro-RO"/>
        </w:rPr>
      </w:pPr>
      <w:r w:rsidRPr="005E0812">
        <w:rPr>
          <w:rFonts w:ascii="Arial" w:eastAsia="Times New Roman" w:hAnsi="Arial" w:cs="Arial"/>
          <w:i/>
          <w:lang w:val="ro-RO" w:eastAsia="ro-RO"/>
        </w:rPr>
        <w:t>h)</w:t>
      </w:r>
      <w:r w:rsidRPr="005E0812">
        <w:rPr>
          <w:rFonts w:ascii="Arial" w:eastAsia="Times New Roman" w:hAnsi="Arial" w:cs="Arial"/>
          <w:b/>
          <w:i/>
          <w:lang w:val="ro-RO" w:eastAsia="ro-RO"/>
        </w:rPr>
        <w:t xml:space="preserve"> Posibilitatea de reducere efectivă a impactului:</w:t>
      </w:r>
    </w:p>
    <w:p w:rsidR="005E0812" w:rsidRPr="005E0812" w:rsidRDefault="005E0812" w:rsidP="005E0812">
      <w:pPr>
        <w:spacing w:after="0" w:line="240" w:lineRule="auto"/>
        <w:jc w:val="both"/>
        <w:rPr>
          <w:rFonts w:ascii="Arial" w:eastAsia="Times New Roman" w:hAnsi="Arial" w:cs="Arial"/>
          <w:i/>
          <w:lang w:val="ro-RO" w:eastAsia="ro-RO"/>
        </w:rPr>
      </w:pPr>
      <w:r w:rsidRPr="005E0812">
        <w:rPr>
          <w:rFonts w:ascii="Arial" w:eastAsia="Times New Roman" w:hAnsi="Arial" w:cs="Arial"/>
          <w:i/>
          <w:lang w:val="ro-RO" w:eastAsia="ro-RO"/>
        </w:rPr>
        <w:t>- în timpul realizării lucrărilor de construcție:</w:t>
      </w:r>
    </w:p>
    <w:p w:rsidR="005E0812" w:rsidRPr="005E0812" w:rsidRDefault="005E0812" w:rsidP="005E0812">
      <w:pPr>
        <w:autoSpaceDE w:val="0"/>
        <w:autoSpaceDN w:val="0"/>
        <w:adjustRightInd w:val="0"/>
        <w:spacing w:after="0" w:line="240" w:lineRule="auto"/>
        <w:jc w:val="both"/>
        <w:rPr>
          <w:rFonts w:ascii="Arial" w:eastAsiaTheme="minorHAnsi" w:hAnsi="Arial" w:cs="Arial"/>
          <w:i/>
          <w:lang w:val="ro-RO"/>
        </w:rPr>
      </w:pPr>
      <w:r w:rsidRPr="005E0812">
        <w:rPr>
          <w:rFonts w:ascii="Arial" w:eastAsia="Times New Roman" w:hAnsi="Arial" w:cs="Arial"/>
          <w:i/>
          <w:sz w:val="24"/>
          <w:szCs w:val="24"/>
          <w:lang w:val="ro-RO" w:eastAsia="ro-RO"/>
        </w:rPr>
        <w:tab/>
        <w:t xml:space="preserve">- </w:t>
      </w:r>
      <w:r w:rsidRPr="005E0812">
        <w:rPr>
          <w:rFonts w:ascii="Arial" w:eastAsiaTheme="minorHAnsi" w:hAnsi="Arial" w:cs="Arial"/>
          <w:i/>
          <w:lang w:val="ro-RO"/>
        </w:rPr>
        <w:t>utilizarea mașinilor și utilajelor silențioase și verificate tehnic</w:t>
      </w:r>
      <w:r w:rsidRPr="005E0812">
        <w:rPr>
          <w:rFonts w:ascii="Arial" w:eastAsia="Times New Roman" w:hAnsi="Arial" w:cs="Arial"/>
          <w:i/>
          <w:sz w:val="24"/>
          <w:szCs w:val="24"/>
          <w:lang w:val="ro-RO" w:eastAsia="ro-RO"/>
        </w:rPr>
        <w:t xml:space="preserve">; </w:t>
      </w:r>
    </w:p>
    <w:p w:rsidR="005E0812" w:rsidRPr="005E0812" w:rsidRDefault="005E0812" w:rsidP="005E0812">
      <w:pPr>
        <w:tabs>
          <w:tab w:val="left" w:pos="709"/>
        </w:tabs>
        <w:spacing w:after="0" w:line="240" w:lineRule="auto"/>
        <w:contextualSpacing/>
        <w:jc w:val="both"/>
        <w:rPr>
          <w:rFonts w:ascii="Arial" w:hAnsi="Arial" w:cs="Arial"/>
          <w:i/>
          <w:lang w:val="ro-RO"/>
        </w:rPr>
      </w:pPr>
      <w:r w:rsidRPr="005E0812">
        <w:rPr>
          <w:rFonts w:ascii="Arial" w:hAnsi="Arial" w:cs="Arial"/>
          <w:i/>
          <w:lang w:val="ro-RO"/>
        </w:rPr>
        <w:tab/>
        <w:t>- reducerea timpului de mers în gol a motoarelor utilajelor şi a mijloacelor de transport auto;</w:t>
      </w:r>
    </w:p>
    <w:p w:rsidR="005E0812" w:rsidRPr="005E0812" w:rsidRDefault="005E0812" w:rsidP="005E0812">
      <w:pPr>
        <w:tabs>
          <w:tab w:val="left" w:pos="709"/>
        </w:tabs>
        <w:spacing w:after="0" w:line="240" w:lineRule="auto"/>
        <w:contextualSpacing/>
        <w:jc w:val="both"/>
        <w:rPr>
          <w:rFonts w:ascii="Arial" w:eastAsiaTheme="minorHAnsi" w:hAnsi="Arial" w:cs="Arial"/>
          <w:i/>
          <w:lang w:val="ro-RO"/>
        </w:rPr>
      </w:pPr>
      <w:r w:rsidRPr="005E0812">
        <w:rPr>
          <w:rFonts w:ascii="Arial" w:hAnsi="Arial" w:cs="Arial"/>
          <w:i/>
          <w:lang w:val="ro-RO"/>
        </w:rPr>
        <w:tab/>
        <w:t xml:space="preserve">- </w:t>
      </w:r>
      <w:r w:rsidRPr="005E0812">
        <w:rPr>
          <w:rFonts w:ascii="Arial" w:eastAsiaTheme="minorHAnsi" w:hAnsi="Arial" w:cs="Arial"/>
          <w:i/>
          <w:lang w:val="ro-RO"/>
        </w:rPr>
        <w:t>prevenirea ridicării prafului prin acțiuni de stropire;</w:t>
      </w:r>
    </w:p>
    <w:p w:rsidR="005E0812" w:rsidRPr="005E0812" w:rsidRDefault="005E013C" w:rsidP="005E0812">
      <w:pPr>
        <w:spacing w:after="0" w:line="240" w:lineRule="auto"/>
        <w:ind w:firstLine="708"/>
        <w:contextualSpacing/>
        <w:jc w:val="both"/>
        <w:rPr>
          <w:rFonts w:ascii="Arial" w:hAnsi="Arial" w:cs="Arial"/>
          <w:i/>
          <w:noProof/>
          <w:lang w:val="ro-RO"/>
        </w:rPr>
      </w:pPr>
      <w:r>
        <w:rPr>
          <w:rFonts w:ascii="Arial" w:hAnsi="Arial" w:cs="Arial"/>
          <w:i/>
          <w:noProof/>
          <w:lang w:val="ro-RO"/>
        </w:rPr>
        <w:t xml:space="preserve">- </w:t>
      </w:r>
      <w:r w:rsidR="005E0812" w:rsidRPr="005E0812">
        <w:rPr>
          <w:rFonts w:ascii="Arial" w:hAnsi="Arial" w:cs="Arial"/>
          <w:i/>
          <w:noProof/>
          <w:lang w:val="ro-RO"/>
        </w:rPr>
        <w:t>asigurarea permanentă a stocului de materiale și dotări necesare</w:t>
      </w:r>
      <w:r>
        <w:rPr>
          <w:rFonts w:ascii="Arial" w:hAnsi="Arial" w:cs="Arial"/>
          <w:i/>
          <w:noProof/>
          <w:lang w:val="ro-RO"/>
        </w:rPr>
        <w:t xml:space="preserve"> </w:t>
      </w:r>
      <w:r w:rsidR="005E0812" w:rsidRPr="005E0812">
        <w:rPr>
          <w:rFonts w:ascii="Arial" w:hAnsi="Arial" w:cs="Arial"/>
          <w:i/>
          <w:noProof/>
          <w:lang w:val="ro-RO"/>
        </w:rPr>
        <w:t>pentru combaterea efectelor poluărilor accidentale (materiale absorbante).</w:t>
      </w:r>
    </w:p>
    <w:p w:rsidR="005E0812" w:rsidRPr="005E0812" w:rsidRDefault="005E0812" w:rsidP="005E0812">
      <w:pPr>
        <w:tabs>
          <w:tab w:val="left" w:pos="709"/>
        </w:tabs>
        <w:spacing w:after="0" w:line="240" w:lineRule="auto"/>
        <w:contextualSpacing/>
        <w:jc w:val="both"/>
        <w:rPr>
          <w:rFonts w:ascii="Arial" w:hAnsi="Arial" w:cs="Arial"/>
          <w:i/>
          <w:lang w:val="ro-RO"/>
        </w:rPr>
      </w:pPr>
      <w:r w:rsidRPr="005E0812">
        <w:rPr>
          <w:rFonts w:ascii="Arial" w:hAnsi="Arial" w:cs="Arial"/>
          <w:i/>
          <w:lang w:val="ro-RO"/>
        </w:rPr>
        <w:t>- în timpul funcţionării staţiei:</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sidRPr="005E0812">
        <w:rPr>
          <w:rFonts w:ascii="Arial" w:eastAsia="Times New Roman" w:hAnsi="Arial" w:cs="Arial"/>
          <w:bCs/>
          <w:i/>
          <w:lang w:val="ro-RO" w:eastAsia="ro-RO"/>
        </w:rPr>
        <w:t xml:space="preserve">- verificarea periodică a sistemului de reţinere a pulberilor de la silozurile de ciment; </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sidRPr="005E0812">
        <w:rPr>
          <w:rFonts w:ascii="Arial" w:eastAsia="Times New Roman" w:hAnsi="Arial" w:cs="Arial"/>
          <w:bCs/>
          <w:i/>
          <w:lang w:val="ro-RO" w:eastAsia="ro-RO"/>
        </w:rPr>
        <w:t>- colectarea selectivă şi depozitarea controlată a deşeurilor;</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Pr>
          <w:rFonts w:ascii="Arial" w:eastAsia="Times New Roman" w:hAnsi="Arial" w:cs="Arial"/>
          <w:bCs/>
          <w:i/>
          <w:lang w:val="ro-RO" w:eastAsia="ro-RO"/>
        </w:rPr>
        <w:t xml:space="preserve">- </w:t>
      </w:r>
      <w:r w:rsidR="00882B66">
        <w:rPr>
          <w:rFonts w:ascii="Arial" w:eastAsia="Times New Roman" w:hAnsi="Arial" w:cs="Arial"/>
          <w:bCs/>
          <w:i/>
          <w:lang w:val="ro-RO" w:eastAsia="ro-RO"/>
        </w:rPr>
        <w:t xml:space="preserve">evacuarea </w:t>
      </w:r>
      <w:r w:rsidRPr="005E0812">
        <w:rPr>
          <w:rFonts w:ascii="Arial" w:eastAsia="Times New Roman" w:hAnsi="Arial" w:cs="Arial"/>
          <w:bCs/>
          <w:i/>
          <w:lang w:val="ro-RO" w:eastAsia="ro-RO"/>
        </w:rPr>
        <w:t>ritmică a deșeurilor rezultate de pe amplasament, evitarea depozitării necontrolate a acestora;</w:t>
      </w:r>
    </w:p>
    <w:p w:rsidR="005E0812" w:rsidRPr="005E0812" w:rsidRDefault="005E0812" w:rsidP="005E0812">
      <w:pPr>
        <w:spacing w:after="0" w:line="240" w:lineRule="auto"/>
        <w:ind w:firstLine="708"/>
        <w:jc w:val="both"/>
        <w:rPr>
          <w:rFonts w:ascii="Arial" w:eastAsia="Times New Roman" w:hAnsi="Arial" w:cs="Arial"/>
          <w:bCs/>
          <w:i/>
          <w:lang w:val="ro-RO" w:eastAsia="ro-RO"/>
        </w:rPr>
      </w:pPr>
      <w:r w:rsidRPr="005E0812">
        <w:rPr>
          <w:rFonts w:ascii="Arial" w:eastAsia="Times New Roman" w:hAnsi="Arial" w:cs="Arial"/>
          <w:bCs/>
          <w:i/>
          <w:lang w:val="ro-RO" w:eastAsia="ro-RO"/>
        </w:rPr>
        <w:t>- menținerea și întreținerea spațiilor verzi de pe amplasament, inclusiv a perdelei vegetale.</w:t>
      </w:r>
    </w:p>
    <w:p w:rsidR="00EB7BDC" w:rsidRPr="005E0812" w:rsidRDefault="00EB7BDC" w:rsidP="00EB7BDC">
      <w:pPr>
        <w:spacing w:after="0" w:line="240" w:lineRule="auto"/>
        <w:jc w:val="both"/>
        <w:rPr>
          <w:rFonts w:ascii="Arial" w:eastAsia="Times New Roman" w:hAnsi="Arial" w:cs="Arial"/>
          <w:lang w:val="ro-RO"/>
        </w:rPr>
      </w:pPr>
    </w:p>
    <w:p w:rsidR="00EB7BDC" w:rsidRPr="00EB7BDC" w:rsidRDefault="00EB7BDC" w:rsidP="00EB7BDC">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II. </w:t>
      </w:r>
      <w:r w:rsidRPr="00EB7BDC">
        <w:rPr>
          <w:rFonts w:ascii="Arial" w:eastAsia="Times New Roman" w:hAnsi="Arial" w:cs="Arial"/>
          <w:b/>
          <w:lang w:val="ro-RO"/>
        </w:rPr>
        <w:t xml:space="preserve">Motivele pe baza cărora s-a stabilit necesitatea </w:t>
      </w:r>
      <w:r w:rsidRPr="00EB7BDC">
        <w:rPr>
          <w:rFonts w:ascii="Arial" w:hAnsi="Arial" w:cs="Arial"/>
          <w:b/>
          <w:lang w:val="ro-RO"/>
        </w:rPr>
        <w:t>neefectuării evaluării adecvate</w:t>
      </w:r>
      <w:r w:rsidRPr="00EB7BDC">
        <w:rPr>
          <w:rFonts w:ascii="Arial" w:eastAsia="Times New Roman" w:hAnsi="Arial" w:cs="Arial"/>
          <w:b/>
          <w:lang w:val="ro-RO"/>
        </w:rPr>
        <w:t xml:space="preserve"> sunt următoarele</w:t>
      </w:r>
      <w:r w:rsidRPr="00EB7BDC">
        <w:rPr>
          <w:rFonts w:ascii="Arial" w:hAnsi="Arial" w:cs="Arial"/>
          <w:b/>
          <w:lang w:val="ro-RO"/>
        </w:rPr>
        <w:t>:</w:t>
      </w:r>
    </w:p>
    <w:p w:rsidR="00C04FF8" w:rsidRDefault="00EB7BDC" w:rsidP="00DB3EF5">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 xml:space="preserve">roiectul propus </w:t>
      </w:r>
      <w:r w:rsidR="00DB3EF5">
        <w:rPr>
          <w:rFonts w:ascii="Arial" w:hAnsi="Arial" w:cs="Arial"/>
          <w:i/>
          <w:lang w:val="ro-RO"/>
        </w:rPr>
        <w:t xml:space="preserve">nu </w:t>
      </w:r>
      <w:r w:rsidRPr="00EB7BDC">
        <w:rPr>
          <w:rFonts w:ascii="Arial" w:hAnsi="Arial" w:cs="Arial"/>
          <w:i/>
          <w:lang w:val="ro-RO"/>
        </w:rPr>
        <w:t>intră sub incidența </w:t>
      </w:r>
      <w:hyperlink r:id="rId15" w:anchor="p-48878121" w:tgtFrame="_blank" w:history="1">
        <w:r w:rsidRPr="005E0812">
          <w:rPr>
            <w:rFonts w:ascii="Arial" w:hAnsi="Arial" w:cs="Arial"/>
            <w:b/>
            <w:i/>
            <w:lang w:val="ro-RO"/>
          </w:rPr>
          <w:t>art. 28</w:t>
        </w:r>
      </w:hyperlink>
      <w:r w:rsidRPr="00EB7BDC">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EB7BDC">
          <w:rPr>
            <w:rFonts w:ascii="Arial" w:hAnsi="Arial" w:cs="Arial"/>
            <w:i/>
            <w:lang w:val="ro-RO"/>
          </w:rPr>
          <w:t>nr. 49/2011</w:t>
        </w:r>
      </w:hyperlink>
      <w:r w:rsidRPr="00EB7BDC">
        <w:rPr>
          <w:rFonts w:ascii="Arial" w:hAnsi="Arial" w:cs="Arial"/>
          <w:i/>
          <w:lang w:val="ro-RO"/>
        </w:rPr>
        <w:t>, cu modificările ș</w:t>
      </w:r>
      <w:r w:rsidR="005E0812">
        <w:rPr>
          <w:rFonts w:ascii="Arial" w:hAnsi="Arial" w:cs="Arial"/>
          <w:i/>
          <w:lang w:val="ro-RO"/>
        </w:rPr>
        <w:t xml:space="preserve">i completările ulterioare </w:t>
      </w:r>
    </w:p>
    <w:p w:rsidR="00613293" w:rsidRPr="00EB7BDC" w:rsidRDefault="00613293" w:rsidP="000E1A61">
      <w:pPr>
        <w:autoSpaceDE w:val="0"/>
        <w:autoSpaceDN w:val="0"/>
        <w:adjustRightInd w:val="0"/>
        <w:spacing w:after="0" w:line="240" w:lineRule="auto"/>
        <w:ind w:firstLine="720"/>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eastAsia="Times New Roman" w:hAnsi="Arial" w:cs="Arial"/>
          <w:lang w:val="ro-RO" w:eastAsia="ro-RO"/>
        </w:rPr>
      </w:pPr>
      <w:r w:rsidRPr="00EB7BDC">
        <w:rPr>
          <w:rFonts w:ascii="Arial" w:hAnsi="Arial" w:cs="Arial"/>
          <w:b/>
          <w:lang w:val="ro-RO"/>
        </w:rPr>
        <w:t xml:space="preserve">III. </w:t>
      </w:r>
      <w:r w:rsidRPr="00EB7BDC">
        <w:rPr>
          <w:rFonts w:ascii="Arial" w:eastAsia="Times New Roman" w:hAnsi="Arial" w:cs="Arial"/>
          <w:b/>
          <w:lang w:val="ro-RO" w:eastAsia="ro-RO"/>
        </w:rPr>
        <w:t>Motivele pe baza cărora s-a stabilit necesitatea neefectuării evaluării impactului asupra corpurilor de apă</w:t>
      </w:r>
      <w:r w:rsidRPr="00EB7BDC">
        <w:rPr>
          <w:rFonts w:ascii="Arial" w:eastAsia="Times New Roman" w:hAnsi="Arial" w:cs="Arial"/>
          <w:lang w:val="ro-RO" w:eastAsia="ro-RO"/>
        </w:rPr>
        <w:t xml:space="preserve"> </w:t>
      </w:r>
      <w:r w:rsidRPr="00EB7BDC">
        <w:rPr>
          <w:rFonts w:ascii="Arial" w:eastAsia="Times New Roman" w:hAnsi="Arial" w:cs="Arial"/>
          <w:b/>
          <w:lang w:val="ro-RO"/>
        </w:rPr>
        <w:t>sunt următoarele</w:t>
      </w:r>
      <w:r w:rsidRPr="00EB7BDC">
        <w:rPr>
          <w:rFonts w:ascii="Arial" w:hAnsi="Arial" w:cs="Arial"/>
          <w:b/>
          <w:lang w:val="ro-RO"/>
        </w:rPr>
        <w:t>:</w:t>
      </w:r>
    </w:p>
    <w:p w:rsidR="00EB7BDC" w:rsidRPr="00EB7BDC" w:rsidRDefault="00EB7BDC" w:rsidP="00EB7BDC">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roiectul propus</w:t>
      </w:r>
      <w:r w:rsidR="00F130FC">
        <w:rPr>
          <w:rFonts w:ascii="Arial" w:hAnsi="Arial" w:cs="Arial"/>
          <w:i/>
          <w:lang w:val="ro-RO"/>
        </w:rPr>
        <w:t xml:space="preserve"> </w:t>
      </w:r>
      <w:r w:rsidR="00F130FC" w:rsidRPr="00F130FC">
        <w:rPr>
          <w:rFonts w:ascii="Arial" w:hAnsi="Arial" w:cs="Arial"/>
          <w:b/>
          <w:i/>
          <w:lang w:val="ro-RO"/>
        </w:rPr>
        <w:t>nu</w:t>
      </w:r>
      <w:r w:rsidRPr="00F130FC">
        <w:rPr>
          <w:rFonts w:ascii="Arial" w:hAnsi="Arial" w:cs="Arial"/>
          <w:b/>
          <w:i/>
          <w:lang w:val="ro-RO"/>
        </w:rPr>
        <w:t xml:space="preserve"> </w:t>
      </w:r>
      <w:r w:rsidRPr="00EB7BDC">
        <w:rPr>
          <w:rFonts w:ascii="Arial" w:hAnsi="Arial" w:cs="Arial"/>
          <w:b/>
          <w:i/>
          <w:lang w:val="ro-RO"/>
        </w:rPr>
        <w:t>intră</w:t>
      </w:r>
      <w:r w:rsidRPr="00EB7BDC">
        <w:rPr>
          <w:rFonts w:ascii="Arial" w:hAnsi="Arial" w:cs="Arial"/>
          <w:i/>
          <w:lang w:val="ro-RO"/>
        </w:rPr>
        <w:t xml:space="preserve"> sub incidența prevederilor </w:t>
      </w:r>
      <w:hyperlink r:id="rId17" w:anchor="p-10135143" w:tgtFrame="_blank" w:history="1">
        <w:r w:rsidRPr="00EB7BDC">
          <w:rPr>
            <w:rFonts w:ascii="Arial" w:hAnsi="Arial" w:cs="Arial"/>
            <w:b/>
            <w:i/>
            <w:lang w:val="ro-RO"/>
          </w:rPr>
          <w:t>art. 48</w:t>
        </w:r>
      </w:hyperlink>
      <w:r w:rsidRPr="00EB7BDC">
        <w:rPr>
          <w:rFonts w:ascii="Arial" w:hAnsi="Arial" w:cs="Arial"/>
          <w:b/>
          <w:i/>
          <w:lang w:val="ro-RO"/>
        </w:rPr>
        <w:t> și </w:t>
      </w:r>
      <w:hyperlink r:id="rId18" w:anchor="p-10135178" w:tgtFrame="_blank" w:history="1">
        <w:r w:rsidRPr="00EB7BDC">
          <w:rPr>
            <w:rFonts w:ascii="Arial" w:hAnsi="Arial" w:cs="Arial"/>
            <w:b/>
            <w:i/>
            <w:lang w:val="ro-RO"/>
          </w:rPr>
          <w:t>54</w:t>
        </w:r>
      </w:hyperlink>
      <w:r w:rsidRPr="00EB7BDC">
        <w:rPr>
          <w:rFonts w:ascii="Arial" w:hAnsi="Arial" w:cs="Arial"/>
          <w:i/>
          <w:lang w:val="ro-RO"/>
        </w:rPr>
        <w:t> din Legea apelor nr. 107/1996, cu modificările și completările ulterioare.</w:t>
      </w:r>
    </w:p>
    <w:p w:rsidR="00EB7BDC" w:rsidRPr="00EB7BDC" w:rsidRDefault="00EB7BDC" w:rsidP="00EB7BDC">
      <w:pPr>
        <w:spacing w:after="0" w:line="240" w:lineRule="auto"/>
        <w:jc w:val="both"/>
        <w:rPr>
          <w:rFonts w:ascii="Arial" w:hAnsi="Arial" w:cs="Arial"/>
          <w:i/>
          <w:lang w:val="ro-RO"/>
        </w:rPr>
      </w:pPr>
    </w:p>
    <w:p w:rsidR="00EB7BDC" w:rsidRPr="00EB7BDC" w:rsidRDefault="00EB7BDC" w:rsidP="00EB7BDC">
      <w:pPr>
        <w:spacing w:after="0" w:line="240" w:lineRule="auto"/>
        <w:jc w:val="both"/>
        <w:rPr>
          <w:rFonts w:ascii="Arial" w:hAnsi="Arial" w:cs="Arial"/>
          <w:b/>
          <w:lang w:val="ro-RO"/>
        </w:rPr>
      </w:pPr>
      <w:r w:rsidRPr="00EB7BDC">
        <w:rPr>
          <w:rFonts w:ascii="Arial" w:hAnsi="Arial" w:cs="Arial"/>
          <w:b/>
          <w:lang w:val="ro-RO"/>
        </w:rPr>
        <w:t>Condiţii de realizare a proiectului:</w:t>
      </w:r>
    </w:p>
    <w:p w:rsidR="00EB7BDC" w:rsidRPr="00EB7BDC" w:rsidRDefault="00EB7BDC" w:rsidP="00EB7BDC">
      <w:pPr>
        <w:spacing w:after="0" w:line="240" w:lineRule="auto"/>
        <w:jc w:val="both"/>
        <w:rPr>
          <w:rFonts w:ascii="Arial" w:hAnsi="Arial" w:cs="Arial"/>
          <w:i/>
          <w:lang w:val="ro-RO" w:eastAsia="ar-SA"/>
        </w:rPr>
      </w:pPr>
      <w:r w:rsidRPr="00EB7BDC">
        <w:rPr>
          <w:rFonts w:ascii="Arial" w:hAnsi="Arial" w:cs="Arial"/>
          <w:b/>
          <w:i/>
          <w:lang w:val="ro-RO" w:eastAsia="ar-SA"/>
        </w:rPr>
        <w:t>a.</w:t>
      </w:r>
      <w:r w:rsidRPr="00EB7BDC">
        <w:rPr>
          <w:rFonts w:ascii="Arial" w:hAnsi="Arial" w:cs="Arial"/>
          <w:i/>
          <w:lang w:val="ro-RO" w:eastAsia="ar-SA"/>
        </w:rPr>
        <w:t xml:space="preserve"> Se vor respecta prevederile O.U.G. nr. 195/2005 privind protecţia mediului, cu modificările şi completările ulterioare.</w:t>
      </w:r>
    </w:p>
    <w:p w:rsidR="00EB7BDC" w:rsidRPr="00EB7BDC" w:rsidRDefault="0027371D" w:rsidP="00EB7BDC">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b</w:t>
      </w:r>
      <w:r w:rsidR="00EB7BDC" w:rsidRPr="00EB7BDC">
        <w:rPr>
          <w:rFonts w:ascii="Arial" w:hAnsi="Arial" w:cs="Arial"/>
          <w:b/>
          <w:i/>
          <w:lang w:val="ro-RO"/>
        </w:rPr>
        <w:t>.</w:t>
      </w:r>
      <w:r w:rsidR="00EB7BDC" w:rsidRPr="00EB7BDC">
        <w:rPr>
          <w:rFonts w:ascii="Arial" w:hAnsi="Arial" w:cs="Arial"/>
          <w:i/>
          <w:lang w:val="ro-RO"/>
        </w:rPr>
        <w:t xml:space="preserve"> Nu se ocupă suprafețe suplimentare de teren pe perioada executării lucrărilor, materialele necesare se vor depozita pe terenul aferent proiectului.</w:t>
      </w:r>
    </w:p>
    <w:p w:rsidR="00EB7BDC" w:rsidRPr="00EB7BDC" w:rsidRDefault="0027371D" w:rsidP="00EB7BDC">
      <w:pPr>
        <w:spacing w:after="0" w:line="240" w:lineRule="auto"/>
        <w:jc w:val="both"/>
        <w:rPr>
          <w:rFonts w:ascii="Arial" w:hAnsi="Arial" w:cs="Arial"/>
          <w:i/>
          <w:lang w:val="ro-RO"/>
        </w:rPr>
      </w:pPr>
      <w:r>
        <w:rPr>
          <w:rFonts w:ascii="Arial" w:hAnsi="Arial" w:cs="Arial"/>
          <w:b/>
          <w:i/>
          <w:lang w:val="ro-RO" w:eastAsia="ar-SA"/>
        </w:rPr>
        <w:t>c</w:t>
      </w:r>
      <w:r w:rsidR="00EB7BDC" w:rsidRPr="00EB7BDC">
        <w:rPr>
          <w:rFonts w:ascii="Arial" w:hAnsi="Arial" w:cs="Arial"/>
          <w:b/>
          <w:i/>
          <w:lang w:val="ro-RO" w:eastAsia="ar-SA"/>
        </w:rPr>
        <w:t>.</w:t>
      </w:r>
      <w:r w:rsidR="00EB7BDC" w:rsidRPr="00EB7BDC">
        <w:rPr>
          <w:rFonts w:ascii="Arial" w:hAnsi="Arial" w:cs="Arial"/>
          <w:i/>
          <w:lang w:val="ro-RO" w:eastAsia="ar-SA"/>
        </w:rPr>
        <w:t xml:space="preserve"> </w:t>
      </w:r>
      <w:r w:rsidR="00EB7BDC" w:rsidRPr="00EB7BDC">
        <w:rPr>
          <w:rFonts w:ascii="Arial" w:hAnsi="Arial" w:cs="Arial"/>
          <w:i/>
          <w:lang w:val="ro-RO"/>
        </w:rPr>
        <w:t>Pe parcursul execuţiei lucrărilor se vor lua toate măsurile pentru prevenirea poluărilor accidentale, iar la finalizarea lucrărilor se impune refacerea la starea iniţială a terenurilor afectate temporar de lucrări.</w:t>
      </w:r>
    </w:p>
    <w:p w:rsidR="00EB7BDC" w:rsidRPr="00EB7BDC" w:rsidRDefault="0027371D" w:rsidP="00EB7BDC">
      <w:pPr>
        <w:spacing w:after="0" w:line="240" w:lineRule="auto"/>
        <w:jc w:val="both"/>
        <w:rPr>
          <w:rFonts w:ascii="Arial" w:hAnsi="Arial" w:cs="Arial"/>
          <w:i/>
          <w:lang w:val="ro-RO"/>
        </w:rPr>
      </w:pPr>
      <w:r>
        <w:rPr>
          <w:rFonts w:ascii="Arial" w:hAnsi="Arial" w:cs="Arial"/>
          <w:b/>
          <w:i/>
          <w:lang w:val="ro-RO" w:eastAsia="ar-SA"/>
        </w:rPr>
        <w:t>d</w:t>
      </w:r>
      <w:r w:rsidR="00EB7BDC" w:rsidRPr="00EB7BDC">
        <w:rPr>
          <w:rFonts w:ascii="Arial" w:hAnsi="Arial" w:cs="Arial"/>
          <w:b/>
          <w:i/>
          <w:lang w:val="ro-RO" w:eastAsia="ar-SA"/>
        </w:rPr>
        <w:t>.</w:t>
      </w:r>
      <w:r w:rsidR="00EB7BDC" w:rsidRPr="00EB7BDC">
        <w:rPr>
          <w:rFonts w:ascii="Arial" w:hAnsi="Arial" w:cs="Arial"/>
          <w:i/>
          <w:lang w:val="ro-RO" w:eastAsia="ar-SA"/>
        </w:rPr>
        <w:t xml:space="preserve"> </w:t>
      </w:r>
      <w:r w:rsidR="00EB7BDC" w:rsidRPr="00EB7BDC">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EB7BDC" w:rsidRPr="00EB7BDC" w:rsidRDefault="0027371D" w:rsidP="00EB7BDC">
      <w:pPr>
        <w:spacing w:after="0" w:line="240" w:lineRule="auto"/>
        <w:jc w:val="both"/>
        <w:rPr>
          <w:rFonts w:ascii="Arial" w:hAnsi="Arial" w:cs="Arial"/>
          <w:b/>
          <w:i/>
          <w:iCs/>
          <w:lang w:val="ro-RO"/>
        </w:rPr>
      </w:pPr>
      <w:r>
        <w:rPr>
          <w:rFonts w:ascii="Arial" w:hAnsi="Arial" w:cs="Arial"/>
          <w:b/>
          <w:i/>
          <w:lang w:val="ro-RO"/>
        </w:rPr>
        <w:t>e</w:t>
      </w:r>
      <w:r w:rsidR="00EB7BDC" w:rsidRPr="00EB7BDC">
        <w:rPr>
          <w:rFonts w:ascii="Arial" w:hAnsi="Arial" w:cs="Arial"/>
          <w:b/>
          <w:i/>
          <w:lang w:val="ro-RO"/>
        </w:rPr>
        <w:t>.</w:t>
      </w:r>
      <w:r w:rsidR="00EB7BDC" w:rsidRPr="00EB7BDC">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r w:rsidR="00EB7BDC" w:rsidRPr="00EB7BDC">
        <w:rPr>
          <w:rFonts w:ascii="Arial" w:hAnsi="Arial" w:cs="Arial"/>
          <w:b/>
          <w:i/>
          <w:iCs/>
          <w:lang w:val="ro-RO"/>
        </w:rPr>
        <w:t xml:space="preserve"> </w:t>
      </w:r>
    </w:p>
    <w:p w:rsidR="00EB7BDC" w:rsidRPr="00EB7BDC" w:rsidRDefault="0027371D" w:rsidP="00EB7BDC">
      <w:pPr>
        <w:spacing w:after="0" w:line="240" w:lineRule="auto"/>
        <w:jc w:val="both"/>
        <w:rPr>
          <w:rFonts w:ascii="Arial" w:hAnsi="Arial" w:cs="Arial"/>
          <w:i/>
          <w:lang w:val="ro-RO"/>
        </w:rPr>
      </w:pPr>
      <w:r>
        <w:rPr>
          <w:rFonts w:ascii="Arial" w:hAnsi="Arial" w:cs="Arial"/>
          <w:b/>
          <w:i/>
          <w:iCs/>
          <w:lang w:val="ro-RO"/>
        </w:rPr>
        <w:t>f</w:t>
      </w:r>
      <w:r w:rsidR="00EB7BDC" w:rsidRPr="00EB7BDC">
        <w:rPr>
          <w:rFonts w:ascii="Arial" w:hAnsi="Arial" w:cs="Arial"/>
          <w:b/>
          <w:i/>
          <w:iCs/>
          <w:lang w:val="ro-RO"/>
        </w:rPr>
        <w:t>.</w:t>
      </w:r>
      <w:r w:rsidR="00EB7BDC" w:rsidRPr="00EB7BDC">
        <w:rPr>
          <w:rFonts w:ascii="Arial" w:hAnsi="Arial" w:cs="Arial"/>
          <w:i/>
          <w:iCs/>
          <w:lang w:val="ro-RO"/>
        </w:rPr>
        <w:t xml:space="preserve"> Se va asigura în permanenţă stocul de materiale şi dotări necesare pentru combaterea efectelor poluărilor accidentale (materiale absorbante pentru eventuale scurgeri de carburanţi, uleiuri, etc.).</w:t>
      </w:r>
    </w:p>
    <w:p w:rsidR="00EB7BDC" w:rsidRPr="00EB7BDC" w:rsidRDefault="0027371D" w:rsidP="00EB7BDC">
      <w:pPr>
        <w:spacing w:after="0" w:line="240" w:lineRule="auto"/>
        <w:jc w:val="both"/>
        <w:rPr>
          <w:rFonts w:ascii="Arial" w:hAnsi="Arial" w:cs="Arial"/>
          <w:i/>
          <w:iCs/>
          <w:lang w:val="ro-RO"/>
        </w:rPr>
      </w:pPr>
      <w:r>
        <w:rPr>
          <w:rFonts w:ascii="Arial" w:hAnsi="Arial" w:cs="Arial"/>
          <w:b/>
          <w:i/>
          <w:iCs/>
          <w:lang w:val="ro-RO"/>
        </w:rPr>
        <w:t>g</w:t>
      </w:r>
      <w:r w:rsidR="00EB7BDC" w:rsidRPr="00EB7BDC">
        <w:rPr>
          <w:rFonts w:ascii="Arial" w:hAnsi="Arial" w:cs="Arial"/>
          <w:b/>
          <w:i/>
          <w:iCs/>
          <w:lang w:val="ro-RO"/>
        </w:rPr>
        <w:t>.</w:t>
      </w:r>
      <w:r w:rsidR="00EB7BDC" w:rsidRPr="00EB7BDC">
        <w:rPr>
          <w:rFonts w:ascii="Arial" w:hAnsi="Arial" w:cs="Arial"/>
          <w:i/>
          <w:iCs/>
          <w:lang w:val="ro-RO"/>
        </w:rPr>
        <w:t xml:space="preserve"> La încheierea lucrărilor se vor îndepărta atât materialele rămase neutilizate, cât şi deşeurile rezultate în timpul lucrărilor.</w:t>
      </w:r>
    </w:p>
    <w:p w:rsidR="00EB7BDC" w:rsidRPr="00EB7BDC" w:rsidRDefault="0027371D" w:rsidP="00EB7BDC">
      <w:pPr>
        <w:spacing w:after="0" w:line="240" w:lineRule="auto"/>
        <w:jc w:val="both"/>
        <w:rPr>
          <w:rFonts w:ascii="Arial" w:hAnsi="Arial" w:cs="Arial"/>
          <w:bCs/>
          <w:i/>
          <w:lang w:val="ro-RO"/>
        </w:rPr>
      </w:pPr>
      <w:r>
        <w:rPr>
          <w:rFonts w:ascii="Arial" w:hAnsi="Arial" w:cs="Arial"/>
          <w:b/>
          <w:i/>
          <w:lang w:val="ro-RO"/>
        </w:rPr>
        <w:t>h</w:t>
      </w:r>
      <w:r w:rsidR="00EB7BDC" w:rsidRPr="00EB7BDC">
        <w:rPr>
          <w:rFonts w:ascii="Arial" w:hAnsi="Arial" w:cs="Arial"/>
          <w:b/>
          <w:i/>
          <w:lang w:val="ro-RO"/>
        </w:rPr>
        <w:t>.</w:t>
      </w:r>
      <w:r w:rsidR="00EB7BDC" w:rsidRPr="00EB7BDC">
        <w:rPr>
          <w:rFonts w:ascii="Arial" w:hAnsi="Arial" w:cs="Arial"/>
          <w:i/>
          <w:lang w:val="ro-RO"/>
        </w:rPr>
        <w:t xml:space="preserve"> S</w:t>
      </w:r>
      <w:r w:rsidR="00EB7BDC" w:rsidRPr="00EB7BDC">
        <w:rPr>
          <w:rFonts w:ascii="Arial" w:hAnsi="Arial" w:cs="Arial"/>
          <w:bCs/>
          <w:i/>
          <w:lang w:val="ro-RO"/>
        </w:rPr>
        <w:t>e interzice accesul de pe amplasament pe drumurile publice cu utilaje şi mijloace de transport necurăţate.</w:t>
      </w:r>
    </w:p>
    <w:p w:rsidR="00EB7BDC" w:rsidRPr="00EB7BDC" w:rsidRDefault="004178F3" w:rsidP="00EB7BDC">
      <w:pPr>
        <w:spacing w:after="0" w:line="240" w:lineRule="auto"/>
        <w:jc w:val="both"/>
        <w:rPr>
          <w:rFonts w:ascii="Arial" w:hAnsi="Arial" w:cs="Arial"/>
          <w:lang w:val="ro-RO"/>
        </w:rPr>
      </w:pPr>
      <w:r>
        <w:rPr>
          <w:rFonts w:ascii="Arial" w:hAnsi="Arial" w:cs="Arial"/>
          <w:b/>
          <w:i/>
          <w:iCs/>
          <w:lang w:val="ro-RO"/>
        </w:rPr>
        <w:t>i</w:t>
      </w:r>
      <w:r w:rsidR="00EB7BDC" w:rsidRPr="00EB7BDC">
        <w:rPr>
          <w:rFonts w:ascii="Arial" w:hAnsi="Arial" w:cs="Arial"/>
          <w:b/>
          <w:i/>
          <w:iCs/>
          <w:lang w:val="ro-RO"/>
        </w:rPr>
        <w:t>.</w:t>
      </w:r>
      <w:r w:rsidR="00EB7BDC" w:rsidRPr="00EB7BDC">
        <w:rPr>
          <w:rFonts w:ascii="Arial" w:hAnsi="Arial" w:cs="Arial"/>
          <w:i/>
          <w:iCs/>
          <w:lang w:val="ro-RO"/>
        </w:rPr>
        <w:t xml:space="preserve"> </w:t>
      </w:r>
      <w:r w:rsidR="00EB7BDC" w:rsidRPr="00EB7BDC">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EB7BDC" w:rsidRPr="00EB7BDC">
        <w:rPr>
          <w:rFonts w:ascii="Arial" w:hAnsi="Arial" w:cs="Arial"/>
          <w:lang w:val="ro-RO"/>
        </w:rPr>
        <w:t xml:space="preserve"> </w:t>
      </w:r>
      <w:r w:rsidR="00EB7BDC" w:rsidRPr="00EB7BDC">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EB7BDC" w:rsidRPr="00EB7BDC" w:rsidRDefault="00EB7BDC" w:rsidP="00EB7BDC">
      <w:pPr>
        <w:spacing w:after="0" w:line="240" w:lineRule="auto"/>
        <w:ind w:firstLine="426"/>
        <w:jc w:val="both"/>
        <w:rPr>
          <w:rFonts w:ascii="Arial" w:hAnsi="Arial" w:cs="Arial"/>
          <w:i/>
          <w:lang w:val="ro-RO"/>
        </w:rPr>
      </w:pPr>
      <w:r w:rsidRPr="00EB7BDC">
        <w:rPr>
          <w:rFonts w:ascii="Arial" w:hAnsi="Arial" w:cs="Arial"/>
          <w:i/>
          <w:lang w:val="ro-RO"/>
        </w:rPr>
        <w:t>Gestionarea deșeurilor se va face cu respectarea strictă a prevederilor Legii nr. 211/2011 privind regimul deşeurilor, cu modificările și completările ulterioare.</w:t>
      </w:r>
    </w:p>
    <w:p w:rsidR="00EB7BDC" w:rsidRPr="00EB7BDC" w:rsidRDefault="004178F3" w:rsidP="00EB7BDC">
      <w:pPr>
        <w:spacing w:after="0" w:line="240" w:lineRule="auto"/>
        <w:jc w:val="both"/>
        <w:rPr>
          <w:rFonts w:ascii="Arial" w:hAnsi="Arial" w:cs="Arial"/>
          <w:i/>
          <w:lang w:val="ro-RO" w:eastAsia="ar-SA"/>
        </w:rPr>
      </w:pPr>
      <w:r>
        <w:rPr>
          <w:rFonts w:ascii="Arial" w:hAnsi="Arial" w:cs="Arial"/>
          <w:b/>
          <w:i/>
          <w:lang w:val="ro-RO" w:eastAsia="ar-SA"/>
        </w:rPr>
        <w:t>j</w:t>
      </w:r>
      <w:r w:rsidR="00EB7BDC" w:rsidRPr="00EB7BDC">
        <w:rPr>
          <w:rFonts w:ascii="Arial" w:hAnsi="Arial" w:cs="Arial"/>
          <w:b/>
          <w:i/>
          <w:lang w:val="ro-RO" w:eastAsia="ar-SA"/>
        </w:rPr>
        <w:t>.</w:t>
      </w:r>
      <w:r w:rsidR="00EB7BDC" w:rsidRPr="00EB7BDC">
        <w:rPr>
          <w:rFonts w:ascii="Arial" w:hAnsi="Arial" w:cs="Arial"/>
          <w:i/>
          <w:lang w:val="ro-RO" w:eastAsia="ar-SA"/>
        </w:rPr>
        <w:t xml:space="preserve"> </w:t>
      </w:r>
      <w:r w:rsidR="00EB7BDC" w:rsidRPr="00EB7BDC">
        <w:rPr>
          <w:rFonts w:ascii="Arial" w:hAnsi="Arial" w:cs="Arial"/>
          <w:i/>
          <w:lang w:val="ro-RO"/>
        </w:rPr>
        <w:t>Atât pentru perioada execuţiei lucrărilor, cât şi în perioada de funcţionare a obiectivului, se vor lua toate măsurile necesare pentru:</w:t>
      </w:r>
    </w:p>
    <w:p w:rsidR="00EB7BDC" w:rsidRPr="00EB7BDC" w:rsidRDefault="00EB7BDC" w:rsidP="00EB7BDC">
      <w:pPr>
        <w:spacing w:after="0" w:line="240" w:lineRule="auto"/>
        <w:ind w:firstLine="720"/>
        <w:jc w:val="both"/>
        <w:rPr>
          <w:rFonts w:ascii="Arial" w:hAnsi="Arial" w:cs="Arial"/>
          <w:i/>
          <w:lang w:val="ro-RO"/>
        </w:rPr>
      </w:pPr>
      <w:r w:rsidRPr="00EB7BDC">
        <w:rPr>
          <w:rFonts w:ascii="Arial" w:hAnsi="Arial" w:cs="Arial"/>
          <w:i/>
          <w:lang w:val="ro-RO"/>
        </w:rPr>
        <w:t xml:space="preserve">   </w:t>
      </w:r>
      <w:r w:rsidRPr="00EB7BDC">
        <w:rPr>
          <w:rFonts w:ascii="Arial" w:hAnsi="Arial" w:cs="Arial"/>
          <w:b/>
          <w:i/>
          <w:lang w:val="ro-RO"/>
        </w:rPr>
        <w:t>-</w:t>
      </w:r>
      <w:r w:rsidRPr="00EB7BDC">
        <w:rPr>
          <w:rFonts w:ascii="Arial" w:hAnsi="Arial" w:cs="Arial"/>
          <w:i/>
          <w:lang w:val="ro-RO"/>
        </w:rPr>
        <w:t xml:space="preserve"> evitarea scurgerilor accidentale de produse petroliere de la mijloacele de transport utilizate;</w:t>
      </w:r>
    </w:p>
    <w:p w:rsidR="00EB7BDC" w:rsidRPr="00EB7BDC" w:rsidRDefault="00EB7BDC" w:rsidP="00EB7BDC">
      <w:pPr>
        <w:spacing w:after="0" w:line="240" w:lineRule="auto"/>
        <w:ind w:firstLine="720"/>
        <w:jc w:val="both"/>
        <w:rPr>
          <w:rFonts w:ascii="Arial" w:hAnsi="Arial" w:cs="Arial"/>
          <w:i/>
          <w:lang w:val="ro-RO"/>
        </w:rPr>
      </w:pPr>
      <w:r w:rsidRPr="00EB7BDC">
        <w:rPr>
          <w:rFonts w:ascii="Arial" w:hAnsi="Arial" w:cs="Arial"/>
          <w:b/>
          <w:i/>
          <w:lang w:val="ro-RO"/>
        </w:rPr>
        <w:t xml:space="preserve">   -</w:t>
      </w:r>
      <w:r w:rsidRPr="00EB7BDC">
        <w:rPr>
          <w:rFonts w:ascii="Arial" w:hAnsi="Arial" w:cs="Arial"/>
          <w:i/>
          <w:lang w:val="ro-RO"/>
        </w:rPr>
        <w:t xml:space="preserve"> evitarea depozitării necontrolate a materialelor folosite şi a deşeurilor rezultate;</w:t>
      </w:r>
    </w:p>
    <w:p w:rsidR="00EB7BDC" w:rsidRDefault="00EB7BDC" w:rsidP="00EB7BDC">
      <w:pPr>
        <w:spacing w:after="0" w:line="240" w:lineRule="auto"/>
        <w:ind w:firstLine="720"/>
        <w:jc w:val="both"/>
        <w:rPr>
          <w:rFonts w:ascii="Arial" w:hAnsi="Arial" w:cs="Arial"/>
          <w:i/>
          <w:lang w:val="ro-RO"/>
        </w:rPr>
      </w:pPr>
      <w:r w:rsidRPr="00EB7BDC">
        <w:rPr>
          <w:rFonts w:ascii="Arial" w:hAnsi="Arial" w:cs="Arial"/>
          <w:b/>
          <w:i/>
          <w:lang w:val="ro-RO"/>
        </w:rPr>
        <w:t xml:space="preserve">   -</w:t>
      </w:r>
      <w:r w:rsidRPr="00EB7BDC">
        <w:rPr>
          <w:rFonts w:ascii="Arial" w:hAnsi="Arial" w:cs="Arial"/>
          <w:i/>
          <w:lang w:val="ro-RO"/>
        </w:rPr>
        <w:t xml:space="preserve"> asigurarea permanentă a stocului de materiale și dotări necesare pentru combaterea efectelor poluărilor accidentale (materiale absorbante).</w:t>
      </w:r>
    </w:p>
    <w:p w:rsidR="00EB7BDC" w:rsidRPr="00EB7BDC" w:rsidRDefault="00DB3EF5" w:rsidP="00EB7BDC">
      <w:pPr>
        <w:spacing w:after="0" w:line="240" w:lineRule="auto"/>
        <w:jc w:val="both"/>
        <w:outlineLvl w:val="0"/>
        <w:rPr>
          <w:rFonts w:ascii="Arial" w:hAnsi="Arial" w:cs="Arial"/>
          <w:i/>
          <w:lang w:val="ro-RO"/>
        </w:rPr>
      </w:pPr>
      <w:r>
        <w:rPr>
          <w:rFonts w:ascii="Arial" w:hAnsi="Arial" w:cs="Arial"/>
          <w:b/>
          <w:i/>
          <w:lang w:val="ro-RO"/>
        </w:rPr>
        <w:lastRenderedPageBreak/>
        <w:t>k</w:t>
      </w:r>
      <w:r w:rsidR="00EB7BDC" w:rsidRPr="00EB7BDC">
        <w:rPr>
          <w:rFonts w:ascii="Arial" w:hAnsi="Arial" w:cs="Arial"/>
          <w:b/>
          <w:i/>
          <w:lang w:val="ro-RO"/>
        </w:rPr>
        <w:t xml:space="preserve">. </w:t>
      </w:r>
      <w:r w:rsidR="00EB7BDC" w:rsidRPr="00EB7BDC">
        <w:rPr>
          <w:rFonts w:ascii="Arial" w:hAnsi="Arial" w:cs="Arial"/>
          <w:i/>
          <w:lang w:val="ro-RO"/>
        </w:rPr>
        <w:t>Titularul proiectului și antreprenorul/constructorul sunt obligați să respecte și să implementeze toate măsurile de reducere a impactului, precum și condițiile</w:t>
      </w:r>
      <w:r w:rsidR="00EB7BDC" w:rsidRPr="00EB7BDC">
        <w:rPr>
          <w:rFonts w:ascii="Arial" w:hAnsi="Arial" w:cs="Arial"/>
          <w:b/>
          <w:i/>
          <w:lang w:val="ro-RO"/>
        </w:rPr>
        <w:t xml:space="preserve"> </w:t>
      </w:r>
      <w:r w:rsidR="00EB7BDC" w:rsidRPr="00EB7BDC">
        <w:rPr>
          <w:rFonts w:ascii="Arial" w:hAnsi="Arial" w:cs="Arial"/>
          <w:i/>
          <w:lang w:val="ro-RO"/>
        </w:rPr>
        <w:t>prevăzute în documentația care a stat la baza emiterii prezentei decizii.</w:t>
      </w:r>
    </w:p>
    <w:p w:rsidR="00EB7BDC" w:rsidRPr="00EB7BDC" w:rsidRDefault="00DB3EF5" w:rsidP="00942F2F">
      <w:pPr>
        <w:spacing w:after="0" w:line="240" w:lineRule="auto"/>
        <w:jc w:val="both"/>
        <w:rPr>
          <w:rFonts w:ascii="Arial" w:eastAsia="Times New Roman" w:hAnsi="Arial" w:cs="Arial"/>
          <w:i/>
          <w:snapToGrid w:val="0"/>
          <w:lang w:val="ro-RO"/>
        </w:rPr>
      </w:pPr>
      <w:r>
        <w:rPr>
          <w:rFonts w:ascii="Arial" w:eastAsia="Times New Roman" w:hAnsi="Arial" w:cs="Arial"/>
          <w:b/>
          <w:i/>
          <w:lang w:val="ro-RO"/>
        </w:rPr>
        <w:t>l</w:t>
      </w:r>
      <w:r w:rsidR="00EB7BDC" w:rsidRPr="00EB7BDC">
        <w:rPr>
          <w:rFonts w:ascii="Arial" w:eastAsia="Times New Roman" w:hAnsi="Arial" w:cs="Arial"/>
          <w:b/>
          <w:i/>
          <w:lang w:val="ro-RO"/>
        </w:rPr>
        <w:t>.</w:t>
      </w:r>
      <w:r w:rsidR="00EB7BDC" w:rsidRPr="00EB7BDC">
        <w:rPr>
          <w:rFonts w:ascii="Arial" w:eastAsia="Times New Roman" w:hAnsi="Arial" w:cs="Arial"/>
          <w:i/>
          <w:lang w:val="ro-RO"/>
        </w:rPr>
        <w:t xml:space="preserve"> L</w:t>
      </w:r>
      <w:r w:rsidR="00EB7BDC" w:rsidRPr="00EB7BDC">
        <w:rPr>
          <w:rFonts w:ascii="Arial" w:eastAsia="Times New Roman" w:hAnsi="Arial" w:cs="Arial"/>
          <w:bCs/>
          <w:i/>
          <w:lang w:val="ro-RO"/>
        </w:rPr>
        <w:t xml:space="preserve">a finalizarea investiţiei, titularul va </w:t>
      </w:r>
      <w:r w:rsidR="00EB7BDC" w:rsidRPr="00EB7BDC">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942F2F">
        <w:rPr>
          <w:rFonts w:ascii="Arial" w:eastAsia="Times New Roman" w:hAnsi="Arial" w:cs="Arial"/>
          <w:bCs/>
          <w:i/>
          <w:iCs/>
          <w:lang w:val="ro-RO"/>
        </w:rPr>
        <w:t>rmării cu actul de reglementare.</w:t>
      </w:r>
    </w:p>
    <w:p w:rsidR="00951C74" w:rsidRDefault="00951C74" w:rsidP="00EB7BDC">
      <w:pPr>
        <w:autoSpaceDE w:val="0"/>
        <w:autoSpaceDN w:val="0"/>
        <w:adjustRightInd w:val="0"/>
        <w:spacing w:after="0" w:line="240" w:lineRule="auto"/>
        <w:ind w:firstLine="720"/>
        <w:jc w:val="both"/>
        <w:rPr>
          <w:rFonts w:ascii="Arial" w:eastAsia="Times New Roman" w:hAnsi="Arial" w:cs="Arial"/>
          <w:b/>
          <w:sz w:val="20"/>
          <w:szCs w:val="20"/>
          <w:lang w:val="ro-RO" w:eastAsia="ro-RO"/>
        </w:rPr>
      </w:pPr>
    </w:p>
    <w:p w:rsidR="00EB7BDC" w:rsidRPr="003435FE" w:rsidRDefault="00EB7BDC" w:rsidP="00EB7BDC">
      <w:pPr>
        <w:autoSpaceDE w:val="0"/>
        <w:autoSpaceDN w:val="0"/>
        <w:adjustRightInd w:val="0"/>
        <w:spacing w:after="0" w:line="240" w:lineRule="auto"/>
        <w:ind w:firstLine="720"/>
        <w:jc w:val="both"/>
        <w:rPr>
          <w:rFonts w:ascii="Arial" w:eastAsia="Times New Roman" w:hAnsi="Arial" w:cs="Arial"/>
          <w:b/>
          <w:sz w:val="20"/>
          <w:szCs w:val="20"/>
          <w:lang w:val="ro-RO" w:eastAsia="ro-RO"/>
        </w:rPr>
      </w:pPr>
      <w:r w:rsidRPr="003435FE">
        <w:rPr>
          <w:rFonts w:ascii="Arial" w:eastAsia="Times New Roman" w:hAnsi="Arial" w:cs="Arial"/>
          <w:b/>
          <w:sz w:val="20"/>
          <w:szCs w:val="20"/>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B7BDC" w:rsidRPr="003435FE" w:rsidRDefault="00EB7BDC" w:rsidP="00EB7BDC">
      <w:pPr>
        <w:shd w:val="clear" w:color="auto" w:fill="FFFFFF"/>
        <w:spacing w:after="0" w:line="240" w:lineRule="auto"/>
        <w:jc w:val="both"/>
        <w:rPr>
          <w:rFonts w:ascii="Arial" w:eastAsia="Times New Roman" w:hAnsi="Arial" w:cs="Arial"/>
          <w:b/>
          <w:sz w:val="20"/>
          <w:szCs w:val="20"/>
          <w:lang w:val="ro-RO" w:eastAsia="ro-RO"/>
        </w:rPr>
      </w:pP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r w:rsidRPr="003435FE">
        <w:rPr>
          <w:rFonts w:ascii="Arial" w:eastAsia="Times New Roman" w:hAnsi="Arial" w:cs="Arial"/>
          <w:sz w:val="20"/>
          <w:szCs w:val="20"/>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3435FE">
          <w:rPr>
            <w:rFonts w:ascii="Arial" w:eastAsia="Times New Roman" w:hAnsi="Arial" w:cs="Arial"/>
            <w:sz w:val="20"/>
            <w:szCs w:val="20"/>
            <w:lang w:val="ro-RO" w:eastAsia="ro-RO"/>
          </w:rPr>
          <w:t>nr. 554/2004</w:t>
        </w:r>
      </w:hyperlink>
      <w:r w:rsidRPr="003435FE">
        <w:rPr>
          <w:rFonts w:ascii="Arial" w:eastAsia="Times New Roman" w:hAnsi="Arial" w:cs="Arial"/>
          <w:sz w:val="20"/>
          <w:szCs w:val="20"/>
          <w:lang w:val="ro-RO" w:eastAsia="ro-RO"/>
        </w:rPr>
        <w:t>, cu modificările și completările ulterioare.</w:t>
      </w: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r w:rsidRPr="003435FE">
        <w:rPr>
          <w:rFonts w:ascii="Arial" w:eastAsia="Times New Roman" w:hAnsi="Arial" w:cs="Arial"/>
          <w:sz w:val="20"/>
          <w:szCs w:val="20"/>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r w:rsidRPr="003435FE">
        <w:rPr>
          <w:rFonts w:ascii="Arial" w:eastAsia="Times New Roman" w:hAnsi="Arial" w:cs="Arial"/>
          <w:sz w:val="20"/>
          <w:szCs w:val="20"/>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r w:rsidRPr="003435FE">
        <w:rPr>
          <w:rFonts w:ascii="Arial" w:eastAsia="Times New Roman" w:hAnsi="Arial" w:cs="Arial"/>
          <w:sz w:val="20"/>
          <w:szCs w:val="20"/>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r w:rsidRPr="003435FE">
        <w:rPr>
          <w:rFonts w:ascii="Arial" w:eastAsia="Times New Roman" w:hAnsi="Arial" w:cs="Arial"/>
          <w:sz w:val="20"/>
          <w:szCs w:val="20"/>
          <w:lang w:val="ro-RO" w:eastAsia="ro-RO"/>
        </w:rPr>
        <w:t>Autoritatea publică emitentă are obligația de a răspunde la plângerea prealabilă prevăzută la art. 22 alin. (1), în termen de 30 de zile de la data înregistrării acesteia la acea autoritate.</w:t>
      </w: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r w:rsidRPr="003435FE">
        <w:rPr>
          <w:rFonts w:ascii="Arial" w:eastAsia="Times New Roman" w:hAnsi="Arial" w:cs="Arial"/>
          <w:sz w:val="20"/>
          <w:szCs w:val="20"/>
          <w:lang w:val="ro-RO" w:eastAsia="ro-RO"/>
        </w:rPr>
        <w:t>Procedura de soluționare a plângerii prealabile prevăzută la art. 22 alin. (1) este gratuită și trebuie să fie echitabilă, rapidă și corectă.</w:t>
      </w:r>
    </w:p>
    <w:p w:rsidR="00FD5179" w:rsidRPr="003435FE" w:rsidRDefault="00FD5179" w:rsidP="00EB7BDC">
      <w:pPr>
        <w:shd w:val="clear" w:color="auto" w:fill="FFFFFF"/>
        <w:spacing w:after="0" w:line="240" w:lineRule="auto"/>
        <w:ind w:firstLine="720"/>
        <w:jc w:val="both"/>
        <w:rPr>
          <w:rFonts w:ascii="Arial" w:eastAsia="Times New Roman" w:hAnsi="Arial" w:cs="Arial"/>
          <w:sz w:val="20"/>
          <w:szCs w:val="20"/>
          <w:lang w:val="ro-RO" w:eastAsia="ro-RO"/>
        </w:rPr>
      </w:pPr>
    </w:p>
    <w:p w:rsidR="00EB7BDC" w:rsidRPr="003435FE" w:rsidRDefault="00EB7BDC" w:rsidP="00EB7BDC">
      <w:pPr>
        <w:shd w:val="clear" w:color="auto" w:fill="FFFFFF"/>
        <w:spacing w:after="0" w:line="240" w:lineRule="auto"/>
        <w:ind w:firstLine="720"/>
        <w:jc w:val="both"/>
        <w:rPr>
          <w:rFonts w:ascii="Arial" w:eastAsia="Times New Roman" w:hAnsi="Arial" w:cs="Arial"/>
          <w:sz w:val="20"/>
          <w:szCs w:val="20"/>
          <w:lang w:val="ro-RO" w:eastAsia="ro-RO"/>
        </w:rPr>
      </w:pPr>
      <w:r w:rsidRPr="003435FE">
        <w:rPr>
          <w:rFonts w:ascii="Arial" w:eastAsia="Times New Roman" w:hAnsi="Arial" w:cs="Arial"/>
          <w:sz w:val="20"/>
          <w:szCs w:val="20"/>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3435FE">
          <w:rPr>
            <w:rFonts w:ascii="Arial" w:eastAsia="Times New Roman" w:hAnsi="Arial" w:cs="Arial"/>
            <w:sz w:val="20"/>
            <w:szCs w:val="20"/>
            <w:lang w:val="ro-RO" w:eastAsia="ro-RO"/>
          </w:rPr>
          <w:t>nr. 554/2004</w:t>
        </w:r>
      </w:hyperlink>
      <w:r w:rsidRPr="003435FE">
        <w:rPr>
          <w:rFonts w:ascii="Arial" w:eastAsia="Times New Roman" w:hAnsi="Arial" w:cs="Arial"/>
          <w:sz w:val="20"/>
          <w:szCs w:val="20"/>
          <w:lang w:val="ro-RO" w:eastAsia="ro-RO"/>
        </w:rPr>
        <w:t>, cu modificările și completările ulterioare.</w:t>
      </w:r>
    </w:p>
    <w:p w:rsidR="00EB7BDC" w:rsidRPr="003435FE" w:rsidRDefault="00EB7BDC" w:rsidP="00EB7BDC">
      <w:pPr>
        <w:spacing w:after="0" w:line="240" w:lineRule="auto"/>
        <w:jc w:val="both"/>
        <w:rPr>
          <w:rFonts w:ascii="Arial" w:hAnsi="Arial" w:cs="Arial"/>
          <w:sz w:val="20"/>
          <w:szCs w:val="20"/>
          <w:lang w:val="ro-RO"/>
        </w:rPr>
      </w:pP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DIRECTOR EXECUTIV,</w:t>
      </w: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biolog-chimist Sever Ioan ROMAN</w:t>
      </w:r>
    </w:p>
    <w:p w:rsidR="004178F3" w:rsidRDefault="00EB7BDC" w:rsidP="00EB7BDC">
      <w:pPr>
        <w:jc w:val="both"/>
        <w:rPr>
          <w:rFonts w:ascii="Arial" w:hAnsi="Arial" w:cs="Arial"/>
          <w:snapToGrid w:val="0"/>
          <w:lang w:val="ro-RO"/>
        </w:rPr>
      </w:pP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p>
    <w:p w:rsidR="00EB7BDC" w:rsidRPr="00EB7BDC" w:rsidRDefault="00EB7BDC" w:rsidP="003435FE">
      <w:pPr>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ŞEF SERVICIU </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t xml:space="preserve">        </w:t>
      </w:r>
      <w:r w:rsidR="00DB3EF5">
        <w:rPr>
          <w:rFonts w:ascii="Arial" w:hAnsi="Arial" w:cs="Arial"/>
          <w:lang w:val="ro-RO"/>
        </w:rPr>
        <w:t>p.</w:t>
      </w:r>
      <w:r w:rsidRPr="00EB7BDC">
        <w:rPr>
          <w:rFonts w:ascii="Arial" w:hAnsi="Arial" w:cs="Arial"/>
          <w:lang w:val="ro-RO"/>
        </w:rPr>
        <w:t xml:space="preserve">  ŞEF SERVICIU</w:t>
      </w:r>
    </w:p>
    <w:p w:rsidR="00EB7BDC" w:rsidRPr="00EB7BDC" w:rsidRDefault="00EB7BDC" w:rsidP="00EB7BDC">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AVIZE, ACORDURI, AUTORIZAŢII,</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t xml:space="preserve">     CALITATEA FACTORILOR DE MEDIU</w:t>
      </w:r>
    </w:p>
    <w:p w:rsidR="00EB7BDC" w:rsidRPr="00EB7BDC" w:rsidRDefault="00EB7BDC" w:rsidP="00EB7BDC">
      <w:pPr>
        <w:spacing w:after="0" w:line="240" w:lineRule="auto"/>
        <w:rPr>
          <w:rFonts w:ascii="Arial" w:hAnsi="Arial" w:cs="Arial"/>
          <w:iCs/>
          <w:snapToGrid w:val="0"/>
          <w:lang w:val="ro-RO"/>
        </w:rPr>
      </w:pPr>
      <w:r w:rsidRPr="00EB7BDC">
        <w:rPr>
          <w:rFonts w:ascii="Arial" w:hAnsi="Arial" w:cs="Arial"/>
          <w:lang w:val="ro-RO"/>
        </w:rPr>
        <w:t xml:space="preserve">                 ing. Marinela Suciu </w:t>
      </w:r>
      <w:r w:rsidRPr="00EB7BDC">
        <w:rPr>
          <w:rFonts w:ascii="Arial" w:eastAsia="Times New Roman" w:hAnsi="Arial" w:cs="Arial"/>
          <w:lang w:val="ro-RO"/>
        </w:rPr>
        <w:t xml:space="preserve"> </w:t>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t xml:space="preserve">         ing. Anca Zaharie</w:t>
      </w:r>
    </w:p>
    <w:p w:rsidR="00EB7BDC" w:rsidRPr="00EB7BDC" w:rsidRDefault="00EB7BDC" w:rsidP="00EB7BDC">
      <w:pPr>
        <w:spacing w:after="0" w:line="240" w:lineRule="auto"/>
        <w:rPr>
          <w:rFonts w:ascii="Arial" w:eastAsia="Times New Roman" w:hAnsi="Arial" w:cs="Arial"/>
          <w:lang w:val="ro-RO"/>
        </w:rPr>
      </w:pPr>
    </w:p>
    <w:p w:rsidR="00EB7BDC" w:rsidRDefault="00EB7BDC" w:rsidP="00EB7BDC">
      <w:pPr>
        <w:spacing w:after="0" w:line="240" w:lineRule="auto"/>
        <w:ind w:firstLine="720"/>
        <w:rPr>
          <w:rFonts w:ascii="Arial" w:hAnsi="Arial" w:cs="Arial"/>
          <w:iCs/>
          <w:snapToGrid w:val="0"/>
          <w:lang w:val="ro-RO"/>
        </w:rPr>
      </w:pPr>
    </w:p>
    <w:p w:rsidR="000E415D" w:rsidRDefault="000E415D" w:rsidP="00EB7BDC">
      <w:pPr>
        <w:spacing w:after="0" w:line="240" w:lineRule="auto"/>
        <w:ind w:firstLine="720"/>
        <w:rPr>
          <w:rFonts w:ascii="Arial" w:hAnsi="Arial" w:cs="Arial"/>
          <w:iCs/>
          <w:snapToGrid w:val="0"/>
          <w:lang w:val="ro-RO"/>
        </w:rPr>
      </w:pPr>
    </w:p>
    <w:p w:rsidR="00EB7BDC" w:rsidRPr="00EB7BDC" w:rsidRDefault="00EB7BDC" w:rsidP="00EB7BDC">
      <w:pPr>
        <w:spacing w:after="0" w:line="240" w:lineRule="auto"/>
        <w:ind w:firstLine="720"/>
        <w:rPr>
          <w:rFonts w:ascii="Arial" w:hAnsi="Arial" w:cs="Arial"/>
          <w:iCs/>
          <w:snapToGrid w:val="0"/>
          <w:lang w:val="ro-RO"/>
        </w:rPr>
      </w:pPr>
    </w:p>
    <w:p w:rsidR="00EB7BDC" w:rsidRPr="00EB7BDC" w:rsidRDefault="00EB7BDC" w:rsidP="00EB7BDC">
      <w:pPr>
        <w:spacing w:after="0" w:line="240" w:lineRule="auto"/>
        <w:ind w:firstLine="720"/>
        <w:rPr>
          <w:rFonts w:ascii="Arial" w:hAnsi="Arial" w:cs="Arial"/>
          <w:iCs/>
          <w:snapToGrid w:val="0"/>
          <w:lang w:val="ro-RO"/>
        </w:rPr>
      </w:pPr>
      <w:r w:rsidRPr="00EB7BDC">
        <w:rPr>
          <w:rFonts w:ascii="Arial" w:hAnsi="Arial" w:cs="Arial"/>
          <w:iCs/>
          <w:snapToGrid w:val="0"/>
          <w:lang w:val="ro-RO"/>
        </w:rPr>
        <w:t xml:space="preserve">         Î</w:t>
      </w:r>
      <w:r w:rsidR="00DB3EF5">
        <w:rPr>
          <w:rFonts w:ascii="Arial" w:hAnsi="Arial" w:cs="Arial"/>
          <w:iCs/>
          <w:snapToGrid w:val="0"/>
          <w:lang w:val="ro-RO"/>
        </w:rPr>
        <w:t>ntocmit</w:t>
      </w:r>
      <w:r w:rsidRPr="00EB7BDC">
        <w:rPr>
          <w:rFonts w:ascii="Arial" w:hAnsi="Arial" w:cs="Arial"/>
          <w:iCs/>
          <w:snapToGrid w:val="0"/>
          <w:lang w:val="ro-RO"/>
        </w:rPr>
        <w:t xml:space="preserve">, </w:t>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t xml:space="preserve">             </w:t>
      </w:r>
      <w:r w:rsidR="00942F2F">
        <w:rPr>
          <w:rFonts w:ascii="Arial" w:hAnsi="Arial" w:cs="Arial"/>
          <w:iCs/>
          <w:snapToGrid w:val="0"/>
          <w:lang w:val="ro-RO"/>
        </w:rPr>
        <w:t xml:space="preserve">     </w:t>
      </w:r>
      <w:r w:rsidRPr="00EB7BDC">
        <w:rPr>
          <w:rFonts w:ascii="Arial" w:hAnsi="Arial" w:cs="Arial"/>
          <w:iCs/>
          <w:snapToGrid w:val="0"/>
          <w:lang w:val="ro-RO"/>
        </w:rPr>
        <w:t>Î</w:t>
      </w:r>
      <w:r w:rsidR="00DB3EF5">
        <w:rPr>
          <w:rFonts w:ascii="Arial" w:hAnsi="Arial" w:cs="Arial"/>
          <w:iCs/>
          <w:snapToGrid w:val="0"/>
          <w:lang w:val="ro-RO"/>
        </w:rPr>
        <w:t>ntocmit</w:t>
      </w:r>
      <w:r w:rsidRPr="00EB7BDC">
        <w:rPr>
          <w:rFonts w:ascii="Arial" w:hAnsi="Arial" w:cs="Arial"/>
          <w:iCs/>
          <w:snapToGrid w:val="0"/>
          <w:lang w:val="ro-RO"/>
        </w:rPr>
        <w:t xml:space="preserve">, </w:t>
      </w:r>
    </w:p>
    <w:p w:rsidR="004178F3" w:rsidRDefault="00DB3EF5" w:rsidP="00EB7BDC">
      <w:pPr>
        <w:spacing w:after="0" w:line="240" w:lineRule="auto"/>
        <w:ind w:firstLine="720"/>
        <w:rPr>
          <w:rFonts w:ascii="Arial" w:hAnsi="Arial" w:cs="Arial"/>
          <w:iCs/>
          <w:snapToGrid w:val="0"/>
          <w:lang w:val="ro-RO"/>
        </w:rPr>
      </w:pPr>
      <w:r>
        <w:rPr>
          <w:rFonts w:ascii="Arial" w:hAnsi="Arial" w:cs="Arial"/>
          <w:iCs/>
          <w:snapToGrid w:val="0"/>
          <w:lang w:val="ro-RO"/>
        </w:rPr>
        <w:t>Ing. Livia Puşcaş                                                                            ecolog Alina Şteopan</w:t>
      </w:r>
    </w:p>
    <w:p w:rsidR="004178F3" w:rsidRPr="00EB7BDC" w:rsidRDefault="004178F3" w:rsidP="00EB7BDC">
      <w:pPr>
        <w:spacing w:after="0" w:line="240" w:lineRule="auto"/>
        <w:ind w:firstLine="720"/>
        <w:rPr>
          <w:rFonts w:ascii="Arial" w:hAnsi="Arial" w:cs="Arial"/>
          <w:lang w:val="ro-RO"/>
        </w:rPr>
      </w:pPr>
    </w:p>
    <w:p w:rsidR="004178F3" w:rsidRPr="004178F3" w:rsidRDefault="0036124E" w:rsidP="004178F3">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8" type="#_x0000_t75" style="position:absolute;left:0;text-align:left;margin-left:-4.75pt;margin-top:.85pt;width:41.9pt;height:34.45pt;z-index:-251653120">
            <v:imagedata r:id="rId8" o:title=""/>
          </v:shape>
          <o:OLEObject Type="Embed" ProgID="CorelDRAW.Graphic.13" ShapeID="_x0000_s1028" DrawAspect="Content" ObjectID="_1636525779" r:id="rId21"/>
        </w:object>
      </w:r>
      <w:r w:rsidR="004178F3" w:rsidRPr="004178F3">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7462E9B6" wp14:editId="11ACDB10">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DA177"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4178F3" w:rsidRPr="004178F3">
        <w:rPr>
          <w:rFonts w:ascii="Times New Roman" w:hAnsi="Times New Roman"/>
          <w:b/>
          <w:sz w:val="18"/>
          <w:szCs w:val="18"/>
          <w:lang w:val="ro-RO"/>
        </w:rPr>
        <w:t>AGENŢIA PENTRU PROTECŢIA MEDIULUI BISTRIȚA - 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Adresa: strada Parcului nr. 20, Bistrița, cod 420035, jud. Bistrița-Năsăud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 xml:space="preserve">E-mail: </w:t>
      </w:r>
      <w:hyperlink r:id="rId22" w:history="1">
        <w:r w:rsidRPr="004178F3">
          <w:rPr>
            <w:rFonts w:ascii="Times New Roman" w:hAnsi="Times New Roman"/>
            <w:color w:val="0000FF"/>
            <w:sz w:val="18"/>
            <w:szCs w:val="18"/>
            <w:u w:val="single"/>
            <w:lang w:val="ro-RO"/>
          </w:rPr>
          <w:t>office@apmbn.anpm.ro</w:t>
        </w:r>
      </w:hyperlink>
      <w:r w:rsidRPr="004178F3">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178F3" w:rsidRPr="004178F3" w:rsidTr="00F8229D">
        <w:tc>
          <w:tcPr>
            <w:tcW w:w="6237" w:type="dxa"/>
            <w:shd w:val="clear" w:color="auto" w:fill="auto"/>
          </w:tcPr>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i/>
                <w:iCs/>
                <w:color w:val="000000"/>
                <w:sz w:val="18"/>
                <w:szCs w:val="18"/>
                <w:lang w:val="ro-RO"/>
              </w:rPr>
              <w:t>Operator de date cu caracter personal, conform Regulamentului (UE) 2016/679</w:t>
            </w:r>
          </w:p>
        </w:tc>
      </w:tr>
    </w:tbl>
    <w:p w:rsidR="00034501" w:rsidRPr="00142DF1" w:rsidRDefault="00034501" w:rsidP="004178F3">
      <w:pPr>
        <w:spacing w:after="0" w:line="240" w:lineRule="auto"/>
        <w:rPr>
          <w:rFonts w:ascii="Times New Roman" w:hAnsi="Times New Roman"/>
          <w:b/>
          <w:sz w:val="24"/>
          <w:szCs w:val="24"/>
          <w:lang w:val="ro-RO"/>
        </w:rPr>
      </w:pPr>
    </w:p>
    <w:sectPr w:rsidR="00034501" w:rsidRPr="00142DF1" w:rsidSect="00D56B22">
      <w:footerReference w:type="default" r:id="rId2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F7" w:rsidRDefault="00D67AF7" w:rsidP="0010560A">
      <w:pPr>
        <w:spacing w:after="0" w:line="240" w:lineRule="auto"/>
      </w:pPr>
      <w:r>
        <w:separator/>
      </w:r>
    </w:p>
  </w:endnote>
  <w:endnote w:type="continuationSeparator" w:id="0">
    <w:p w:rsidR="00D67AF7" w:rsidRDefault="00D67AF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36124E">
              <w:rPr>
                <w:bCs/>
                <w:noProof/>
              </w:rPr>
              <w:t>6</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36124E">
              <w:rPr>
                <w:bCs/>
                <w:noProof/>
              </w:rPr>
              <w:t>6</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F7" w:rsidRDefault="00D67AF7" w:rsidP="0010560A">
      <w:pPr>
        <w:spacing w:after="0" w:line="240" w:lineRule="auto"/>
      </w:pPr>
      <w:r>
        <w:separator/>
      </w:r>
    </w:p>
  </w:footnote>
  <w:footnote w:type="continuationSeparator" w:id="0">
    <w:p w:rsidR="00D67AF7" w:rsidRDefault="00D67AF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D62A5"/>
    <w:multiLevelType w:val="hybridMultilevel"/>
    <w:tmpl w:val="69A085B2"/>
    <w:lvl w:ilvl="0" w:tplc="AB0ECD52">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FE0914"/>
    <w:multiLevelType w:val="multilevel"/>
    <w:tmpl w:val="F2647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A350937"/>
    <w:multiLevelType w:val="hybridMultilevel"/>
    <w:tmpl w:val="1C08B8D8"/>
    <w:lvl w:ilvl="0" w:tplc="3A4A9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7"/>
  </w:num>
  <w:num w:numId="5">
    <w:abstractNumId w:val="3"/>
  </w:num>
  <w:num w:numId="6">
    <w:abstractNumId w:val="6"/>
  </w:num>
  <w:num w:numId="7">
    <w:abstractNumId w:val="11"/>
  </w:num>
  <w:num w:numId="8">
    <w:abstractNumId w:val="1"/>
  </w:num>
  <w:num w:numId="9">
    <w:abstractNumId w:val="21"/>
  </w:num>
  <w:num w:numId="10">
    <w:abstractNumId w:val="22"/>
  </w:num>
  <w:num w:numId="11">
    <w:abstractNumId w:val="35"/>
  </w:num>
  <w:num w:numId="12">
    <w:abstractNumId w:val="27"/>
  </w:num>
  <w:num w:numId="13">
    <w:abstractNumId w:val="17"/>
  </w:num>
  <w:num w:numId="14">
    <w:abstractNumId w:val="36"/>
  </w:num>
  <w:num w:numId="15">
    <w:abstractNumId w:val="2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1"/>
  </w:num>
  <w:num w:numId="23">
    <w:abstractNumId w:val="20"/>
  </w:num>
  <w:num w:numId="24">
    <w:abstractNumId w:val="4"/>
  </w:num>
  <w:num w:numId="25">
    <w:abstractNumId w:val="30"/>
  </w:num>
  <w:num w:numId="26">
    <w:abstractNumId w:val="9"/>
  </w:num>
  <w:num w:numId="27">
    <w:abstractNumId w:val="5"/>
  </w:num>
  <w:num w:numId="28">
    <w:abstractNumId w:val="32"/>
  </w:num>
  <w:num w:numId="29">
    <w:abstractNumId w:val="0"/>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8"/>
  </w:num>
  <w:num w:numId="35">
    <w:abstractNumId w:val="24"/>
  </w:num>
  <w:num w:numId="36">
    <w:abstractNumId w:val="13"/>
  </w:num>
  <w:num w:numId="37">
    <w:abstractNumId w:val="10"/>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93049"/>
    <w:rsid w:val="00095760"/>
    <w:rsid w:val="000961A9"/>
    <w:rsid w:val="0009758B"/>
    <w:rsid w:val="000A28B9"/>
    <w:rsid w:val="000B4E57"/>
    <w:rsid w:val="000B69CD"/>
    <w:rsid w:val="000C09EB"/>
    <w:rsid w:val="000C4375"/>
    <w:rsid w:val="000C6759"/>
    <w:rsid w:val="000D0742"/>
    <w:rsid w:val="000D2ECD"/>
    <w:rsid w:val="000E1A61"/>
    <w:rsid w:val="000E415D"/>
    <w:rsid w:val="000E4F2D"/>
    <w:rsid w:val="000F0EEE"/>
    <w:rsid w:val="000F1355"/>
    <w:rsid w:val="000F4697"/>
    <w:rsid w:val="000F5694"/>
    <w:rsid w:val="001011CF"/>
    <w:rsid w:val="00102197"/>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2DF1"/>
    <w:rsid w:val="00147893"/>
    <w:rsid w:val="001509B3"/>
    <w:rsid w:val="00154791"/>
    <w:rsid w:val="001628D8"/>
    <w:rsid w:val="00163FDA"/>
    <w:rsid w:val="0017069E"/>
    <w:rsid w:val="00170C37"/>
    <w:rsid w:val="0017374E"/>
    <w:rsid w:val="00191026"/>
    <w:rsid w:val="00191A0E"/>
    <w:rsid w:val="001A2AC1"/>
    <w:rsid w:val="001A64FD"/>
    <w:rsid w:val="001B0834"/>
    <w:rsid w:val="001B3330"/>
    <w:rsid w:val="001C1B2F"/>
    <w:rsid w:val="001C2603"/>
    <w:rsid w:val="001D0270"/>
    <w:rsid w:val="001D2441"/>
    <w:rsid w:val="001D6FC6"/>
    <w:rsid w:val="001D7ED2"/>
    <w:rsid w:val="001E0B5F"/>
    <w:rsid w:val="001E75B4"/>
    <w:rsid w:val="001F11B7"/>
    <w:rsid w:val="001F4472"/>
    <w:rsid w:val="00206333"/>
    <w:rsid w:val="00211649"/>
    <w:rsid w:val="00211967"/>
    <w:rsid w:val="002154D4"/>
    <w:rsid w:val="002176F5"/>
    <w:rsid w:val="00221B9A"/>
    <w:rsid w:val="00226598"/>
    <w:rsid w:val="00227DCC"/>
    <w:rsid w:val="00232324"/>
    <w:rsid w:val="00233E47"/>
    <w:rsid w:val="00241FC8"/>
    <w:rsid w:val="00257601"/>
    <w:rsid w:val="00261825"/>
    <w:rsid w:val="00263504"/>
    <w:rsid w:val="00267D28"/>
    <w:rsid w:val="0027371D"/>
    <w:rsid w:val="00274875"/>
    <w:rsid w:val="0028053B"/>
    <w:rsid w:val="00280E03"/>
    <w:rsid w:val="00282F5C"/>
    <w:rsid w:val="00284C17"/>
    <w:rsid w:val="00284FE2"/>
    <w:rsid w:val="002854BF"/>
    <w:rsid w:val="00286C08"/>
    <w:rsid w:val="00287E19"/>
    <w:rsid w:val="0029170F"/>
    <w:rsid w:val="00292F2B"/>
    <w:rsid w:val="00293FE2"/>
    <w:rsid w:val="0029680D"/>
    <w:rsid w:val="00297A46"/>
    <w:rsid w:val="002B3534"/>
    <w:rsid w:val="002B46E4"/>
    <w:rsid w:val="002B5AB6"/>
    <w:rsid w:val="002C3198"/>
    <w:rsid w:val="002C341E"/>
    <w:rsid w:val="002C7112"/>
    <w:rsid w:val="002C7A16"/>
    <w:rsid w:val="002D1BF7"/>
    <w:rsid w:val="002E68D6"/>
    <w:rsid w:val="002E7074"/>
    <w:rsid w:val="00312392"/>
    <w:rsid w:val="00312964"/>
    <w:rsid w:val="003130CE"/>
    <w:rsid w:val="0031366E"/>
    <w:rsid w:val="00315C97"/>
    <w:rsid w:val="00320B7E"/>
    <w:rsid w:val="00327C84"/>
    <w:rsid w:val="003306BD"/>
    <w:rsid w:val="003319AB"/>
    <w:rsid w:val="00334DE6"/>
    <w:rsid w:val="003367B2"/>
    <w:rsid w:val="0033682D"/>
    <w:rsid w:val="003404FC"/>
    <w:rsid w:val="003435FE"/>
    <w:rsid w:val="00347395"/>
    <w:rsid w:val="00356C80"/>
    <w:rsid w:val="0036124E"/>
    <w:rsid w:val="00363924"/>
    <w:rsid w:val="00365C0C"/>
    <w:rsid w:val="00367457"/>
    <w:rsid w:val="00374A17"/>
    <w:rsid w:val="00375B4E"/>
    <w:rsid w:val="003769B5"/>
    <w:rsid w:val="00377782"/>
    <w:rsid w:val="00383DC2"/>
    <w:rsid w:val="0039373A"/>
    <w:rsid w:val="00394DE6"/>
    <w:rsid w:val="00394E35"/>
    <w:rsid w:val="003A2D3C"/>
    <w:rsid w:val="003A5EC4"/>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178F3"/>
    <w:rsid w:val="00421D5F"/>
    <w:rsid w:val="00422B76"/>
    <w:rsid w:val="00434963"/>
    <w:rsid w:val="00447071"/>
    <w:rsid w:val="00450CE4"/>
    <w:rsid w:val="00450E53"/>
    <w:rsid w:val="0046173B"/>
    <w:rsid w:val="00463BC2"/>
    <w:rsid w:val="00473A03"/>
    <w:rsid w:val="00473C9B"/>
    <w:rsid w:val="00475201"/>
    <w:rsid w:val="004765EB"/>
    <w:rsid w:val="0048293B"/>
    <w:rsid w:val="00487D5C"/>
    <w:rsid w:val="00492EE8"/>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61AD"/>
    <w:rsid w:val="004F7EDA"/>
    <w:rsid w:val="0050643F"/>
    <w:rsid w:val="0051264E"/>
    <w:rsid w:val="00512A99"/>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C23"/>
    <w:rsid w:val="005A3E32"/>
    <w:rsid w:val="005A57F1"/>
    <w:rsid w:val="005A7F98"/>
    <w:rsid w:val="005B09B7"/>
    <w:rsid w:val="005B20C8"/>
    <w:rsid w:val="005C1E73"/>
    <w:rsid w:val="005C716F"/>
    <w:rsid w:val="005D3599"/>
    <w:rsid w:val="005D6C32"/>
    <w:rsid w:val="005E013C"/>
    <w:rsid w:val="005E0812"/>
    <w:rsid w:val="005E3FB6"/>
    <w:rsid w:val="005E4068"/>
    <w:rsid w:val="00600A77"/>
    <w:rsid w:val="00605788"/>
    <w:rsid w:val="00607615"/>
    <w:rsid w:val="00607F2C"/>
    <w:rsid w:val="00610D4E"/>
    <w:rsid w:val="00613293"/>
    <w:rsid w:val="0061677F"/>
    <w:rsid w:val="00617F2C"/>
    <w:rsid w:val="006241A9"/>
    <w:rsid w:val="00632117"/>
    <w:rsid w:val="0063255B"/>
    <w:rsid w:val="0063576E"/>
    <w:rsid w:val="006369CC"/>
    <w:rsid w:val="0064599E"/>
    <w:rsid w:val="0065147F"/>
    <w:rsid w:val="00654F2F"/>
    <w:rsid w:val="00656273"/>
    <w:rsid w:val="0065742A"/>
    <w:rsid w:val="006668B3"/>
    <w:rsid w:val="00667BDA"/>
    <w:rsid w:val="00674159"/>
    <w:rsid w:val="00677AD1"/>
    <w:rsid w:val="00685F98"/>
    <w:rsid w:val="006866CA"/>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6ADB"/>
    <w:rsid w:val="00747873"/>
    <w:rsid w:val="00747B0C"/>
    <w:rsid w:val="00754767"/>
    <w:rsid w:val="00757F6E"/>
    <w:rsid w:val="00761E19"/>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82B66"/>
    <w:rsid w:val="00894587"/>
    <w:rsid w:val="0089789D"/>
    <w:rsid w:val="008A1902"/>
    <w:rsid w:val="008B52E1"/>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2F2F"/>
    <w:rsid w:val="00943E4D"/>
    <w:rsid w:val="00951587"/>
    <w:rsid w:val="00951C74"/>
    <w:rsid w:val="009544FB"/>
    <w:rsid w:val="00954AE0"/>
    <w:rsid w:val="00956A34"/>
    <w:rsid w:val="00957825"/>
    <w:rsid w:val="00960FEA"/>
    <w:rsid w:val="00966AF2"/>
    <w:rsid w:val="00970AD4"/>
    <w:rsid w:val="00974651"/>
    <w:rsid w:val="00974C80"/>
    <w:rsid w:val="00983C72"/>
    <w:rsid w:val="009916F3"/>
    <w:rsid w:val="0099518F"/>
    <w:rsid w:val="009A5F8B"/>
    <w:rsid w:val="009A60B9"/>
    <w:rsid w:val="009B155E"/>
    <w:rsid w:val="009B229A"/>
    <w:rsid w:val="009B2AA1"/>
    <w:rsid w:val="009B4193"/>
    <w:rsid w:val="009B648B"/>
    <w:rsid w:val="009C05AA"/>
    <w:rsid w:val="009C061F"/>
    <w:rsid w:val="009C2625"/>
    <w:rsid w:val="009D1F3A"/>
    <w:rsid w:val="009D2C2A"/>
    <w:rsid w:val="009D3A75"/>
    <w:rsid w:val="009D7361"/>
    <w:rsid w:val="009E2EA8"/>
    <w:rsid w:val="009E5578"/>
    <w:rsid w:val="009E69B3"/>
    <w:rsid w:val="009E7DB5"/>
    <w:rsid w:val="009F3C8F"/>
    <w:rsid w:val="009F4F54"/>
    <w:rsid w:val="009F5473"/>
    <w:rsid w:val="00A00C3D"/>
    <w:rsid w:val="00A07BFA"/>
    <w:rsid w:val="00A10FB7"/>
    <w:rsid w:val="00A12076"/>
    <w:rsid w:val="00A125E6"/>
    <w:rsid w:val="00A15581"/>
    <w:rsid w:val="00A161AA"/>
    <w:rsid w:val="00A163B7"/>
    <w:rsid w:val="00A16D8A"/>
    <w:rsid w:val="00A17571"/>
    <w:rsid w:val="00A238C5"/>
    <w:rsid w:val="00A25473"/>
    <w:rsid w:val="00A27A39"/>
    <w:rsid w:val="00A31B58"/>
    <w:rsid w:val="00A37490"/>
    <w:rsid w:val="00A462A0"/>
    <w:rsid w:val="00A47908"/>
    <w:rsid w:val="00A51F88"/>
    <w:rsid w:val="00A51FB3"/>
    <w:rsid w:val="00A55E6C"/>
    <w:rsid w:val="00A70A56"/>
    <w:rsid w:val="00A70BE8"/>
    <w:rsid w:val="00A72868"/>
    <w:rsid w:val="00A76158"/>
    <w:rsid w:val="00A7784F"/>
    <w:rsid w:val="00A77EEC"/>
    <w:rsid w:val="00A916A3"/>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6A13"/>
    <w:rsid w:val="00AD762E"/>
    <w:rsid w:val="00AD7A22"/>
    <w:rsid w:val="00AE13DC"/>
    <w:rsid w:val="00AF2290"/>
    <w:rsid w:val="00AF2416"/>
    <w:rsid w:val="00AF36B6"/>
    <w:rsid w:val="00AF7856"/>
    <w:rsid w:val="00B00295"/>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4287D"/>
    <w:rsid w:val="00B51A05"/>
    <w:rsid w:val="00B523CF"/>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E3A"/>
    <w:rsid w:val="00BE228F"/>
    <w:rsid w:val="00BF1F7C"/>
    <w:rsid w:val="00C04FF8"/>
    <w:rsid w:val="00C064E7"/>
    <w:rsid w:val="00C11FCF"/>
    <w:rsid w:val="00C15D36"/>
    <w:rsid w:val="00C204C6"/>
    <w:rsid w:val="00C27BE3"/>
    <w:rsid w:val="00C33D09"/>
    <w:rsid w:val="00C4375F"/>
    <w:rsid w:val="00C4392F"/>
    <w:rsid w:val="00C44F10"/>
    <w:rsid w:val="00C47447"/>
    <w:rsid w:val="00C52778"/>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24186"/>
    <w:rsid w:val="00D351F4"/>
    <w:rsid w:val="00D35F30"/>
    <w:rsid w:val="00D40043"/>
    <w:rsid w:val="00D45BCE"/>
    <w:rsid w:val="00D45EE7"/>
    <w:rsid w:val="00D512B0"/>
    <w:rsid w:val="00D51380"/>
    <w:rsid w:val="00D56B22"/>
    <w:rsid w:val="00D616E6"/>
    <w:rsid w:val="00D67AF7"/>
    <w:rsid w:val="00D67FA9"/>
    <w:rsid w:val="00D876AE"/>
    <w:rsid w:val="00D9050B"/>
    <w:rsid w:val="00D920E4"/>
    <w:rsid w:val="00DA5B29"/>
    <w:rsid w:val="00DB3EF5"/>
    <w:rsid w:val="00DB45CE"/>
    <w:rsid w:val="00DB510F"/>
    <w:rsid w:val="00DB5F76"/>
    <w:rsid w:val="00DB6EE3"/>
    <w:rsid w:val="00DC6034"/>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293F"/>
    <w:rsid w:val="00E6583A"/>
    <w:rsid w:val="00E658F8"/>
    <w:rsid w:val="00E7499D"/>
    <w:rsid w:val="00E920A3"/>
    <w:rsid w:val="00E97B5C"/>
    <w:rsid w:val="00EA2969"/>
    <w:rsid w:val="00EA3738"/>
    <w:rsid w:val="00EB793E"/>
    <w:rsid w:val="00EB7BDC"/>
    <w:rsid w:val="00EC0515"/>
    <w:rsid w:val="00EC1082"/>
    <w:rsid w:val="00ED0040"/>
    <w:rsid w:val="00ED052A"/>
    <w:rsid w:val="00ED1630"/>
    <w:rsid w:val="00ED4800"/>
    <w:rsid w:val="00EE4166"/>
    <w:rsid w:val="00EE5613"/>
    <w:rsid w:val="00EE6A45"/>
    <w:rsid w:val="00EF513A"/>
    <w:rsid w:val="00F00D6E"/>
    <w:rsid w:val="00F0289E"/>
    <w:rsid w:val="00F048E2"/>
    <w:rsid w:val="00F06275"/>
    <w:rsid w:val="00F130FC"/>
    <w:rsid w:val="00F17EA7"/>
    <w:rsid w:val="00F24394"/>
    <w:rsid w:val="00F251AD"/>
    <w:rsid w:val="00F27EDD"/>
    <w:rsid w:val="00F36C6B"/>
    <w:rsid w:val="00F40DF3"/>
    <w:rsid w:val="00F40E8F"/>
    <w:rsid w:val="00F41ED7"/>
    <w:rsid w:val="00F5763D"/>
    <w:rsid w:val="00F639DD"/>
    <w:rsid w:val="00F6494A"/>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5179"/>
    <w:rsid w:val="00FD7FB3"/>
    <w:rsid w:val="00FE092A"/>
    <w:rsid w:val="00FE0EB7"/>
    <w:rsid w:val="00FE2D51"/>
    <w:rsid w:val="00FE45DA"/>
    <w:rsid w:val="00FE7D53"/>
    <w:rsid w:val="00FF318B"/>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601BBC33"/>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 w:type="paragraph" w:customStyle="1" w:styleId="Default">
    <w:name w:val="Default"/>
    <w:rsid w:val="00DB3EF5"/>
    <w:pPr>
      <w:autoSpaceDE w:val="0"/>
      <w:autoSpaceDN w:val="0"/>
      <w:adjustRightInd w:val="0"/>
    </w:pPr>
    <w:rPr>
      <w:rFonts w:eastAsia="Times New Roman" w:cs="Calibri"/>
      <w:color w:val="000000"/>
      <w:sz w:val="24"/>
      <w:szCs w:val="24"/>
      <w:lang w:val="en-US" w:eastAsia="en-US"/>
    </w:rPr>
  </w:style>
  <w:style w:type="character" w:customStyle="1" w:styleId="body2CharChar">
    <w:name w:val="body 2 Char Char"/>
    <w:rsid w:val="00DB3EF5"/>
    <w:rPr>
      <w:sz w:val="24"/>
      <w:szCs w:val="22"/>
      <w:lang w:val="en-US" w:eastAsia="en-US"/>
    </w:rPr>
  </w:style>
  <w:style w:type="paragraph" w:customStyle="1" w:styleId="Index">
    <w:name w:val="Index"/>
    <w:basedOn w:val="Normal"/>
    <w:rsid w:val="00DB3EF5"/>
    <w:pPr>
      <w:suppressLineNumbers/>
      <w:suppressAutoHyphens/>
      <w:spacing w:after="0" w:line="240" w:lineRule="auto"/>
    </w:pPr>
    <w:rPr>
      <w:rFonts w:ascii="Times New Roman" w:eastAsia="Times New Roman" w:hAnsi="Times New Roman"/>
      <w:sz w:val="20"/>
      <w:szCs w:val="20"/>
    </w:rPr>
  </w:style>
  <w:style w:type="paragraph" w:customStyle="1" w:styleId="al">
    <w:name w:val="a_l"/>
    <w:basedOn w:val="Normal"/>
    <w:rsid w:val="00DB3E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5D02-E008-4F8B-946B-EC3B6435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4003</Words>
  <Characters>22823</Characters>
  <Application>Microsoft Office Word</Application>
  <DocSecurity>0</DocSecurity>
  <Lines>190</Lines>
  <Paragraphs>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26773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 Livia</cp:lastModifiedBy>
  <cp:revision>17</cp:revision>
  <cp:lastPrinted>2018-05-08T09:01:00Z</cp:lastPrinted>
  <dcterms:created xsi:type="dcterms:W3CDTF">2019-11-20T07:00:00Z</dcterms:created>
  <dcterms:modified xsi:type="dcterms:W3CDTF">2019-11-29T07:43:00Z</dcterms:modified>
</cp:coreProperties>
</file>