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8517C" w14:textId="3286FBDD" w:rsidR="003D1789" w:rsidRPr="00C623A9" w:rsidRDefault="003D1789" w:rsidP="003D1789">
      <w:pPr>
        <w:pStyle w:val="Titlu1"/>
        <w:spacing w:before="0"/>
        <w:rPr>
          <w:rFonts w:ascii="Trebuchet MS" w:hAnsi="Trebuchet MS"/>
          <w:b/>
          <w:sz w:val="22"/>
          <w:szCs w:val="22"/>
        </w:rPr>
      </w:pPr>
      <w:r w:rsidRPr="00C623A9">
        <w:rPr>
          <w:rFonts w:ascii="Trebuchet MS" w:hAnsi="Trebuchet MS"/>
          <w:sz w:val="22"/>
          <w:szCs w:val="22"/>
          <w:lang w:val="en-US"/>
        </w:rPr>
        <w:drawing>
          <wp:anchor distT="0" distB="0" distL="114300" distR="114300" simplePos="0" relativeHeight="251659264" behindDoc="0" locked="0" layoutInCell="1" allowOverlap="1" wp14:anchorId="1F46744C" wp14:editId="23945AE2">
            <wp:simplePos x="0" y="0"/>
            <wp:positionH relativeFrom="page">
              <wp:posOffset>2329815</wp:posOffset>
            </wp:positionH>
            <wp:positionV relativeFrom="paragraph">
              <wp:posOffset>263525</wp:posOffset>
            </wp:positionV>
            <wp:extent cx="7748905" cy="1849120"/>
            <wp:effectExtent l="0" t="0" r="0"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D7BFF" w14:textId="152BCF11" w:rsidR="00883E28" w:rsidRPr="00C623A9" w:rsidRDefault="00883E28" w:rsidP="000974C7">
      <w:pPr>
        <w:pStyle w:val="Antet"/>
        <w:tabs>
          <w:tab w:val="clear" w:pos="4680"/>
          <w:tab w:val="clear" w:pos="9360"/>
          <w:tab w:val="left" w:pos="9000"/>
        </w:tabs>
        <w:rPr>
          <w:rFonts w:ascii="Trebuchet MS" w:hAnsi="Trebuchet MS"/>
        </w:rPr>
      </w:pPr>
    </w:p>
    <w:p w14:paraId="764A9535" w14:textId="77777777" w:rsidR="0048425D" w:rsidRPr="007E6483" w:rsidRDefault="0048425D" w:rsidP="0048425D">
      <w:pPr>
        <w:pStyle w:val="Antet"/>
        <w:spacing w:line="360" w:lineRule="auto"/>
        <w:ind w:left="284"/>
        <w:jc w:val="center"/>
        <w:rPr>
          <w:rFonts w:ascii="Trebuchet MS" w:hAnsi="Trebuchet MS"/>
          <w:b/>
          <w:bCs/>
          <w:sz w:val="28"/>
          <w:szCs w:val="28"/>
        </w:rPr>
      </w:pPr>
      <w:r w:rsidRPr="007E6483">
        <w:rPr>
          <w:rFonts w:ascii="Trebuchet MS" w:hAnsi="Trebuchet MS"/>
          <w:b/>
          <w:bCs/>
          <w:sz w:val="28"/>
          <w:szCs w:val="28"/>
        </w:rPr>
        <w:t>AGENȚIA PENTRU PROTECȚIA MEDIULUI B</w:t>
      </w:r>
      <w:r>
        <w:rPr>
          <w:rFonts w:ascii="Trebuchet MS" w:hAnsi="Trebuchet MS"/>
          <w:b/>
          <w:bCs/>
          <w:sz w:val="28"/>
          <w:szCs w:val="28"/>
        </w:rPr>
        <w:t>ISTRIȚA-NĂSĂUD</w:t>
      </w:r>
    </w:p>
    <w:p w14:paraId="4442B1B7" w14:textId="3E7B6A55" w:rsidR="00BA1653" w:rsidRPr="00C623A9" w:rsidRDefault="00BA1653" w:rsidP="003406E7">
      <w:pPr>
        <w:widowControl w:val="0"/>
        <w:autoSpaceDE w:val="0"/>
        <w:autoSpaceDN w:val="0"/>
        <w:adjustRightInd w:val="0"/>
        <w:spacing w:after="0" w:line="240" w:lineRule="auto"/>
        <w:rPr>
          <w:rFonts w:ascii="Trebuchet MS" w:hAnsi="Trebuchet MS"/>
          <w:b/>
          <w:bCs/>
        </w:rPr>
      </w:pPr>
    </w:p>
    <w:p w14:paraId="0B3C6114" w14:textId="71D806FE" w:rsidR="00883E28" w:rsidRPr="00C623A9" w:rsidRDefault="00883E28" w:rsidP="00620979">
      <w:pPr>
        <w:widowControl w:val="0"/>
        <w:autoSpaceDE w:val="0"/>
        <w:autoSpaceDN w:val="0"/>
        <w:adjustRightInd w:val="0"/>
        <w:spacing w:after="0" w:line="240" w:lineRule="auto"/>
        <w:rPr>
          <w:rFonts w:ascii="Trebuchet MS" w:hAnsi="Trebuchet MS"/>
          <w:b/>
          <w:bCs/>
        </w:rPr>
      </w:pPr>
    </w:p>
    <w:p w14:paraId="52CB7CAB" w14:textId="77777777" w:rsidR="00040FFB" w:rsidRPr="00C623A9" w:rsidRDefault="00040FFB" w:rsidP="00620979">
      <w:pPr>
        <w:spacing w:after="0" w:line="240" w:lineRule="auto"/>
        <w:jc w:val="center"/>
        <w:rPr>
          <w:rFonts w:ascii="Trebuchet MS" w:hAnsi="Trebuchet MS"/>
          <w:b/>
        </w:rPr>
      </w:pPr>
    </w:p>
    <w:p w14:paraId="2664F1FE" w14:textId="613EE8B4" w:rsidR="00566382" w:rsidRPr="00C623A9" w:rsidRDefault="00A30526" w:rsidP="00620979">
      <w:pPr>
        <w:spacing w:after="0" w:line="240" w:lineRule="auto"/>
        <w:jc w:val="center"/>
        <w:rPr>
          <w:rFonts w:ascii="Trebuchet MS" w:hAnsi="Trebuchet MS"/>
          <w:b/>
        </w:rPr>
      </w:pPr>
      <w:r w:rsidRPr="00C623A9">
        <w:rPr>
          <w:rFonts w:ascii="Trebuchet MS" w:hAnsi="Trebuchet MS"/>
          <w:b/>
        </w:rPr>
        <w:t xml:space="preserve">DECIZIE </w:t>
      </w:r>
      <w:r w:rsidR="009C5A65" w:rsidRPr="00C623A9">
        <w:rPr>
          <w:rFonts w:ascii="Trebuchet MS" w:hAnsi="Trebuchet MS"/>
          <w:b/>
        </w:rPr>
        <w:t xml:space="preserve"> </w:t>
      </w:r>
      <w:r w:rsidR="00C623A9" w:rsidRPr="00C623A9">
        <w:rPr>
          <w:rFonts w:ascii="Trebuchet MS" w:hAnsi="Trebuchet MS"/>
          <w:b/>
        </w:rPr>
        <w:t>INIȚIALĂ</w:t>
      </w:r>
    </w:p>
    <w:p w14:paraId="0612C151" w14:textId="77777777" w:rsidR="00D173A7" w:rsidRPr="00C623A9" w:rsidRDefault="00D173A7" w:rsidP="00620979">
      <w:pPr>
        <w:spacing w:after="0" w:line="240" w:lineRule="auto"/>
        <w:jc w:val="center"/>
        <w:rPr>
          <w:rFonts w:ascii="Trebuchet MS" w:hAnsi="Trebuchet MS"/>
          <w:b/>
        </w:rPr>
      </w:pPr>
    </w:p>
    <w:p w14:paraId="011677C7" w14:textId="6D07CB6C" w:rsidR="00A30526" w:rsidRPr="00C623A9" w:rsidRDefault="00C623A9" w:rsidP="00620979">
      <w:pPr>
        <w:spacing w:after="0" w:line="240" w:lineRule="auto"/>
        <w:jc w:val="center"/>
        <w:rPr>
          <w:rFonts w:ascii="Trebuchet MS" w:hAnsi="Trebuchet MS"/>
          <w:b/>
        </w:rPr>
      </w:pPr>
      <w:r w:rsidRPr="00C623A9">
        <w:rPr>
          <w:rFonts w:ascii="Trebuchet MS" w:eastAsia="Times New Roman" w:hAnsi="Trebuchet MS"/>
          <w:b/>
          <w:sz w:val="24"/>
          <w:szCs w:val="24"/>
        </w:rPr>
        <w:t>proiect</w:t>
      </w:r>
      <w:r w:rsidRPr="00C623A9">
        <w:rPr>
          <w:rFonts w:ascii="Trebuchet MS" w:hAnsi="Trebuchet MS"/>
          <w:b/>
        </w:rPr>
        <w:t xml:space="preserve"> 29</w:t>
      </w:r>
      <w:r w:rsidR="00554DEA" w:rsidRPr="00C623A9">
        <w:rPr>
          <w:rFonts w:ascii="Trebuchet MS" w:hAnsi="Trebuchet MS"/>
          <w:b/>
        </w:rPr>
        <w:t xml:space="preserve"> </w:t>
      </w:r>
      <w:r w:rsidRPr="00C623A9">
        <w:rPr>
          <w:rFonts w:ascii="Trebuchet MS" w:hAnsi="Trebuchet MS"/>
          <w:b/>
        </w:rPr>
        <w:t xml:space="preserve">FEBRUARIE </w:t>
      </w:r>
      <w:r w:rsidR="0071794A" w:rsidRPr="00C623A9">
        <w:rPr>
          <w:rFonts w:ascii="Trebuchet MS" w:hAnsi="Trebuchet MS"/>
          <w:b/>
        </w:rPr>
        <w:t>202</w:t>
      </w:r>
      <w:r w:rsidRPr="00C623A9">
        <w:rPr>
          <w:rFonts w:ascii="Trebuchet MS" w:hAnsi="Trebuchet MS"/>
          <w:b/>
        </w:rPr>
        <w:t>4</w:t>
      </w:r>
    </w:p>
    <w:p w14:paraId="2397D55A" w14:textId="5AE6BB3A" w:rsidR="008B1AB8" w:rsidRPr="00C623A9" w:rsidRDefault="008B1AB8" w:rsidP="00620979">
      <w:pPr>
        <w:spacing w:after="0" w:line="240" w:lineRule="auto"/>
        <w:jc w:val="center"/>
        <w:rPr>
          <w:rFonts w:ascii="Trebuchet MS" w:hAnsi="Trebuchet MS"/>
          <w:b/>
        </w:rPr>
      </w:pPr>
    </w:p>
    <w:p w14:paraId="5DC15ACE" w14:textId="77777777" w:rsidR="00A50FC9" w:rsidRPr="00C623A9" w:rsidRDefault="00A50FC9" w:rsidP="00620979">
      <w:pPr>
        <w:spacing w:after="0" w:line="240" w:lineRule="auto"/>
        <w:jc w:val="center"/>
        <w:rPr>
          <w:rFonts w:ascii="Trebuchet MS" w:hAnsi="Trebuchet MS"/>
          <w:b/>
        </w:rPr>
      </w:pPr>
    </w:p>
    <w:p w14:paraId="3643312C" w14:textId="5C657D9C" w:rsidR="00040FFB" w:rsidRPr="00C623A9" w:rsidRDefault="00040FFB" w:rsidP="00040FFB">
      <w:pPr>
        <w:spacing w:after="0" w:line="240" w:lineRule="auto"/>
        <w:ind w:firstLine="720"/>
        <w:jc w:val="both"/>
        <w:rPr>
          <w:rFonts w:ascii="Trebuchet MS" w:hAnsi="Trebuchet MS"/>
        </w:rPr>
      </w:pPr>
      <w:r w:rsidRPr="00C623A9">
        <w:rPr>
          <w:rFonts w:ascii="Trebuchet MS" w:hAnsi="Trebuchet MS"/>
        </w:rPr>
        <w:t xml:space="preserve">Urmare a notificării depuse de </w:t>
      </w:r>
      <w:r w:rsidRPr="00C623A9">
        <w:rPr>
          <w:rFonts w:ascii="Trebuchet MS" w:hAnsi="Trebuchet MS"/>
          <w:b/>
        </w:rPr>
        <w:t>P</w:t>
      </w:r>
      <w:r w:rsidR="00C623A9" w:rsidRPr="00C623A9">
        <w:rPr>
          <w:rFonts w:ascii="Trebuchet MS" w:hAnsi="Trebuchet MS"/>
          <w:b/>
        </w:rPr>
        <w:t xml:space="preserve">RIMĂRIA </w:t>
      </w:r>
      <w:r w:rsidRPr="00C623A9">
        <w:rPr>
          <w:rFonts w:ascii="Trebuchet MS" w:hAnsi="Trebuchet MS"/>
          <w:b/>
        </w:rPr>
        <w:t>C</w:t>
      </w:r>
      <w:r w:rsidR="00C623A9">
        <w:rPr>
          <w:rFonts w:ascii="Trebuchet MS" w:hAnsi="Trebuchet MS"/>
          <w:b/>
        </w:rPr>
        <w:t xml:space="preserve">OMUNEI </w:t>
      </w:r>
      <w:r w:rsidR="00C623A9" w:rsidRPr="00C623A9">
        <w:rPr>
          <w:rFonts w:ascii="Trebuchet MS" w:hAnsi="Trebuchet MS"/>
          <w:b/>
        </w:rPr>
        <w:t>CICEU-MIHĂIEȘTI</w:t>
      </w:r>
      <w:r w:rsidRPr="00C623A9">
        <w:rPr>
          <w:rFonts w:ascii="Trebuchet MS" w:hAnsi="Trebuchet MS"/>
          <w:b/>
        </w:rPr>
        <w:t xml:space="preserve">, prin Ocolul Silvic </w:t>
      </w:r>
      <w:r w:rsidR="00C623A9">
        <w:rPr>
          <w:rFonts w:ascii="Trebuchet MS" w:hAnsi="Trebuchet MS"/>
          <w:b/>
        </w:rPr>
        <w:t>Dej</w:t>
      </w:r>
      <w:r w:rsidRPr="00C623A9">
        <w:rPr>
          <w:rFonts w:ascii="Trebuchet MS" w:hAnsi="Trebuchet MS"/>
        </w:rPr>
        <w:t>,</w:t>
      </w:r>
      <w:r w:rsidRPr="00C623A9">
        <w:rPr>
          <w:rFonts w:ascii="Trebuchet MS" w:hAnsi="Trebuchet MS"/>
          <w:b/>
          <w:bCs/>
        </w:rPr>
        <w:t xml:space="preserve"> </w:t>
      </w:r>
      <w:r w:rsidR="00C623A9" w:rsidRPr="00C623A9">
        <w:rPr>
          <w:rFonts w:ascii="Trebuchet MS" w:hAnsi="Trebuchet MS"/>
          <w:b/>
        </w:rPr>
        <w:t xml:space="preserve">Direcția Silvică </w:t>
      </w:r>
      <w:r w:rsidR="00C623A9">
        <w:rPr>
          <w:rFonts w:ascii="Trebuchet MS" w:hAnsi="Trebuchet MS"/>
          <w:b/>
        </w:rPr>
        <w:t>Cluj,</w:t>
      </w:r>
      <w:r w:rsidR="00C623A9" w:rsidRPr="00C623A9">
        <w:rPr>
          <w:rFonts w:ascii="Trebuchet MS" w:hAnsi="Trebuchet MS"/>
        </w:rPr>
        <w:t xml:space="preserve"> </w:t>
      </w:r>
      <w:r w:rsidRPr="00C623A9">
        <w:rPr>
          <w:rFonts w:ascii="Trebuchet MS" w:hAnsi="Trebuchet MS"/>
        </w:rPr>
        <w:t xml:space="preserve">cu sediul în localitatea </w:t>
      </w:r>
      <w:r w:rsidR="00C623A9">
        <w:rPr>
          <w:rFonts w:ascii="Trebuchet MS" w:hAnsi="Trebuchet MS"/>
        </w:rPr>
        <w:t>C</w:t>
      </w:r>
      <w:r w:rsidR="00C623A9" w:rsidRPr="00C623A9">
        <w:rPr>
          <w:rFonts w:ascii="Trebuchet MS" w:hAnsi="Trebuchet MS"/>
        </w:rPr>
        <w:t>iceu-</w:t>
      </w:r>
      <w:r w:rsidR="00C623A9">
        <w:rPr>
          <w:rFonts w:ascii="Trebuchet MS" w:hAnsi="Trebuchet MS"/>
        </w:rPr>
        <w:t>M</w:t>
      </w:r>
      <w:r w:rsidR="00C623A9" w:rsidRPr="00C623A9">
        <w:rPr>
          <w:rFonts w:ascii="Trebuchet MS" w:hAnsi="Trebuchet MS"/>
        </w:rPr>
        <w:t>ihăiești</w:t>
      </w:r>
      <w:r w:rsidR="00C623A9">
        <w:rPr>
          <w:rFonts w:ascii="Trebuchet MS" w:hAnsi="Trebuchet MS"/>
        </w:rPr>
        <w:t>,</w:t>
      </w:r>
      <w:r w:rsidR="00C623A9" w:rsidRPr="00C623A9">
        <w:rPr>
          <w:rFonts w:ascii="Trebuchet MS" w:hAnsi="Trebuchet MS"/>
        </w:rPr>
        <w:t xml:space="preserve"> </w:t>
      </w:r>
      <w:r w:rsidRPr="00C623A9">
        <w:rPr>
          <w:rFonts w:ascii="Trebuchet MS" w:hAnsi="Trebuchet MS"/>
        </w:rPr>
        <w:t xml:space="preserve">nr. </w:t>
      </w:r>
      <w:r w:rsidR="00C623A9">
        <w:rPr>
          <w:rFonts w:ascii="Trebuchet MS" w:hAnsi="Trebuchet MS"/>
        </w:rPr>
        <w:t>293</w:t>
      </w:r>
      <w:r w:rsidRPr="00C623A9">
        <w:rPr>
          <w:rFonts w:ascii="Trebuchet MS" w:hAnsi="Trebuchet MS"/>
        </w:rPr>
        <w:t>, judeţul Bistriţa-Năsăud,</w:t>
      </w:r>
      <w:r w:rsidRPr="00C623A9">
        <w:rPr>
          <w:rFonts w:ascii="Trebuchet MS" w:hAnsi="Trebuchet MS"/>
          <w:bCs/>
        </w:rPr>
        <w:t xml:space="preserve"> </w:t>
      </w:r>
      <w:r w:rsidRPr="00C623A9">
        <w:rPr>
          <w:rFonts w:ascii="Trebuchet MS" w:hAnsi="Trebuchet MS"/>
        </w:rPr>
        <w:t xml:space="preserve">privind prima versiune a planului: </w:t>
      </w:r>
      <w:r w:rsidRPr="00C623A9">
        <w:rPr>
          <w:rFonts w:ascii="Trebuchet MS" w:hAnsi="Trebuchet MS"/>
          <w:b/>
          <w:color w:val="000000"/>
        </w:rPr>
        <w:t>„</w:t>
      </w:r>
      <w:r w:rsidR="00C623A9" w:rsidRPr="00840767">
        <w:rPr>
          <w:rFonts w:ascii="Trebuchet MS" w:hAnsi="Trebuchet MS" w:cs="Arial"/>
          <w:bCs/>
        </w:rPr>
        <w:t>Amenajamentul fondului forestier proprietate publică aparținând comunei Ciceu-Mihăiești, U.P. IX Ciceu-Mihăiești</w:t>
      </w:r>
      <w:r w:rsidRPr="00C623A9">
        <w:rPr>
          <w:rFonts w:ascii="Trebuchet MS" w:hAnsi="Trebuchet MS"/>
          <w:b/>
          <w:color w:val="000000"/>
        </w:rPr>
        <w:t>”</w:t>
      </w:r>
      <w:r w:rsidRPr="00C623A9">
        <w:rPr>
          <w:rFonts w:ascii="Trebuchet MS" w:hAnsi="Trebuchet MS"/>
          <w:bCs/>
        </w:rPr>
        <w:t xml:space="preserve">, în Comuna </w:t>
      </w:r>
      <w:r w:rsidR="00C623A9">
        <w:rPr>
          <w:rFonts w:ascii="Trebuchet MS" w:hAnsi="Trebuchet MS"/>
        </w:rPr>
        <w:t>C</w:t>
      </w:r>
      <w:r w:rsidR="00C623A9" w:rsidRPr="00C623A9">
        <w:rPr>
          <w:rFonts w:ascii="Trebuchet MS" w:hAnsi="Trebuchet MS"/>
        </w:rPr>
        <w:t>iceu-</w:t>
      </w:r>
      <w:r w:rsidR="00C623A9">
        <w:rPr>
          <w:rFonts w:ascii="Trebuchet MS" w:hAnsi="Trebuchet MS"/>
        </w:rPr>
        <w:t>M</w:t>
      </w:r>
      <w:r w:rsidR="00C623A9" w:rsidRPr="00C623A9">
        <w:rPr>
          <w:rFonts w:ascii="Trebuchet MS" w:hAnsi="Trebuchet MS"/>
        </w:rPr>
        <w:t>ihăiești</w:t>
      </w:r>
      <w:r w:rsidR="00C623A9">
        <w:rPr>
          <w:rFonts w:ascii="Trebuchet MS" w:hAnsi="Trebuchet MS"/>
        </w:rPr>
        <w:t xml:space="preserve"> și</w:t>
      </w:r>
      <w:r w:rsidRPr="00C623A9">
        <w:rPr>
          <w:rFonts w:ascii="Trebuchet MS" w:hAnsi="Trebuchet MS"/>
          <w:bCs/>
        </w:rPr>
        <w:t xml:space="preserve"> Comuna </w:t>
      </w:r>
      <w:r w:rsidR="00C623A9">
        <w:rPr>
          <w:rFonts w:ascii="Trebuchet MS" w:hAnsi="Trebuchet MS"/>
          <w:bCs/>
        </w:rPr>
        <w:t>Petru Rareș</w:t>
      </w:r>
      <w:r w:rsidRPr="00C623A9">
        <w:rPr>
          <w:rFonts w:ascii="Trebuchet MS" w:hAnsi="Trebuchet MS"/>
          <w:bCs/>
        </w:rPr>
        <w:t>, județul Bistrița-Năsăud</w:t>
      </w:r>
      <w:r w:rsidRPr="00C623A9">
        <w:rPr>
          <w:rFonts w:ascii="Trebuchet MS" w:hAnsi="Trebuchet MS"/>
        </w:rPr>
        <w:t>,</w:t>
      </w:r>
      <w:r w:rsidRPr="00C623A9">
        <w:rPr>
          <w:rFonts w:ascii="Trebuchet MS" w:hAnsi="Trebuchet MS"/>
          <w:bCs/>
        </w:rPr>
        <w:t xml:space="preserve"> </w:t>
      </w:r>
      <w:r w:rsidRPr="00C623A9">
        <w:rPr>
          <w:rFonts w:ascii="Trebuchet MS" w:hAnsi="Trebuchet MS"/>
        </w:rPr>
        <w:t xml:space="preserve">solicitare înregistrată la Agenţia pentru Protecţia Mediului Bistrița cu nr. </w:t>
      </w:r>
      <w:r w:rsidR="00C623A9">
        <w:rPr>
          <w:rFonts w:ascii="Trebuchet MS" w:hAnsi="Trebuchet MS"/>
        </w:rPr>
        <w:t>15056</w:t>
      </w:r>
      <w:r w:rsidRPr="00C623A9">
        <w:rPr>
          <w:rFonts w:ascii="Trebuchet MS" w:hAnsi="Trebuchet MS"/>
        </w:rPr>
        <w:t>/</w:t>
      </w:r>
      <w:r w:rsidR="00C623A9">
        <w:rPr>
          <w:rFonts w:ascii="Trebuchet MS" w:hAnsi="Trebuchet MS"/>
        </w:rPr>
        <w:t>15</w:t>
      </w:r>
      <w:r w:rsidRPr="00C623A9">
        <w:rPr>
          <w:rFonts w:ascii="Trebuchet MS" w:hAnsi="Trebuchet MS"/>
        </w:rPr>
        <w:t>.1</w:t>
      </w:r>
      <w:r w:rsidR="00C623A9">
        <w:rPr>
          <w:rFonts w:ascii="Trebuchet MS" w:hAnsi="Trebuchet MS"/>
        </w:rPr>
        <w:t>2</w:t>
      </w:r>
      <w:r w:rsidRPr="00C623A9">
        <w:rPr>
          <w:rFonts w:ascii="Trebuchet MS" w:hAnsi="Trebuchet MS"/>
        </w:rPr>
        <w:t xml:space="preserve">.2023, în baza: </w:t>
      </w:r>
    </w:p>
    <w:p w14:paraId="4AC2486A" w14:textId="77777777" w:rsidR="00040FFB" w:rsidRPr="00C623A9" w:rsidRDefault="00040FFB" w:rsidP="00040FFB">
      <w:pPr>
        <w:pStyle w:val="Listparagraf"/>
        <w:autoSpaceDE w:val="0"/>
        <w:autoSpaceDN w:val="0"/>
        <w:adjustRightInd w:val="0"/>
        <w:ind w:left="0" w:firstLine="720"/>
        <w:jc w:val="both"/>
        <w:rPr>
          <w:rFonts w:ascii="Trebuchet MS" w:hAnsi="Trebuchet MS"/>
          <w:iCs/>
        </w:rPr>
      </w:pPr>
      <w:r w:rsidRPr="00C623A9">
        <w:rPr>
          <w:rFonts w:ascii="Trebuchet MS" w:hAnsi="Trebuchet MS"/>
        </w:rPr>
        <w:t xml:space="preserve">- </w:t>
      </w:r>
      <w:r w:rsidRPr="00C623A9">
        <w:rPr>
          <w:rFonts w:ascii="Trebuchet MS" w:hAnsi="Trebuchet MS"/>
          <w:iCs/>
        </w:rPr>
        <w:t>H.G. nr. 1000/2012 privind reorganizarea şi funcţionarea Agenţiei Naţionale pentru Protecţia Mediului şi a instituţiilor publice aflate în subordinea acesteia;</w:t>
      </w:r>
    </w:p>
    <w:p w14:paraId="1A60E5C6" w14:textId="77777777" w:rsidR="00040FFB" w:rsidRPr="00C623A9" w:rsidRDefault="00040FFB" w:rsidP="00040FFB">
      <w:pPr>
        <w:pStyle w:val="Listparagraf"/>
        <w:autoSpaceDE w:val="0"/>
        <w:autoSpaceDN w:val="0"/>
        <w:adjustRightInd w:val="0"/>
        <w:ind w:left="0" w:firstLine="720"/>
        <w:jc w:val="both"/>
        <w:rPr>
          <w:rFonts w:ascii="Trebuchet MS" w:hAnsi="Trebuchet MS"/>
          <w:iCs/>
        </w:rPr>
      </w:pPr>
      <w:r w:rsidRPr="00C623A9">
        <w:rPr>
          <w:rFonts w:ascii="Trebuchet MS" w:hAnsi="Trebuchet MS"/>
          <w:iCs/>
        </w:rPr>
        <w:t>- O.U.G. nr. 195/2005 privind protecţia mediului, aprobată cu modificări prin Legea nr. 265/2006, cu modificările şi completările ulterioare;</w:t>
      </w:r>
    </w:p>
    <w:p w14:paraId="125B998D" w14:textId="77777777" w:rsidR="00040FFB" w:rsidRPr="00C623A9" w:rsidRDefault="00040FFB" w:rsidP="00040FFB">
      <w:pPr>
        <w:pStyle w:val="Listparagraf"/>
        <w:autoSpaceDE w:val="0"/>
        <w:autoSpaceDN w:val="0"/>
        <w:adjustRightInd w:val="0"/>
        <w:ind w:left="0" w:firstLine="720"/>
        <w:jc w:val="both"/>
        <w:rPr>
          <w:rFonts w:ascii="Trebuchet MS" w:hAnsi="Trebuchet MS"/>
          <w:iCs/>
        </w:rPr>
      </w:pPr>
      <w:r w:rsidRPr="00C623A9">
        <w:rPr>
          <w:rFonts w:ascii="Trebuchet MS" w:hAnsi="Trebuchet MS"/>
          <w:iCs/>
        </w:rPr>
        <w:t>- H.G. nr. 1076/2004 privind stabilirea procedurii de realizare a evaluării de mediu pentru planuri şi programe;</w:t>
      </w:r>
    </w:p>
    <w:p w14:paraId="5F1E67AC" w14:textId="77777777" w:rsidR="00040FFB" w:rsidRPr="00C623A9" w:rsidRDefault="00040FFB" w:rsidP="00040FFB">
      <w:pPr>
        <w:pStyle w:val="Listparagraf"/>
        <w:autoSpaceDE w:val="0"/>
        <w:autoSpaceDN w:val="0"/>
        <w:adjustRightInd w:val="0"/>
        <w:ind w:left="0" w:firstLine="720"/>
        <w:jc w:val="both"/>
        <w:rPr>
          <w:rFonts w:ascii="Trebuchet MS" w:hAnsi="Trebuchet MS"/>
          <w:iCs/>
        </w:rPr>
      </w:pPr>
      <w:r w:rsidRPr="00C623A9">
        <w:rPr>
          <w:rFonts w:ascii="Trebuchet MS" w:hAnsi="Trebuchet MS"/>
          <w:iCs/>
        </w:rPr>
        <w:t>- H.G. nr. 236/2023 pentru aprobarea metodologiei de derulare a procedurii de evaluare de mediu pentru amenajamentele silvice;</w:t>
      </w:r>
    </w:p>
    <w:p w14:paraId="2C7C2D31" w14:textId="77777777" w:rsidR="00040FFB" w:rsidRPr="00C623A9" w:rsidRDefault="00040FFB" w:rsidP="00040FFB">
      <w:pPr>
        <w:pStyle w:val="Listparagraf"/>
        <w:autoSpaceDE w:val="0"/>
        <w:autoSpaceDN w:val="0"/>
        <w:adjustRightInd w:val="0"/>
        <w:ind w:left="0" w:firstLine="720"/>
        <w:jc w:val="both"/>
        <w:rPr>
          <w:rFonts w:ascii="Trebuchet MS" w:hAnsi="Trebuchet MS"/>
          <w:iCs/>
        </w:rPr>
      </w:pPr>
      <w:r w:rsidRPr="00C623A9">
        <w:rPr>
          <w:rFonts w:ascii="Trebuchet MS" w:hAnsi="Trebuchet MS"/>
        </w:rPr>
        <w:t>- O.U.G. nr. 57/2007 privind regimul ariilor naturale protejate, conservarea habitatelor naturale, a florei şi faunei sălbatice, aprobată cu modificări prin Legea nr. 49/2011, cu modificările şi completările ulterioare,</w:t>
      </w:r>
    </w:p>
    <w:p w14:paraId="32DE865F" w14:textId="77777777" w:rsidR="00040FFB" w:rsidRPr="00C623A9" w:rsidRDefault="00040FFB" w:rsidP="00040FFB">
      <w:pPr>
        <w:spacing w:after="0" w:line="240" w:lineRule="auto"/>
        <w:jc w:val="center"/>
        <w:rPr>
          <w:rFonts w:ascii="Trebuchet MS" w:hAnsi="Trebuchet MS"/>
          <w:b/>
          <w:bCs/>
        </w:rPr>
      </w:pPr>
    </w:p>
    <w:p w14:paraId="1DD5AEA0" w14:textId="77777777" w:rsidR="00040FFB" w:rsidRPr="00043818" w:rsidRDefault="00040FFB" w:rsidP="00040FFB">
      <w:pPr>
        <w:spacing w:after="0" w:line="240" w:lineRule="auto"/>
        <w:jc w:val="center"/>
        <w:rPr>
          <w:rFonts w:ascii="Trebuchet MS" w:hAnsi="Trebuchet MS"/>
          <w:b/>
          <w:bCs/>
        </w:rPr>
      </w:pPr>
      <w:r w:rsidRPr="00043818">
        <w:rPr>
          <w:rFonts w:ascii="Trebuchet MS" w:hAnsi="Trebuchet MS"/>
          <w:b/>
          <w:bCs/>
        </w:rPr>
        <w:t>AGENȚIA PENTRU PROTECȚIA MEDIULUI BISTRIȚA-NĂSĂUD,</w:t>
      </w:r>
    </w:p>
    <w:p w14:paraId="2998E7E0" w14:textId="77777777" w:rsidR="00040FFB" w:rsidRPr="00C623A9" w:rsidRDefault="00040FFB" w:rsidP="00040FFB">
      <w:pPr>
        <w:spacing w:after="0" w:line="240" w:lineRule="auto"/>
        <w:jc w:val="center"/>
        <w:rPr>
          <w:rFonts w:ascii="Trebuchet MS" w:hAnsi="Trebuchet MS"/>
        </w:rPr>
      </w:pPr>
    </w:p>
    <w:p w14:paraId="6A04353E" w14:textId="77777777" w:rsidR="00040FFB" w:rsidRPr="00C623A9" w:rsidRDefault="00040FFB" w:rsidP="00040FFB">
      <w:pPr>
        <w:pStyle w:val="Listparagraf"/>
        <w:ind w:left="0" w:firstLine="720"/>
        <w:jc w:val="both"/>
        <w:rPr>
          <w:rFonts w:ascii="Trebuchet MS" w:hAnsi="Trebuchet MS"/>
        </w:rPr>
      </w:pPr>
      <w:r w:rsidRPr="00C623A9">
        <w:rPr>
          <w:rFonts w:ascii="Trebuchet MS" w:hAnsi="Trebuchet MS"/>
          <w:bCs/>
        </w:rPr>
        <w:t>- în urma parcurgerii etapei de încadrare,</w:t>
      </w:r>
      <w:r w:rsidRPr="00C623A9">
        <w:rPr>
          <w:rFonts w:ascii="Trebuchet MS" w:hAnsi="Trebuchet MS"/>
        </w:rPr>
        <w:t xml:space="preserve"> conform prevederilor H.G. nr. 1076/2004, privind stabilirea procedurii de realizare a evaluării de mediu pentru planuri şi programe, de către Agenția pentru Protecția Mediului Bistrița-Năsăud, </w:t>
      </w:r>
      <w:bookmarkStart w:id="0" w:name="_Hlk74889278"/>
      <w:r w:rsidRPr="00C623A9">
        <w:rPr>
          <w:rFonts w:ascii="Trebuchet MS" w:hAnsi="Trebuchet MS"/>
        </w:rPr>
        <w:t xml:space="preserve"> </w:t>
      </w:r>
      <w:bookmarkEnd w:id="0"/>
    </w:p>
    <w:p w14:paraId="3E7B868E" w14:textId="02415FA3" w:rsidR="00040FFB" w:rsidRPr="00C623A9" w:rsidRDefault="00040FFB" w:rsidP="00040FFB">
      <w:pPr>
        <w:pStyle w:val="Listparagraf"/>
        <w:ind w:left="0" w:firstLine="720"/>
        <w:jc w:val="both"/>
        <w:rPr>
          <w:rFonts w:ascii="Trebuchet MS" w:hAnsi="Trebuchet MS"/>
        </w:rPr>
      </w:pPr>
      <w:r w:rsidRPr="00C623A9">
        <w:rPr>
          <w:rFonts w:ascii="Trebuchet MS" w:hAnsi="Trebuchet MS"/>
        </w:rPr>
        <w:t xml:space="preserve">- urmare a consultării titularului planului, a autorității de sănătate publică și a autorităților interesate de efectele implementării planului în cadrul ședinței Comitetului Special Constituit din </w:t>
      </w:r>
      <w:r w:rsidR="00043818">
        <w:rPr>
          <w:rFonts w:ascii="Trebuchet MS" w:hAnsi="Trebuchet MS"/>
        </w:rPr>
        <w:t>28</w:t>
      </w:r>
      <w:r w:rsidRPr="00C623A9">
        <w:rPr>
          <w:rFonts w:ascii="Trebuchet MS" w:hAnsi="Trebuchet MS"/>
        </w:rPr>
        <w:t>.</w:t>
      </w:r>
      <w:r w:rsidR="00043818">
        <w:rPr>
          <w:rFonts w:ascii="Trebuchet MS" w:hAnsi="Trebuchet MS"/>
        </w:rPr>
        <w:t>02</w:t>
      </w:r>
      <w:r w:rsidRPr="00C623A9">
        <w:rPr>
          <w:rFonts w:ascii="Trebuchet MS" w:hAnsi="Trebuchet MS"/>
        </w:rPr>
        <w:t>.202</w:t>
      </w:r>
      <w:r w:rsidR="00043818">
        <w:rPr>
          <w:rFonts w:ascii="Trebuchet MS" w:hAnsi="Trebuchet MS"/>
        </w:rPr>
        <w:t>4</w:t>
      </w:r>
      <w:r w:rsidRPr="00C623A9">
        <w:rPr>
          <w:rFonts w:ascii="Trebuchet MS" w:hAnsi="Trebuchet MS"/>
        </w:rPr>
        <w:t xml:space="preserve">,  </w:t>
      </w:r>
    </w:p>
    <w:p w14:paraId="23E5D92B" w14:textId="77777777" w:rsidR="00040FFB" w:rsidRPr="00C623A9" w:rsidRDefault="00040FFB" w:rsidP="00040FFB">
      <w:pPr>
        <w:pStyle w:val="Listparagraf"/>
        <w:ind w:left="0" w:firstLine="720"/>
        <w:jc w:val="both"/>
        <w:rPr>
          <w:rFonts w:ascii="Trebuchet MS" w:hAnsi="Trebuchet MS"/>
        </w:rPr>
      </w:pPr>
      <w:r w:rsidRPr="00C623A9">
        <w:rPr>
          <w:rFonts w:ascii="Trebuchet MS" w:hAnsi="Trebuchet MS"/>
        </w:rPr>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43C90975" w14:textId="77777777" w:rsidR="00040FFB" w:rsidRPr="00C623A9" w:rsidRDefault="00040FFB" w:rsidP="00040FFB">
      <w:pPr>
        <w:pStyle w:val="Listparagraf"/>
        <w:ind w:left="0" w:firstLine="720"/>
        <w:jc w:val="both"/>
        <w:rPr>
          <w:rFonts w:ascii="Trebuchet MS" w:hAnsi="Trebuchet MS"/>
        </w:rPr>
      </w:pPr>
      <w:r w:rsidRPr="00C623A9">
        <w:rPr>
          <w:rFonts w:ascii="Trebuchet MS" w:hAnsi="Trebuchet MS"/>
        </w:rPr>
        <w:t xml:space="preserve">- urmare a informării publicului prin anunţuri repetate şi în lipsa oricărui comentariu din partea publicului, </w:t>
      </w:r>
    </w:p>
    <w:p w14:paraId="127CA83F" w14:textId="77777777" w:rsidR="00040FFB" w:rsidRPr="00C623A9" w:rsidRDefault="00040FFB" w:rsidP="00040FFB">
      <w:pPr>
        <w:spacing w:after="0" w:line="240" w:lineRule="auto"/>
        <w:jc w:val="both"/>
        <w:rPr>
          <w:rFonts w:ascii="Trebuchet MS" w:hAnsi="Trebuchet MS"/>
          <w:b/>
        </w:rPr>
      </w:pPr>
      <w:bookmarkStart w:id="1" w:name="_Hlk74889350"/>
    </w:p>
    <w:p w14:paraId="534F2B16" w14:textId="76EBC072" w:rsidR="00040FFB" w:rsidRPr="00C623A9" w:rsidRDefault="00040FFB" w:rsidP="00040FFB">
      <w:pPr>
        <w:spacing w:after="0" w:line="240" w:lineRule="auto"/>
        <w:jc w:val="both"/>
        <w:rPr>
          <w:rFonts w:ascii="Trebuchet MS" w:hAnsi="Trebuchet MS"/>
          <w:b/>
          <w:iCs/>
        </w:rPr>
      </w:pPr>
      <w:r w:rsidRPr="00C623A9">
        <w:rPr>
          <w:rFonts w:ascii="Trebuchet MS" w:hAnsi="Trebuchet MS"/>
          <w:b/>
        </w:rPr>
        <w:t xml:space="preserve">decide </w:t>
      </w:r>
      <w:r w:rsidRPr="00C623A9">
        <w:rPr>
          <w:rFonts w:ascii="Trebuchet MS" w:hAnsi="Trebuchet MS"/>
          <w:b/>
          <w:iCs/>
        </w:rPr>
        <w:t>că planul:</w:t>
      </w:r>
      <w:bookmarkEnd w:id="1"/>
      <w:r w:rsidRPr="00C623A9">
        <w:rPr>
          <w:rFonts w:ascii="Trebuchet MS" w:hAnsi="Trebuchet MS"/>
          <w:b/>
          <w:iCs/>
        </w:rPr>
        <w:t xml:space="preserve"> </w:t>
      </w:r>
      <w:r w:rsidR="00043818" w:rsidRPr="00C623A9">
        <w:rPr>
          <w:rFonts w:ascii="Trebuchet MS" w:hAnsi="Trebuchet MS"/>
          <w:b/>
          <w:color w:val="000000"/>
        </w:rPr>
        <w:t>„</w:t>
      </w:r>
      <w:r w:rsidR="00043818" w:rsidRPr="00840767">
        <w:rPr>
          <w:rFonts w:ascii="Trebuchet MS" w:hAnsi="Trebuchet MS" w:cs="Arial"/>
          <w:bCs/>
        </w:rPr>
        <w:t>Amenajamentul fondului forestier proprietate publică aparținând comunei Ciceu-Mihăiești, U.P. IX Ciceu-Mihăiești</w:t>
      </w:r>
      <w:r w:rsidR="00043818" w:rsidRPr="00C623A9">
        <w:rPr>
          <w:rFonts w:ascii="Trebuchet MS" w:hAnsi="Trebuchet MS"/>
          <w:b/>
          <w:color w:val="000000"/>
        </w:rPr>
        <w:t>”</w:t>
      </w:r>
      <w:r w:rsidR="00043818" w:rsidRPr="00C623A9">
        <w:rPr>
          <w:rFonts w:ascii="Trebuchet MS" w:hAnsi="Trebuchet MS"/>
          <w:bCs/>
        </w:rPr>
        <w:t xml:space="preserve">, în Comuna </w:t>
      </w:r>
      <w:r w:rsidR="00043818">
        <w:rPr>
          <w:rFonts w:ascii="Trebuchet MS" w:hAnsi="Trebuchet MS"/>
        </w:rPr>
        <w:t>C</w:t>
      </w:r>
      <w:r w:rsidR="00043818" w:rsidRPr="00C623A9">
        <w:rPr>
          <w:rFonts w:ascii="Trebuchet MS" w:hAnsi="Trebuchet MS"/>
        </w:rPr>
        <w:t>iceu-</w:t>
      </w:r>
      <w:r w:rsidR="00043818">
        <w:rPr>
          <w:rFonts w:ascii="Trebuchet MS" w:hAnsi="Trebuchet MS"/>
        </w:rPr>
        <w:t>M</w:t>
      </w:r>
      <w:r w:rsidR="00043818" w:rsidRPr="00C623A9">
        <w:rPr>
          <w:rFonts w:ascii="Trebuchet MS" w:hAnsi="Trebuchet MS"/>
        </w:rPr>
        <w:t>ihăiești</w:t>
      </w:r>
      <w:r w:rsidR="00043818">
        <w:rPr>
          <w:rFonts w:ascii="Trebuchet MS" w:hAnsi="Trebuchet MS"/>
        </w:rPr>
        <w:t xml:space="preserve"> și</w:t>
      </w:r>
      <w:r w:rsidR="00043818" w:rsidRPr="00C623A9">
        <w:rPr>
          <w:rFonts w:ascii="Trebuchet MS" w:hAnsi="Trebuchet MS"/>
          <w:bCs/>
        </w:rPr>
        <w:t xml:space="preserve"> Comuna </w:t>
      </w:r>
      <w:r w:rsidR="00043818">
        <w:rPr>
          <w:rFonts w:ascii="Trebuchet MS" w:hAnsi="Trebuchet MS"/>
          <w:bCs/>
        </w:rPr>
        <w:t>Petru Rareș</w:t>
      </w:r>
      <w:r w:rsidRPr="00C623A9">
        <w:rPr>
          <w:rFonts w:ascii="Trebuchet MS" w:hAnsi="Trebuchet MS"/>
          <w:bCs/>
        </w:rPr>
        <w:t>, județul Bistrița-Năsăud</w:t>
      </w:r>
      <w:r w:rsidRPr="00C623A9">
        <w:rPr>
          <w:rFonts w:ascii="Trebuchet MS" w:hAnsi="Trebuchet MS"/>
          <w:color w:val="000000"/>
        </w:rPr>
        <w:t>,</w:t>
      </w:r>
    </w:p>
    <w:p w14:paraId="1F34DFA8" w14:textId="77777777" w:rsidR="00040FFB" w:rsidRPr="00C623A9" w:rsidRDefault="00040FFB" w:rsidP="00040FFB">
      <w:pPr>
        <w:spacing w:after="0" w:line="240" w:lineRule="auto"/>
        <w:jc w:val="both"/>
        <w:rPr>
          <w:rFonts w:ascii="Trebuchet MS" w:hAnsi="Trebuchet MS"/>
        </w:rPr>
      </w:pPr>
    </w:p>
    <w:p w14:paraId="4A7502C0" w14:textId="6A19B0AE" w:rsidR="00040FFB" w:rsidRPr="00C623A9" w:rsidRDefault="00040FFB" w:rsidP="00040FFB">
      <w:pPr>
        <w:spacing w:after="0" w:line="240" w:lineRule="auto"/>
        <w:jc w:val="both"/>
        <w:rPr>
          <w:rFonts w:ascii="Trebuchet MS" w:eastAsia="Times New Roman" w:hAnsi="Trebuchet MS"/>
        </w:rPr>
      </w:pPr>
      <w:r w:rsidRPr="00C623A9">
        <w:rPr>
          <w:rFonts w:ascii="Trebuchet MS" w:eastAsia="Times New Roman" w:hAnsi="Trebuchet MS"/>
          <w:b/>
        </w:rPr>
        <w:t>titular</w:t>
      </w:r>
      <w:r w:rsidRPr="00C623A9">
        <w:rPr>
          <w:rFonts w:ascii="Trebuchet MS" w:eastAsia="Times New Roman" w:hAnsi="Trebuchet MS"/>
        </w:rPr>
        <w:t>:</w:t>
      </w:r>
      <w:r w:rsidRPr="00C623A9">
        <w:rPr>
          <w:rFonts w:ascii="Trebuchet MS" w:hAnsi="Trebuchet MS"/>
        </w:rPr>
        <w:t xml:space="preserve"> </w:t>
      </w:r>
      <w:r w:rsidR="00043818" w:rsidRPr="00C623A9">
        <w:rPr>
          <w:rFonts w:ascii="Trebuchet MS" w:hAnsi="Trebuchet MS"/>
          <w:b/>
        </w:rPr>
        <w:t xml:space="preserve">PRIMĂRIA </w:t>
      </w:r>
      <w:r w:rsidR="00043818" w:rsidRPr="00043818">
        <w:rPr>
          <w:rFonts w:ascii="Trebuchet MS" w:hAnsi="Trebuchet MS"/>
          <w:b/>
        </w:rPr>
        <w:t>CICEU-MIHĂIEȘTI</w:t>
      </w:r>
      <w:r w:rsidRPr="00C623A9">
        <w:rPr>
          <w:rFonts w:ascii="Trebuchet MS" w:hAnsi="Trebuchet MS"/>
          <w:b/>
        </w:rPr>
        <w:t xml:space="preserve">, </w:t>
      </w:r>
      <w:r w:rsidRPr="00043818">
        <w:rPr>
          <w:rFonts w:ascii="Trebuchet MS" w:hAnsi="Trebuchet MS"/>
        </w:rPr>
        <w:t xml:space="preserve">prin Ocolul Silvic </w:t>
      </w:r>
      <w:r w:rsidR="00043818" w:rsidRPr="00043818">
        <w:rPr>
          <w:rFonts w:ascii="Trebuchet MS" w:hAnsi="Trebuchet MS"/>
        </w:rPr>
        <w:t>Dej</w:t>
      </w:r>
      <w:r w:rsidRPr="00043818">
        <w:rPr>
          <w:rFonts w:ascii="Trebuchet MS" w:hAnsi="Trebuchet MS"/>
        </w:rPr>
        <w:t>,</w:t>
      </w:r>
      <w:r w:rsidRPr="00043818">
        <w:rPr>
          <w:rFonts w:ascii="Trebuchet MS" w:hAnsi="Trebuchet MS"/>
          <w:bCs/>
        </w:rPr>
        <w:t xml:space="preserve"> </w:t>
      </w:r>
      <w:r w:rsidR="00043818" w:rsidRPr="00043818">
        <w:rPr>
          <w:rFonts w:ascii="Trebuchet MS" w:hAnsi="Trebuchet MS"/>
        </w:rPr>
        <w:t>Direcția Silvică Cluj,</w:t>
      </w:r>
      <w:r w:rsidR="00043818" w:rsidRPr="00C623A9">
        <w:rPr>
          <w:rFonts w:ascii="Trebuchet MS" w:hAnsi="Trebuchet MS"/>
          <w:b/>
        </w:rPr>
        <w:t xml:space="preserve"> </w:t>
      </w:r>
      <w:r w:rsidRPr="00C623A9">
        <w:rPr>
          <w:rFonts w:ascii="Trebuchet MS" w:hAnsi="Trebuchet MS"/>
        </w:rPr>
        <w:t xml:space="preserve">cu sediul în localitatea </w:t>
      </w:r>
      <w:r w:rsidR="00043818">
        <w:rPr>
          <w:rFonts w:ascii="Trebuchet MS" w:hAnsi="Trebuchet MS"/>
        </w:rPr>
        <w:t>C</w:t>
      </w:r>
      <w:r w:rsidR="00043818" w:rsidRPr="00C623A9">
        <w:rPr>
          <w:rFonts w:ascii="Trebuchet MS" w:hAnsi="Trebuchet MS"/>
        </w:rPr>
        <w:t>iceu-</w:t>
      </w:r>
      <w:r w:rsidR="00043818">
        <w:rPr>
          <w:rFonts w:ascii="Trebuchet MS" w:hAnsi="Trebuchet MS"/>
        </w:rPr>
        <w:t>M</w:t>
      </w:r>
      <w:r w:rsidR="00043818" w:rsidRPr="00C623A9">
        <w:rPr>
          <w:rFonts w:ascii="Trebuchet MS" w:hAnsi="Trebuchet MS"/>
        </w:rPr>
        <w:t>ihăiești</w:t>
      </w:r>
      <w:r w:rsidR="00043818">
        <w:rPr>
          <w:rFonts w:ascii="Trebuchet MS" w:hAnsi="Trebuchet MS"/>
        </w:rPr>
        <w:t>,</w:t>
      </w:r>
      <w:r w:rsidR="00043818" w:rsidRPr="00C623A9">
        <w:rPr>
          <w:rFonts w:ascii="Trebuchet MS" w:hAnsi="Trebuchet MS"/>
        </w:rPr>
        <w:t xml:space="preserve"> nr. </w:t>
      </w:r>
      <w:r w:rsidR="00043818">
        <w:rPr>
          <w:rFonts w:ascii="Trebuchet MS" w:hAnsi="Trebuchet MS"/>
        </w:rPr>
        <w:t>293</w:t>
      </w:r>
      <w:r w:rsidRPr="00C623A9">
        <w:rPr>
          <w:rFonts w:ascii="Trebuchet MS" w:hAnsi="Trebuchet MS"/>
        </w:rPr>
        <w:t>, judeţul Bistriţa-Năsăud</w:t>
      </w:r>
      <w:r w:rsidRPr="00C623A9">
        <w:rPr>
          <w:rFonts w:ascii="Trebuchet MS" w:eastAsia="Times New Roman" w:hAnsi="Trebuchet MS"/>
        </w:rPr>
        <w:t>,</w:t>
      </w:r>
    </w:p>
    <w:p w14:paraId="05F76DF9" w14:textId="77777777" w:rsidR="00040FFB" w:rsidRPr="00C623A9" w:rsidRDefault="00040FFB" w:rsidP="00040FFB">
      <w:pPr>
        <w:spacing w:after="0" w:line="240" w:lineRule="auto"/>
        <w:jc w:val="both"/>
        <w:rPr>
          <w:rFonts w:ascii="Trebuchet MS" w:hAnsi="Trebuchet MS"/>
        </w:rPr>
      </w:pPr>
    </w:p>
    <w:p w14:paraId="0042A45B" w14:textId="77777777" w:rsidR="00040FFB" w:rsidRPr="00C623A9" w:rsidRDefault="00040FFB" w:rsidP="00040FFB">
      <w:pPr>
        <w:spacing w:after="0" w:line="240" w:lineRule="auto"/>
        <w:jc w:val="both"/>
        <w:rPr>
          <w:rFonts w:ascii="Trebuchet MS" w:hAnsi="Trebuchet MS"/>
        </w:rPr>
      </w:pPr>
      <w:r w:rsidRPr="00C623A9">
        <w:rPr>
          <w:rFonts w:ascii="Trebuchet MS" w:hAnsi="Trebuchet MS"/>
        </w:rPr>
        <w:t>în scopul aprobării: Amenajamentului Silvic,</w:t>
      </w:r>
    </w:p>
    <w:p w14:paraId="17A7E1B2" w14:textId="77777777" w:rsidR="00040FFB" w:rsidRPr="00C623A9" w:rsidRDefault="00040FFB" w:rsidP="00040FFB">
      <w:pPr>
        <w:spacing w:after="0" w:line="240" w:lineRule="auto"/>
        <w:jc w:val="both"/>
        <w:rPr>
          <w:rFonts w:ascii="Trebuchet MS" w:hAnsi="Trebuchet MS"/>
          <w:b/>
          <w:i/>
        </w:rPr>
      </w:pPr>
    </w:p>
    <w:p w14:paraId="1E8A2AB5" w14:textId="77777777" w:rsidR="00040FFB" w:rsidRPr="00C623A9" w:rsidRDefault="00040FFB" w:rsidP="00040FFB">
      <w:pPr>
        <w:spacing w:after="0" w:line="240" w:lineRule="auto"/>
        <w:jc w:val="both"/>
        <w:rPr>
          <w:rFonts w:ascii="Trebuchet MS" w:hAnsi="Trebuchet MS"/>
          <w:b/>
          <w:bCs/>
          <w:i/>
        </w:rPr>
      </w:pPr>
      <w:r w:rsidRPr="00C623A9">
        <w:rPr>
          <w:rFonts w:ascii="Trebuchet MS" w:hAnsi="Trebuchet MS"/>
          <w:b/>
          <w:i/>
        </w:rPr>
        <w:t xml:space="preserve">nu necesită evaluare de mediu și nu necesită evaluare adecvată </w:t>
      </w:r>
      <w:r w:rsidRPr="00C623A9">
        <w:rPr>
          <w:rFonts w:ascii="Trebuchet MS" w:hAnsi="Trebuchet MS"/>
          <w:b/>
          <w:bCs/>
          <w:i/>
        </w:rPr>
        <w:t>urmând a fi supus procedurii de adoptare fără aviz de mediu.</w:t>
      </w:r>
    </w:p>
    <w:p w14:paraId="359516B6" w14:textId="77777777" w:rsidR="00040FFB" w:rsidRPr="00C623A9" w:rsidRDefault="00040FFB" w:rsidP="00040FFB">
      <w:pPr>
        <w:autoSpaceDE w:val="0"/>
        <w:autoSpaceDN w:val="0"/>
        <w:adjustRightInd w:val="0"/>
        <w:spacing w:after="0" w:line="240" w:lineRule="auto"/>
        <w:jc w:val="both"/>
        <w:rPr>
          <w:rFonts w:ascii="Trebuchet MS" w:hAnsi="Trebuchet MS"/>
          <w:b/>
          <w:color w:val="000000"/>
        </w:rPr>
      </w:pPr>
    </w:p>
    <w:p w14:paraId="33950F92" w14:textId="77777777" w:rsidR="00040FFB" w:rsidRPr="00C623A9" w:rsidRDefault="00040FFB" w:rsidP="00B34591">
      <w:pPr>
        <w:autoSpaceDE w:val="0"/>
        <w:autoSpaceDN w:val="0"/>
        <w:adjustRightInd w:val="0"/>
        <w:spacing w:after="0" w:line="240" w:lineRule="auto"/>
        <w:ind w:firstLine="720"/>
        <w:jc w:val="both"/>
        <w:rPr>
          <w:rFonts w:ascii="Trebuchet MS" w:hAnsi="Trebuchet MS"/>
          <w:b/>
          <w:color w:val="000000"/>
        </w:rPr>
      </w:pPr>
      <w:r w:rsidRPr="00C623A9">
        <w:rPr>
          <w:rFonts w:ascii="Trebuchet MS" w:hAnsi="Trebuchet MS"/>
          <w:b/>
          <w:color w:val="000000"/>
        </w:rPr>
        <w:t>Motivele care au stat la baza luării deciziei etapei de încadrare sunt:</w:t>
      </w:r>
    </w:p>
    <w:p w14:paraId="78832A81" w14:textId="77777777" w:rsidR="00040FFB" w:rsidRPr="00C623A9" w:rsidRDefault="00040FFB" w:rsidP="00040FFB">
      <w:pPr>
        <w:pStyle w:val="Listparagraf"/>
        <w:ind w:left="0" w:firstLine="720"/>
        <w:jc w:val="both"/>
        <w:rPr>
          <w:rFonts w:ascii="Trebuchet MS" w:hAnsi="Trebuchet MS"/>
          <w:bCs/>
        </w:rPr>
      </w:pPr>
      <w:r w:rsidRPr="00C623A9">
        <w:rPr>
          <w:rFonts w:ascii="Trebuchet MS" w:hAnsi="Trebuchet MS"/>
          <w:b/>
          <w:bCs/>
        </w:rPr>
        <w:t>a)</w:t>
      </w:r>
      <w:r w:rsidRPr="00C623A9">
        <w:rPr>
          <w:rFonts w:ascii="Trebuchet MS" w:hAnsi="Trebuchet MS"/>
          <w:bCs/>
        </w:rPr>
        <w:t xml:space="preserve"> amenajamentul </w:t>
      </w:r>
      <w:r w:rsidRPr="00C623A9">
        <w:rPr>
          <w:rFonts w:ascii="Trebuchet MS" w:hAnsi="Trebuchet MS"/>
          <w:b/>
        </w:rPr>
        <w:t>nu conține proiectele enumerate în anexa nr. 1 sau 2</w:t>
      </w:r>
      <w:r w:rsidRPr="00C623A9">
        <w:rPr>
          <w:rFonts w:ascii="Trebuchet MS" w:hAnsi="Trebuchet MS"/>
          <w:bCs/>
        </w:rPr>
        <w:t xml:space="preserve"> la Legea nr. 292/2018 privind evaluarea impactului anumitor proiecte publice și private asupra mediului;</w:t>
      </w:r>
    </w:p>
    <w:p w14:paraId="5B02883A" w14:textId="77777777" w:rsidR="00040FFB" w:rsidRPr="00C623A9" w:rsidRDefault="00040FFB" w:rsidP="00040FFB">
      <w:pPr>
        <w:pStyle w:val="Listparagraf"/>
        <w:ind w:left="0" w:firstLine="720"/>
        <w:jc w:val="both"/>
        <w:rPr>
          <w:rFonts w:ascii="Trebuchet MS" w:hAnsi="Trebuchet MS"/>
          <w:b/>
        </w:rPr>
      </w:pPr>
      <w:r w:rsidRPr="00C623A9">
        <w:rPr>
          <w:rFonts w:ascii="Trebuchet MS" w:hAnsi="Trebuchet MS"/>
          <w:b/>
          <w:bCs/>
        </w:rPr>
        <w:t>b)</w:t>
      </w:r>
      <w:r w:rsidRPr="00C623A9">
        <w:rPr>
          <w:rFonts w:ascii="Trebuchet MS" w:hAnsi="Trebuchet MS"/>
          <w:bCs/>
        </w:rPr>
        <w:t xml:space="preserve"> amenajamentul </w:t>
      </w:r>
      <w:r w:rsidRPr="00C623A9">
        <w:rPr>
          <w:rFonts w:ascii="Trebuchet MS" w:hAnsi="Trebuchet MS"/>
          <w:b/>
          <w:bCs/>
        </w:rPr>
        <w:t xml:space="preserve">nu se suprapune cu arii naturale protejate de </w:t>
      </w:r>
      <w:r w:rsidRPr="00C623A9">
        <w:rPr>
          <w:rFonts w:ascii="Trebuchet MS" w:eastAsia="Times New Roman" w:hAnsi="Trebuchet MS"/>
          <w:b/>
          <w:bCs/>
        </w:rPr>
        <w:t>interes național, internațional sau de interes comunitar</w:t>
      </w:r>
      <w:r w:rsidRPr="00C623A9">
        <w:rPr>
          <w:rFonts w:ascii="Trebuchet MS" w:eastAsia="Times New Roman" w:hAnsi="Trebuchet MS"/>
          <w:bCs/>
        </w:rPr>
        <w:t>.</w:t>
      </w:r>
    </w:p>
    <w:p w14:paraId="0B311288" w14:textId="77777777" w:rsidR="00040FFB" w:rsidRPr="00C623A9" w:rsidRDefault="00040FFB" w:rsidP="00040FFB">
      <w:pPr>
        <w:pStyle w:val="Listparagraf"/>
        <w:jc w:val="both"/>
        <w:rPr>
          <w:rFonts w:ascii="Trebuchet MS" w:hAnsi="Trebuchet MS"/>
          <w:b/>
        </w:rPr>
      </w:pPr>
    </w:p>
    <w:p w14:paraId="74A0AFBD" w14:textId="77777777" w:rsidR="00040FFB" w:rsidRPr="00C623A9" w:rsidRDefault="00040FFB" w:rsidP="00040FFB">
      <w:pPr>
        <w:pStyle w:val="Listparagraf"/>
        <w:ind w:left="0" w:firstLine="708"/>
        <w:jc w:val="both"/>
        <w:rPr>
          <w:rFonts w:ascii="Trebuchet MS" w:hAnsi="Trebuchet MS"/>
          <w:b/>
          <w:i/>
        </w:rPr>
      </w:pPr>
      <w:r w:rsidRPr="00C623A9">
        <w:rPr>
          <w:rFonts w:ascii="Trebuchet MS" w:hAnsi="Trebuchet MS"/>
          <w:b/>
          <w:i/>
        </w:rPr>
        <w:t>Prezentare generală</w:t>
      </w:r>
    </w:p>
    <w:p w14:paraId="64C17E09" w14:textId="77777777" w:rsidR="00043818" w:rsidRPr="00840767" w:rsidRDefault="00043818" w:rsidP="00B34591">
      <w:pPr>
        <w:pStyle w:val="Listparagraf"/>
        <w:overflowPunct w:val="0"/>
        <w:autoSpaceDE w:val="0"/>
        <w:autoSpaceDN w:val="0"/>
        <w:adjustRightInd w:val="0"/>
        <w:ind w:left="0" w:firstLine="708"/>
        <w:contextualSpacing/>
        <w:jc w:val="both"/>
        <w:textAlignment w:val="baseline"/>
        <w:rPr>
          <w:rFonts w:ascii="Trebuchet MS" w:hAnsi="Trebuchet MS" w:cs="Arial"/>
          <w:i/>
          <w:lang w:eastAsia="ro-RO"/>
        </w:rPr>
      </w:pPr>
      <w:r w:rsidRPr="00840767">
        <w:rPr>
          <w:rFonts w:ascii="Trebuchet MS" w:hAnsi="Trebuchet MS" w:cs="Arial"/>
          <w:i/>
          <w:lang w:eastAsia="ro-RO"/>
        </w:rPr>
        <w:t>O parte din fondul forestier proprietate publică a comunei Ciceu-Mihăiești, județul Bistrița-Năsăud, organizat în U.P. IX Ciceu-Mihăiești a făcut parte, înainte de retrocedarea către actuali proprietari, din punct de vedere a administrației silvice de stat, conform actelor de proprietate, din cadrul Direcției Silvice Cluj (suprafața de 370,20 ha).</w:t>
      </w:r>
    </w:p>
    <w:p w14:paraId="6E0D0133" w14:textId="77777777" w:rsidR="00043818" w:rsidRPr="00840767" w:rsidRDefault="00043818" w:rsidP="00B34591">
      <w:pPr>
        <w:pStyle w:val="Listparagraf"/>
        <w:overflowPunct w:val="0"/>
        <w:autoSpaceDE w:val="0"/>
        <w:autoSpaceDN w:val="0"/>
        <w:adjustRightInd w:val="0"/>
        <w:ind w:left="0"/>
        <w:contextualSpacing/>
        <w:jc w:val="both"/>
        <w:textAlignment w:val="baseline"/>
        <w:rPr>
          <w:rFonts w:ascii="Trebuchet MS" w:hAnsi="Trebuchet MS" w:cs="Arial"/>
          <w:i/>
          <w:lang w:eastAsia="ro-RO"/>
        </w:rPr>
      </w:pPr>
      <w:r w:rsidRPr="00840767">
        <w:rPr>
          <w:rFonts w:ascii="Trebuchet MS" w:hAnsi="Trebuchet MS" w:cs="Arial"/>
          <w:i/>
          <w:lang w:eastAsia="ro-RO"/>
        </w:rPr>
        <w:t>O altă parte din fondul forestier studiat provine din foste păduri împădurite ale comunei Ciceu-Mihăiești  (suprafața de 144,70 ha).</w:t>
      </w:r>
    </w:p>
    <w:p w14:paraId="03F3EAE1" w14:textId="77777777" w:rsidR="00043818" w:rsidRPr="00840767" w:rsidRDefault="00043818" w:rsidP="00B34591">
      <w:pPr>
        <w:pStyle w:val="Listparagraf"/>
        <w:overflowPunct w:val="0"/>
        <w:autoSpaceDE w:val="0"/>
        <w:autoSpaceDN w:val="0"/>
        <w:adjustRightInd w:val="0"/>
        <w:ind w:left="0" w:firstLine="720"/>
        <w:contextualSpacing/>
        <w:jc w:val="both"/>
        <w:textAlignment w:val="baseline"/>
        <w:rPr>
          <w:rFonts w:ascii="Trebuchet MS" w:hAnsi="Trebuchet MS" w:cs="Arial"/>
          <w:i/>
          <w:lang w:eastAsia="ro-RO"/>
        </w:rPr>
      </w:pPr>
      <w:r w:rsidRPr="00840767">
        <w:rPr>
          <w:rFonts w:ascii="Trebuchet MS" w:hAnsi="Trebuchet MS" w:cs="Arial"/>
          <w:i/>
          <w:lang w:eastAsia="ro-RO"/>
        </w:rPr>
        <w:t>U.P. IX Ciceu-Mihăiești este situat din punct de vedere geografic în bazinul hidrografic al râului Someșul Mare, în zona afluenţilor Valea Ciceului, Valea Suciulești și Valea Popilor.</w:t>
      </w:r>
    </w:p>
    <w:p w14:paraId="3F867C33" w14:textId="5B6CBB71" w:rsidR="00043818" w:rsidRPr="00840767" w:rsidRDefault="00043818" w:rsidP="00B34591">
      <w:pPr>
        <w:pStyle w:val="Listparagraf"/>
        <w:overflowPunct w:val="0"/>
        <w:autoSpaceDE w:val="0"/>
        <w:autoSpaceDN w:val="0"/>
        <w:adjustRightInd w:val="0"/>
        <w:ind w:left="0" w:firstLine="720"/>
        <w:contextualSpacing/>
        <w:jc w:val="both"/>
        <w:textAlignment w:val="baseline"/>
        <w:rPr>
          <w:rFonts w:ascii="Trebuchet MS" w:hAnsi="Trebuchet MS" w:cs="Arial"/>
          <w:i/>
          <w:lang w:eastAsia="ro-RO"/>
        </w:rPr>
      </w:pPr>
      <w:r w:rsidRPr="00840767">
        <w:rPr>
          <w:rFonts w:ascii="Trebuchet MS" w:hAnsi="Trebuchet MS" w:cs="Arial"/>
          <w:i/>
          <w:lang w:eastAsia="ro-RO"/>
        </w:rPr>
        <w:t>Din punct de vedere administrativ-teritorial fondul forestier se află amplasat pe raza județului Bistrița-Năsăud, în UAT Ciceu-Mihăiești</w:t>
      </w:r>
      <w:r w:rsidR="0048425D">
        <w:rPr>
          <w:rFonts w:ascii="Trebuchet MS" w:hAnsi="Trebuchet MS" w:cs="Arial"/>
          <w:i/>
          <w:lang w:eastAsia="ro-RO"/>
        </w:rPr>
        <w:t xml:space="preserve"> și UAT Petru Rareș</w:t>
      </w:r>
      <w:r w:rsidRPr="00840767">
        <w:rPr>
          <w:rFonts w:ascii="Trebuchet MS" w:hAnsi="Trebuchet MS" w:cs="Arial"/>
          <w:i/>
          <w:lang w:eastAsia="ro-RO"/>
        </w:rPr>
        <w:t xml:space="preserve">. </w:t>
      </w:r>
    </w:p>
    <w:p w14:paraId="25578ECA" w14:textId="77777777" w:rsidR="00043818" w:rsidRPr="00840767" w:rsidRDefault="00043818" w:rsidP="00B34591">
      <w:pPr>
        <w:pStyle w:val="Listparagraf"/>
        <w:overflowPunct w:val="0"/>
        <w:autoSpaceDE w:val="0"/>
        <w:autoSpaceDN w:val="0"/>
        <w:adjustRightInd w:val="0"/>
        <w:ind w:left="0"/>
        <w:contextualSpacing/>
        <w:jc w:val="both"/>
        <w:textAlignment w:val="baseline"/>
        <w:rPr>
          <w:rFonts w:ascii="Trebuchet MS" w:hAnsi="Trebuchet MS" w:cs="Arial"/>
          <w:i/>
          <w:lang w:eastAsia="ro-RO"/>
        </w:rPr>
      </w:pPr>
      <w:r w:rsidRPr="00840767">
        <w:rPr>
          <w:rFonts w:ascii="Trebuchet MS" w:hAnsi="Trebuchet MS" w:cs="Arial"/>
          <w:i/>
          <w:lang w:eastAsia="ro-RO"/>
        </w:rPr>
        <w:t>Suprafaţa fondului forestier este de 514,90 ha și este constituită dintr-o singură unitate de producţie U.P. IX Ciceu-Mihăiești. Unitatea de producţie este constituită la rândul ei din 26 de parcele numerotate de la: 29-37; 41-43; 66-79.</w:t>
      </w:r>
    </w:p>
    <w:p w14:paraId="2B0DA231" w14:textId="77777777" w:rsidR="00043818" w:rsidRPr="00840767" w:rsidRDefault="00043818" w:rsidP="00043818">
      <w:pPr>
        <w:pStyle w:val="Listparagraf"/>
        <w:overflowPunct w:val="0"/>
        <w:autoSpaceDE w:val="0"/>
        <w:autoSpaceDN w:val="0"/>
        <w:adjustRightInd w:val="0"/>
        <w:ind w:left="0"/>
        <w:contextualSpacing/>
        <w:textAlignment w:val="baseline"/>
        <w:rPr>
          <w:rFonts w:ascii="Trebuchet MS" w:hAnsi="Trebuchet MS" w:cs="Arial"/>
          <w:i/>
          <w:lang w:eastAsia="ro-RO"/>
        </w:rPr>
      </w:pPr>
    </w:p>
    <w:p w14:paraId="4513FE3A" w14:textId="77777777" w:rsidR="00043818" w:rsidRPr="00CB29D7" w:rsidRDefault="00043818" w:rsidP="00043818">
      <w:pPr>
        <w:pStyle w:val="Listparagraf"/>
        <w:overflowPunct w:val="0"/>
        <w:autoSpaceDE w:val="0"/>
        <w:autoSpaceDN w:val="0"/>
        <w:adjustRightInd w:val="0"/>
        <w:ind w:left="0"/>
        <w:contextualSpacing/>
        <w:textAlignment w:val="baseline"/>
        <w:rPr>
          <w:rFonts w:ascii="Trebuchet MS" w:hAnsi="Trebuchet MS" w:cs="Arial"/>
          <w:b/>
          <w:i/>
          <w:lang w:eastAsia="ro-RO"/>
        </w:rPr>
      </w:pPr>
      <w:r w:rsidRPr="00CB29D7">
        <w:rPr>
          <w:rFonts w:ascii="Trebuchet MS" w:hAnsi="Trebuchet MS" w:cs="Arial"/>
          <w:b/>
          <w:i/>
          <w:lang w:eastAsia="ro-RO"/>
        </w:rPr>
        <w:t>Repartiția fondului forestier pe unități teritorial administrative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1"/>
        <w:gridCol w:w="963"/>
        <w:gridCol w:w="1656"/>
        <w:gridCol w:w="4835"/>
        <w:gridCol w:w="1774"/>
      </w:tblGrid>
      <w:tr w:rsidR="00043818" w:rsidRPr="0048425D" w14:paraId="288D887F" w14:textId="77777777" w:rsidTr="00043818">
        <w:trPr>
          <w:trHeight w:val="574"/>
          <w:jc w:val="center"/>
        </w:trPr>
        <w:tc>
          <w:tcPr>
            <w:tcW w:w="561" w:type="dxa"/>
            <w:tcBorders>
              <w:top w:val="single" w:sz="12" w:space="0" w:color="auto"/>
              <w:left w:val="single" w:sz="12" w:space="0" w:color="auto"/>
              <w:bottom w:val="single" w:sz="12" w:space="0" w:color="auto"/>
            </w:tcBorders>
            <w:vAlign w:val="center"/>
          </w:tcPr>
          <w:p w14:paraId="2B0CDB67" w14:textId="77777777" w:rsidR="00043818" w:rsidRPr="0048425D" w:rsidRDefault="00043818" w:rsidP="0048425D">
            <w:pPr>
              <w:pStyle w:val="tablazat"/>
              <w:rPr>
                <w:rFonts w:ascii="Trebuchet MS" w:hAnsi="Trebuchet MS"/>
                <w:i/>
              </w:rPr>
            </w:pPr>
            <w:r w:rsidRPr="0048425D">
              <w:rPr>
                <w:rFonts w:ascii="Trebuchet MS" w:hAnsi="Trebuchet MS" w:cs="Arial"/>
                <w:i/>
              </w:rPr>
              <w:t>Nr.</w:t>
            </w:r>
          </w:p>
          <w:p w14:paraId="2749BA36" w14:textId="77777777" w:rsidR="00043818" w:rsidRPr="0048425D" w:rsidRDefault="00043818" w:rsidP="0048425D">
            <w:pPr>
              <w:pStyle w:val="tablazat"/>
              <w:rPr>
                <w:rFonts w:ascii="Trebuchet MS" w:hAnsi="Trebuchet MS" w:cs="Arial"/>
                <w:i/>
              </w:rPr>
            </w:pPr>
            <w:r w:rsidRPr="0048425D">
              <w:rPr>
                <w:rFonts w:ascii="Trebuchet MS" w:hAnsi="Trebuchet MS" w:cs="Arial"/>
                <w:i/>
              </w:rPr>
              <w:t>crt.</w:t>
            </w:r>
          </w:p>
        </w:tc>
        <w:tc>
          <w:tcPr>
            <w:tcW w:w="928" w:type="dxa"/>
            <w:tcBorders>
              <w:top w:val="single" w:sz="12" w:space="0" w:color="auto"/>
              <w:bottom w:val="single" w:sz="12" w:space="0" w:color="auto"/>
            </w:tcBorders>
            <w:vAlign w:val="center"/>
          </w:tcPr>
          <w:p w14:paraId="52798182" w14:textId="77777777" w:rsidR="00043818" w:rsidRPr="0048425D" w:rsidRDefault="00043818" w:rsidP="0048425D">
            <w:pPr>
              <w:pStyle w:val="tabxx"/>
              <w:jc w:val="center"/>
              <w:rPr>
                <w:rFonts w:ascii="Trebuchet MS" w:hAnsi="Trebuchet MS" w:cs="Arial"/>
                <w:b w:val="0"/>
              </w:rPr>
            </w:pPr>
            <w:r w:rsidRPr="0048425D">
              <w:rPr>
                <w:rFonts w:ascii="Trebuchet MS" w:hAnsi="Trebuchet MS" w:cs="Arial"/>
                <w:b w:val="0"/>
              </w:rPr>
              <w:t>Judeţul</w:t>
            </w:r>
          </w:p>
        </w:tc>
        <w:tc>
          <w:tcPr>
            <w:tcW w:w="1665" w:type="dxa"/>
            <w:tcBorders>
              <w:top w:val="single" w:sz="12" w:space="0" w:color="auto"/>
              <w:bottom w:val="single" w:sz="12" w:space="0" w:color="auto"/>
            </w:tcBorders>
            <w:vAlign w:val="center"/>
          </w:tcPr>
          <w:p w14:paraId="1A6A348A" w14:textId="77777777" w:rsidR="00043818" w:rsidRPr="0048425D" w:rsidRDefault="00043818" w:rsidP="0048425D">
            <w:pPr>
              <w:pStyle w:val="tabxx"/>
              <w:jc w:val="center"/>
              <w:rPr>
                <w:rFonts w:ascii="Trebuchet MS" w:hAnsi="Trebuchet MS" w:cs="Arial"/>
                <w:b w:val="0"/>
              </w:rPr>
            </w:pPr>
            <w:r w:rsidRPr="0048425D">
              <w:rPr>
                <w:rFonts w:ascii="Trebuchet MS" w:hAnsi="Trebuchet MS" w:cs="Arial"/>
                <w:b w:val="0"/>
              </w:rPr>
              <w:t>Unitatea administrativ teritorială</w:t>
            </w:r>
          </w:p>
        </w:tc>
        <w:tc>
          <w:tcPr>
            <w:tcW w:w="4992" w:type="dxa"/>
            <w:tcBorders>
              <w:top w:val="single" w:sz="12" w:space="0" w:color="auto"/>
              <w:bottom w:val="single" w:sz="12" w:space="0" w:color="auto"/>
            </w:tcBorders>
            <w:vAlign w:val="center"/>
          </w:tcPr>
          <w:p w14:paraId="776E6394" w14:textId="77777777" w:rsidR="00043818" w:rsidRPr="0048425D" w:rsidRDefault="00043818" w:rsidP="0048425D">
            <w:pPr>
              <w:pStyle w:val="tabxx"/>
              <w:jc w:val="center"/>
              <w:rPr>
                <w:rFonts w:ascii="Trebuchet MS" w:hAnsi="Trebuchet MS" w:cs="Arial"/>
                <w:b w:val="0"/>
              </w:rPr>
            </w:pPr>
            <w:r w:rsidRPr="0048425D">
              <w:rPr>
                <w:rFonts w:ascii="Trebuchet MS" w:hAnsi="Trebuchet MS" w:cs="Arial"/>
                <w:b w:val="0"/>
              </w:rPr>
              <w:t>Parcele aferente</w:t>
            </w:r>
          </w:p>
        </w:tc>
        <w:tc>
          <w:tcPr>
            <w:tcW w:w="1802" w:type="dxa"/>
            <w:tcBorders>
              <w:top w:val="single" w:sz="12" w:space="0" w:color="auto"/>
              <w:bottom w:val="single" w:sz="12" w:space="0" w:color="auto"/>
              <w:right w:val="single" w:sz="12" w:space="0" w:color="auto"/>
            </w:tcBorders>
            <w:vAlign w:val="center"/>
          </w:tcPr>
          <w:p w14:paraId="60EF0F9D" w14:textId="77777777" w:rsidR="00043818" w:rsidRPr="0048425D" w:rsidRDefault="00043818" w:rsidP="0048425D">
            <w:pPr>
              <w:pStyle w:val="tabxx"/>
              <w:jc w:val="center"/>
              <w:rPr>
                <w:rFonts w:ascii="Trebuchet MS" w:hAnsi="Trebuchet MS" w:cs="Arial"/>
                <w:b w:val="0"/>
              </w:rPr>
            </w:pPr>
            <w:r w:rsidRPr="0048425D">
              <w:rPr>
                <w:rFonts w:ascii="Trebuchet MS" w:hAnsi="Trebuchet MS" w:cs="Arial"/>
                <w:b w:val="0"/>
              </w:rPr>
              <w:t>Suprafaţa</w:t>
            </w:r>
          </w:p>
          <w:p w14:paraId="4E36D4C6" w14:textId="77777777" w:rsidR="00043818" w:rsidRPr="0048425D" w:rsidRDefault="00043818" w:rsidP="0048425D">
            <w:pPr>
              <w:pStyle w:val="tabxx"/>
              <w:jc w:val="center"/>
              <w:rPr>
                <w:rFonts w:ascii="Trebuchet MS" w:hAnsi="Trebuchet MS" w:cs="Arial"/>
                <w:b w:val="0"/>
              </w:rPr>
            </w:pPr>
            <w:r w:rsidRPr="0048425D">
              <w:rPr>
                <w:rFonts w:ascii="Trebuchet MS" w:hAnsi="Trebuchet MS" w:cs="Arial"/>
                <w:b w:val="0"/>
              </w:rPr>
              <w:t>-ha-</w:t>
            </w:r>
          </w:p>
        </w:tc>
      </w:tr>
      <w:tr w:rsidR="00043818" w:rsidRPr="0048425D" w14:paraId="72D433BF" w14:textId="77777777" w:rsidTr="00043818">
        <w:trPr>
          <w:trHeight w:val="460"/>
          <w:jc w:val="center"/>
        </w:trPr>
        <w:tc>
          <w:tcPr>
            <w:tcW w:w="561" w:type="dxa"/>
            <w:vMerge w:val="restart"/>
            <w:tcBorders>
              <w:top w:val="single" w:sz="12" w:space="0" w:color="auto"/>
              <w:left w:val="single" w:sz="12" w:space="0" w:color="auto"/>
            </w:tcBorders>
            <w:vAlign w:val="center"/>
          </w:tcPr>
          <w:p w14:paraId="58BA3E70" w14:textId="77777777" w:rsidR="00043818" w:rsidRPr="0048425D" w:rsidRDefault="00043818" w:rsidP="0048425D">
            <w:pPr>
              <w:pStyle w:val="tablazat"/>
              <w:rPr>
                <w:rFonts w:ascii="Trebuchet MS" w:hAnsi="Trebuchet MS" w:cs="Arial"/>
                <w:i/>
              </w:rPr>
            </w:pPr>
            <w:r w:rsidRPr="0048425D">
              <w:rPr>
                <w:rFonts w:ascii="Trebuchet MS" w:hAnsi="Trebuchet MS" w:cs="Arial"/>
                <w:i/>
              </w:rPr>
              <w:t>1</w:t>
            </w:r>
          </w:p>
        </w:tc>
        <w:tc>
          <w:tcPr>
            <w:tcW w:w="928" w:type="dxa"/>
            <w:vMerge w:val="restart"/>
            <w:tcBorders>
              <w:top w:val="single" w:sz="12" w:space="0" w:color="auto"/>
            </w:tcBorders>
            <w:vAlign w:val="center"/>
          </w:tcPr>
          <w:p w14:paraId="7BFA2168" w14:textId="77777777" w:rsidR="00043818" w:rsidRPr="0048425D" w:rsidRDefault="00043818" w:rsidP="0048425D">
            <w:pPr>
              <w:pStyle w:val="tablazat"/>
              <w:rPr>
                <w:rFonts w:ascii="Trebuchet MS" w:hAnsi="Trebuchet MS" w:cs="Arial"/>
                <w:i/>
              </w:rPr>
            </w:pPr>
            <w:r w:rsidRPr="0048425D">
              <w:rPr>
                <w:rFonts w:ascii="Trebuchet MS" w:hAnsi="Trebuchet MS" w:cs="Arial"/>
                <w:i/>
              </w:rPr>
              <w:t>Bistrița-Năsăud</w:t>
            </w:r>
          </w:p>
        </w:tc>
        <w:tc>
          <w:tcPr>
            <w:tcW w:w="1665" w:type="dxa"/>
            <w:tcBorders>
              <w:top w:val="single" w:sz="12" w:space="0" w:color="auto"/>
              <w:bottom w:val="single" w:sz="4" w:space="0" w:color="auto"/>
            </w:tcBorders>
            <w:vAlign w:val="center"/>
          </w:tcPr>
          <w:p w14:paraId="45E08100"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Ciceu-Mihăiești</w:t>
            </w:r>
          </w:p>
        </w:tc>
        <w:tc>
          <w:tcPr>
            <w:tcW w:w="4992" w:type="dxa"/>
            <w:tcBorders>
              <w:top w:val="single" w:sz="12" w:space="0" w:color="auto"/>
              <w:bottom w:val="single" w:sz="4" w:space="0" w:color="auto"/>
            </w:tcBorders>
            <w:vAlign w:val="center"/>
          </w:tcPr>
          <w:p w14:paraId="50C1BE55"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29 - 37; 41 - 43; 66 - 72; 79</w:t>
            </w:r>
          </w:p>
        </w:tc>
        <w:tc>
          <w:tcPr>
            <w:tcW w:w="1802" w:type="dxa"/>
            <w:tcBorders>
              <w:top w:val="single" w:sz="12" w:space="0" w:color="auto"/>
              <w:bottom w:val="single" w:sz="4" w:space="0" w:color="auto"/>
              <w:right w:val="single" w:sz="12" w:space="0" w:color="auto"/>
            </w:tcBorders>
            <w:vAlign w:val="center"/>
          </w:tcPr>
          <w:p w14:paraId="33AF9AD9"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434,40</w:t>
            </w:r>
          </w:p>
        </w:tc>
      </w:tr>
      <w:tr w:rsidR="00043818" w:rsidRPr="0048425D" w14:paraId="482CED6C" w14:textId="77777777" w:rsidTr="00043818">
        <w:trPr>
          <w:trHeight w:val="460"/>
          <w:jc w:val="center"/>
        </w:trPr>
        <w:tc>
          <w:tcPr>
            <w:tcW w:w="561" w:type="dxa"/>
            <w:vMerge/>
            <w:tcBorders>
              <w:left w:val="single" w:sz="12" w:space="0" w:color="auto"/>
            </w:tcBorders>
            <w:vAlign w:val="center"/>
          </w:tcPr>
          <w:p w14:paraId="51D21A13" w14:textId="77777777" w:rsidR="00043818" w:rsidRPr="0048425D" w:rsidRDefault="00043818" w:rsidP="0048425D">
            <w:pPr>
              <w:pStyle w:val="tablazat"/>
              <w:rPr>
                <w:rFonts w:ascii="Trebuchet MS" w:hAnsi="Trebuchet MS" w:cs="Arial"/>
                <w:i/>
              </w:rPr>
            </w:pPr>
          </w:p>
        </w:tc>
        <w:tc>
          <w:tcPr>
            <w:tcW w:w="928" w:type="dxa"/>
            <w:vMerge/>
            <w:vAlign w:val="center"/>
          </w:tcPr>
          <w:p w14:paraId="043F3621" w14:textId="77777777" w:rsidR="00043818" w:rsidRPr="0048425D" w:rsidRDefault="00043818" w:rsidP="0048425D">
            <w:pPr>
              <w:pStyle w:val="tablazat"/>
              <w:rPr>
                <w:rFonts w:ascii="Trebuchet MS" w:hAnsi="Trebuchet MS" w:cs="Arial"/>
                <w:i/>
              </w:rPr>
            </w:pPr>
          </w:p>
        </w:tc>
        <w:tc>
          <w:tcPr>
            <w:tcW w:w="1665" w:type="dxa"/>
            <w:tcBorders>
              <w:top w:val="single" w:sz="4" w:space="0" w:color="auto"/>
            </w:tcBorders>
            <w:vAlign w:val="center"/>
          </w:tcPr>
          <w:p w14:paraId="080C40B2"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Petru Rareș</w:t>
            </w:r>
          </w:p>
        </w:tc>
        <w:tc>
          <w:tcPr>
            <w:tcW w:w="4992" w:type="dxa"/>
            <w:tcBorders>
              <w:top w:val="single" w:sz="4" w:space="0" w:color="auto"/>
            </w:tcBorders>
            <w:vAlign w:val="center"/>
          </w:tcPr>
          <w:p w14:paraId="591AA2B0"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73 - 78</w:t>
            </w:r>
          </w:p>
        </w:tc>
        <w:tc>
          <w:tcPr>
            <w:tcW w:w="1802" w:type="dxa"/>
            <w:tcBorders>
              <w:top w:val="single" w:sz="4" w:space="0" w:color="auto"/>
              <w:right w:val="single" w:sz="12" w:space="0" w:color="auto"/>
            </w:tcBorders>
            <w:vAlign w:val="center"/>
          </w:tcPr>
          <w:p w14:paraId="6DE0125A"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80,50</w:t>
            </w:r>
          </w:p>
        </w:tc>
      </w:tr>
      <w:tr w:rsidR="00043818" w:rsidRPr="0048425D" w14:paraId="70EFF331" w14:textId="77777777" w:rsidTr="00043818">
        <w:trPr>
          <w:trHeight w:val="280"/>
          <w:jc w:val="center"/>
        </w:trPr>
        <w:tc>
          <w:tcPr>
            <w:tcW w:w="8146" w:type="dxa"/>
            <w:gridSpan w:val="4"/>
            <w:tcBorders>
              <w:top w:val="single" w:sz="4" w:space="0" w:color="auto"/>
              <w:left w:val="single" w:sz="12" w:space="0" w:color="auto"/>
              <w:bottom w:val="single" w:sz="12" w:space="0" w:color="auto"/>
            </w:tcBorders>
            <w:vAlign w:val="center"/>
          </w:tcPr>
          <w:p w14:paraId="7E9D2345" w14:textId="77777777" w:rsidR="00043818" w:rsidRPr="0048425D" w:rsidRDefault="00043818" w:rsidP="0048425D">
            <w:pPr>
              <w:spacing w:after="0" w:line="240" w:lineRule="auto"/>
              <w:jc w:val="center"/>
              <w:rPr>
                <w:rFonts w:ascii="Trebuchet MS" w:hAnsi="Trebuchet MS" w:cs="Arial"/>
                <w:b/>
                <w:i/>
                <w:sz w:val="20"/>
                <w:szCs w:val="20"/>
              </w:rPr>
            </w:pPr>
            <w:r w:rsidRPr="0048425D">
              <w:rPr>
                <w:rFonts w:ascii="Trebuchet MS" w:hAnsi="Trebuchet MS" w:cs="Arial"/>
                <w:b/>
                <w:i/>
                <w:sz w:val="20"/>
                <w:szCs w:val="20"/>
              </w:rPr>
              <w:t>TOTAL</w:t>
            </w:r>
          </w:p>
        </w:tc>
        <w:tc>
          <w:tcPr>
            <w:tcW w:w="1802" w:type="dxa"/>
            <w:tcBorders>
              <w:top w:val="single" w:sz="4" w:space="0" w:color="auto"/>
              <w:bottom w:val="single" w:sz="12" w:space="0" w:color="auto"/>
              <w:right w:val="single" w:sz="12" w:space="0" w:color="auto"/>
            </w:tcBorders>
            <w:vAlign w:val="center"/>
          </w:tcPr>
          <w:p w14:paraId="6D5F0281" w14:textId="77777777" w:rsidR="00043818" w:rsidRPr="0048425D" w:rsidRDefault="00043818" w:rsidP="0048425D">
            <w:pPr>
              <w:spacing w:after="0" w:line="240" w:lineRule="auto"/>
              <w:jc w:val="center"/>
              <w:rPr>
                <w:rFonts w:ascii="Trebuchet MS" w:hAnsi="Trebuchet MS" w:cs="Arial"/>
                <w:b/>
                <w:i/>
                <w:sz w:val="20"/>
                <w:szCs w:val="20"/>
              </w:rPr>
            </w:pPr>
            <w:r w:rsidRPr="0048425D">
              <w:rPr>
                <w:rFonts w:ascii="Trebuchet MS" w:hAnsi="Trebuchet MS" w:cs="Arial"/>
                <w:b/>
                <w:i/>
                <w:sz w:val="20"/>
                <w:szCs w:val="20"/>
              </w:rPr>
              <w:t>514,90</w:t>
            </w:r>
          </w:p>
        </w:tc>
      </w:tr>
    </w:tbl>
    <w:p w14:paraId="40518108" w14:textId="77777777" w:rsidR="00043818" w:rsidRPr="00CB29D7" w:rsidRDefault="00043818" w:rsidP="00043818">
      <w:pPr>
        <w:pStyle w:val="Listparagraf"/>
        <w:overflowPunct w:val="0"/>
        <w:autoSpaceDE w:val="0"/>
        <w:autoSpaceDN w:val="0"/>
        <w:adjustRightInd w:val="0"/>
        <w:ind w:left="0"/>
        <w:contextualSpacing/>
        <w:textAlignment w:val="baseline"/>
        <w:rPr>
          <w:rFonts w:ascii="Trebuchet MS" w:hAnsi="Trebuchet MS" w:cs="Arial"/>
          <w:i/>
          <w:lang w:eastAsia="ro-RO"/>
        </w:rPr>
      </w:pPr>
    </w:p>
    <w:p w14:paraId="11CFEED8" w14:textId="77777777" w:rsidR="00043818" w:rsidRPr="00CB29D7" w:rsidRDefault="00043818" w:rsidP="00043818">
      <w:pPr>
        <w:tabs>
          <w:tab w:val="left" w:pos="0"/>
        </w:tabs>
        <w:overflowPunct w:val="0"/>
        <w:autoSpaceDE w:val="0"/>
        <w:autoSpaceDN w:val="0"/>
        <w:adjustRightInd w:val="0"/>
        <w:spacing w:after="0" w:line="240" w:lineRule="auto"/>
        <w:contextualSpacing/>
        <w:jc w:val="both"/>
        <w:textAlignment w:val="baseline"/>
        <w:rPr>
          <w:rFonts w:ascii="Trebuchet MS" w:eastAsia="Times New Roman" w:hAnsi="Trebuchet MS" w:cs="Arial"/>
          <w:b/>
          <w:i/>
        </w:rPr>
      </w:pPr>
      <w:r w:rsidRPr="00CB29D7">
        <w:rPr>
          <w:rFonts w:ascii="Trebuchet MS" w:eastAsia="Times New Roman" w:hAnsi="Trebuchet MS" w:cs="Arial"/>
          <w:b/>
          <w:i/>
        </w:rPr>
        <w:t>Trupuri de pădure (bazinete) componente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56"/>
        <w:gridCol w:w="2223"/>
        <w:gridCol w:w="2222"/>
        <w:gridCol w:w="1605"/>
      </w:tblGrid>
      <w:tr w:rsidR="00043818" w:rsidRPr="0048425D" w14:paraId="4D2B6954" w14:textId="77777777" w:rsidTr="00043818">
        <w:trPr>
          <w:trHeight w:val="20"/>
          <w:jc w:val="center"/>
        </w:trPr>
        <w:tc>
          <w:tcPr>
            <w:tcW w:w="456" w:type="dxa"/>
            <w:tcBorders>
              <w:top w:val="single" w:sz="12" w:space="0" w:color="auto"/>
              <w:left w:val="single" w:sz="12" w:space="0" w:color="auto"/>
              <w:bottom w:val="single" w:sz="4" w:space="0" w:color="auto"/>
            </w:tcBorders>
            <w:vAlign w:val="center"/>
          </w:tcPr>
          <w:p w14:paraId="3CDA3767" w14:textId="77777777" w:rsidR="00043818" w:rsidRPr="0048425D" w:rsidRDefault="00043818" w:rsidP="0048425D">
            <w:pPr>
              <w:pStyle w:val="tablazat"/>
              <w:ind w:left="-86" w:right="-86"/>
              <w:rPr>
                <w:rFonts w:ascii="Trebuchet MS" w:hAnsi="Trebuchet MS" w:cs="Arial"/>
                <w:b/>
                <w:i/>
                <w:spacing w:val="-8"/>
              </w:rPr>
            </w:pPr>
            <w:r w:rsidRPr="0048425D">
              <w:rPr>
                <w:rFonts w:ascii="Trebuchet MS" w:hAnsi="Trebuchet MS" w:cs="Arial"/>
                <w:b/>
                <w:i/>
                <w:spacing w:val="-8"/>
              </w:rPr>
              <w:t>Nr.</w:t>
            </w:r>
          </w:p>
          <w:p w14:paraId="1A8C5232" w14:textId="77777777" w:rsidR="00043818" w:rsidRPr="0048425D" w:rsidRDefault="00043818" w:rsidP="0048425D">
            <w:pPr>
              <w:pStyle w:val="tablazat"/>
              <w:ind w:left="-86" w:right="-86"/>
              <w:rPr>
                <w:rFonts w:ascii="Trebuchet MS" w:hAnsi="Trebuchet MS" w:cs="Arial"/>
                <w:b/>
                <w:i/>
                <w:spacing w:val="-14"/>
              </w:rPr>
            </w:pPr>
            <w:r w:rsidRPr="0048425D">
              <w:rPr>
                <w:rFonts w:ascii="Trebuchet MS" w:hAnsi="Trebuchet MS" w:cs="Arial"/>
                <w:b/>
                <w:i/>
                <w:spacing w:val="-14"/>
              </w:rPr>
              <w:t>crt.</w:t>
            </w:r>
          </w:p>
        </w:tc>
        <w:tc>
          <w:tcPr>
            <w:tcW w:w="2223" w:type="dxa"/>
            <w:tcBorders>
              <w:top w:val="single" w:sz="12" w:space="0" w:color="auto"/>
              <w:bottom w:val="single" w:sz="4" w:space="0" w:color="auto"/>
            </w:tcBorders>
            <w:vAlign w:val="center"/>
          </w:tcPr>
          <w:p w14:paraId="143A1199" w14:textId="77777777" w:rsidR="00043818" w:rsidRPr="0048425D" w:rsidRDefault="00043818" w:rsidP="0048425D">
            <w:pPr>
              <w:pStyle w:val="tablazat"/>
              <w:ind w:left="-86" w:right="-86"/>
              <w:rPr>
                <w:rFonts w:ascii="Trebuchet MS" w:hAnsi="Trebuchet MS" w:cs="Arial"/>
                <w:b/>
                <w:i/>
                <w:spacing w:val="-6"/>
              </w:rPr>
            </w:pPr>
            <w:r w:rsidRPr="0048425D">
              <w:rPr>
                <w:rFonts w:ascii="Trebuchet MS" w:hAnsi="Trebuchet MS" w:cs="Arial"/>
                <w:b/>
                <w:i/>
                <w:spacing w:val="-6"/>
              </w:rPr>
              <w:t>Denumirea</w:t>
            </w:r>
          </w:p>
          <w:p w14:paraId="12C1CE5C" w14:textId="77777777" w:rsidR="00043818" w:rsidRPr="0048425D" w:rsidRDefault="00043818" w:rsidP="0048425D">
            <w:pPr>
              <w:pStyle w:val="tablazat"/>
              <w:ind w:left="-86" w:right="-86"/>
              <w:rPr>
                <w:rFonts w:ascii="Trebuchet MS" w:hAnsi="Trebuchet MS" w:cs="Arial"/>
                <w:b/>
                <w:i/>
              </w:rPr>
            </w:pPr>
            <w:r w:rsidRPr="0048425D">
              <w:rPr>
                <w:rFonts w:ascii="Trebuchet MS" w:hAnsi="Trebuchet MS" w:cs="Arial"/>
                <w:b/>
                <w:i/>
              </w:rPr>
              <w:t>trupului</w:t>
            </w:r>
          </w:p>
          <w:p w14:paraId="3016669B" w14:textId="77777777" w:rsidR="00043818" w:rsidRPr="0048425D" w:rsidRDefault="00043818" w:rsidP="0048425D">
            <w:pPr>
              <w:pStyle w:val="tablazat"/>
              <w:ind w:left="-86" w:right="-86"/>
              <w:rPr>
                <w:rFonts w:ascii="Trebuchet MS" w:hAnsi="Trebuchet MS" w:cs="Arial"/>
                <w:b/>
                <w:i/>
              </w:rPr>
            </w:pPr>
            <w:r w:rsidRPr="0048425D">
              <w:rPr>
                <w:rFonts w:ascii="Trebuchet MS" w:hAnsi="Trebuchet MS" w:cs="Arial"/>
                <w:b/>
                <w:i/>
              </w:rPr>
              <w:t>de pădure</w:t>
            </w:r>
          </w:p>
          <w:p w14:paraId="666B1136" w14:textId="77777777" w:rsidR="00043818" w:rsidRPr="0048425D" w:rsidRDefault="00043818" w:rsidP="0048425D">
            <w:pPr>
              <w:pStyle w:val="tablazat"/>
              <w:ind w:left="-86" w:right="-86"/>
              <w:rPr>
                <w:rFonts w:ascii="Trebuchet MS" w:hAnsi="Trebuchet MS" w:cs="Arial"/>
                <w:b/>
                <w:i/>
              </w:rPr>
            </w:pPr>
            <w:r w:rsidRPr="0048425D">
              <w:rPr>
                <w:rFonts w:ascii="Trebuchet MS" w:hAnsi="Trebuchet MS" w:cs="Arial"/>
                <w:b/>
                <w:i/>
              </w:rPr>
              <w:t>(bazinetului)</w:t>
            </w:r>
          </w:p>
        </w:tc>
        <w:tc>
          <w:tcPr>
            <w:tcW w:w="2222" w:type="dxa"/>
            <w:tcBorders>
              <w:top w:val="single" w:sz="12" w:space="0" w:color="auto"/>
              <w:bottom w:val="single" w:sz="4" w:space="0" w:color="auto"/>
            </w:tcBorders>
            <w:vAlign w:val="center"/>
          </w:tcPr>
          <w:p w14:paraId="34803AB5" w14:textId="77777777" w:rsidR="00043818" w:rsidRPr="0048425D" w:rsidRDefault="00043818" w:rsidP="0048425D">
            <w:pPr>
              <w:pStyle w:val="tablazat"/>
              <w:ind w:left="-86" w:right="-86"/>
              <w:rPr>
                <w:rFonts w:ascii="Trebuchet MS" w:hAnsi="Trebuchet MS" w:cs="Arial"/>
                <w:b/>
                <w:i/>
              </w:rPr>
            </w:pPr>
            <w:r w:rsidRPr="0048425D">
              <w:rPr>
                <w:rFonts w:ascii="Trebuchet MS" w:hAnsi="Trebuchet MS" w:cs="Arial"/>
                <w:b/>
                <w:i/>
              </w:rPr>
              <w:t>Parcele</w:t>
            </w:r>
          </w:p>
          <w:p w14:paraId="3658EF6C" w14:textId="77777777" w:rsidR="00043818" w:rsidRPr="0048425D" w:rsidRDefault="00043818" w:rsidP="0048425D">
            <w:pPr>
              <w:pStyle w:val="tablazat"/>
              <w:ind w:left="-86" w:right="-86"/>
              <w:rPr>
                <w:rFonts w:ascii="Trebuchet MS" w:hAnsi="Trebuchet MS" w:cs="Arial"/>
                <w:b/>
                <w:i/>
              </w:rPr>
            </w:pPr>
            <w:r w:rsidRPr="0048425D">
              <w:rPr>
                <w:rFonts w:ascii="Trebuchet MS" w:hAnsi="Trebuchet MS" w:cs="Arial"/>
                <w:b/>
                <w:i/>
              </w:rPr>
              <w:t>componente</w:t>
            </w:r>
          </w:p>
        </w:tc>
        <w:tc>
          <w:tcPr>
            <w:tcW w:w="1605" w:type="dxa"/>
            <w:tcBorders>
              <w:top w:val="single" w:sz="12" w:space="0" w:color="auto"/>
              <w:bottom w:val="single" w:sz="4" w:space="0" w:color="auto"/>
            </w:tcBorders>
            <w:vAlign w:val="center"/>
          </w:tcPr>
          <w:p w14:paraId="0CE5C885" w14:textId="77777777" w:rsidR="00043818" w:rsidRPr="0048425D" w:rsidRDefault="00043818" w:rsidP="0048425D">
            <w:pPr>
              <w:pStyle w:val="tablazat"/>
              <w:ind w:left="-86" w:right="-86"/>
              <w:rPr>
                <w:rFonts w:ascii="Trebuchet MS" w:hAnsi="Trebuchet MS" w:cs="Arial"/>
                <w:b/>
                <w:i/>
                <w:spacing w:val="-10"/>
              </w:rPr>
            </w:pPr>
            <w:r w:rsidRPr="0048425D">
              <w:rPr>
                <w:rFonts w:ascii="Trebuchet MS" w:hAnsi="Trebuchet MS" w:cs="Arial"/>
                <w:b/>
                <w:i/>
                <w:spacing w:val="-10"/>
              </w:rPr>
              <w:t>Suprafaţa</w:t>
            </w:r>
          </w:p>
          <w:p w14:paraId="664A5854" w14:textId="77777777" w:rsidR="00043818" w:rsidRPr="0048425D" w:rsidRDefault="00043818" w:rsidP="0048425D">
            <w:pPr>
              <w:pStyle w:val="tablazat"/>
              <w:ind w:left="-86" w:right="-86"/>
              <w:rPr>
                <w:rFonts w:ascii="Trebuchet MS" w:hAnsi="Trebuchet MS" w:cs="Arial"/>
                <w:b/>
                <w:i/>
                <w:spacing w:val="-10"/>
              </w:rPr>
            </w:pPr>
            <w:r w:rsidRPr="0048425D">
              <w:rPr>
                <w:rFonts w:ascii="Trebuchet MS" w:hAnsi="Trebuchet MS" w:cs="Arial"/>
                <w:b/>
                <w:i/>
                <w:spacing w:val="-10"/>
              </w:rPr>
              <w:t>- ha-</w:t>
            </w:r>
          </w:p>
        </w:tc>
      </w:tr>
      <w:tr w:rsidR="00043818" w:rsidRPr="0048425D" w14:paraId="6539CB08" w14:textId="77777777" w:rsidTr="00043818">
        <w:trPr>
          <w:trHeight w:val="20"/>
          <w:jc w:val="center"/>
        </w:trPr>
        <w:tc>
          <w:tcPr>
            <w:tcW w:w="456" w:type="dxa"/>
            <w:tcBorders>
              <w:top w:val="single" w:sz="12" w:space="0" w:color="auto"/>
              <w:left w:val="single" w:sz="12" w:space="0" w:color="auto"/>
              <w:bottom w:val="single" w:sz="4" w:space="0" w:color="auto"/>
            </w:tcBorders>
            <w:vAlign w:val="center"/>
          </w:tcPr>
          <w:p w14:paraId="15749B0D" w14:textId="77777777" w:rsidR="00043818" w:rsidRPr="0048425D" w:rsidRDefault="00043818" w:rsidP="0048425D">
            <w:pPr>
              <w:pStyle w:val="tablazat"/>
              <w:ind w:left="-86" w:right="-86"/>
              <w:rPr>
                <w:rFonts w:ascii="Trebuchet MS" w:hAnsi="Trebuchet MS" w:cs="Arial"/>
                <w:i/>
              </w:rPr>
            </w:pPr>
            <w:r w:rsidRPr="0048425D">
              <w:rPr>
                <w:rFonts w:ascii="Trebuchet MS" w:hAnsi="Trebuchet MS" w:cs="Arial"/>
                <w:i/>
              </w:rPr>
              <w:t>1</w:t>
            </w:r>
          </w:p>
        </w:tc>
        <w:tc>
          <w:tcPr>
            <w:tcW w:w="2223" w:type="dxa"/>
            <w:tcBorders>
              <w:top w:val="single" w:sz="12" w:space="0" w:color="auto"/>
              <w:bottom w:val="single" w:sz="4" w:space="0" w:color="auto"/>
            </w:tcBorders>
            <w:vAlign w:val="center"/>
          </w:tcPr>
          <w:p w14:paraId="356D0BE7" w14:textId="77777777" w:rsidR="00043818" w:rsidRPr="0048425D" w:rsidRDefault="00043818" w:rsidP="0048425D">
            <w:pPr>
              <w:spacing w:after="0" w:line="240" w:lineRule="auto"/>
              <w:ind w:left="-86" w:right="-86"/>
              <w:jc w:val="center"/>
              <w:rPr>
                <w:rFonts w:ascii="Trebuchet MS" w:hAnsi="Trebuchet MS" w:cs="Arial"/>
                <w:i/>
                <w:snapToGrid w:val="0"/>
                <w:sz w:val="20"/>
                <w:szCs w:val="20"/>
              </w:rPr>
            </w:pPr>
            <w:r w:rsidRPr="0048425D">
              <w:rPr>
                <w:rFonts w:ascii="Trebuchet MS" w:hAnsi="Trebuchet MS" w:cs="Arial"/>
                <w:i/>
                <w:snapToGrid w:val="0"/>
                <w:sz w:val="20"/>
                <w:szCs w:val="20"/>
              </w:rPr>
              <w:t>Mihăiești</w:t>
            </w:r>
          </w:p>
        </w:tc>
        <w:tc>
          <w:tcPr>
            <w:tcW w:w="2222" w:type="dxa"/>
            <w:tcBorders>
              <w:top w:val="single" w:sz="12" w:space="0" w:color="auto"/>
              <w:bottom w:val="single" w:sz="4" w:space="0" w:color="auto"/>
            </w:tcBorders>
            <w:vAlign w:val="center"/>
          </w:tcPr>
          <w:p w14:paraId="336E7004" w14:textId="77777777" w:rsidR="00043818" w:rsidRPr="0048425D" w:rsidRDefault="00043818" w:rsidP="0048425D">
            <w:pPr>
              <w:pStyle w:val="tablazat"/>
              <w:widowControl/>
              <w:ind w:left="-86" w:right="-86"/>
              <w:rPr>
                <w:rFonts w:ascii="Trebuchet MS" w:hAnsi="Trebuchet MS" w:cs="Arial"/>
                <w:i/>
                <w:snapToGrid w:val="0"/>
              </w:rPr>
            </w:pPr>
            <w:r w:rsidRPr="0048425D">
              <w:rPr>
                <w:rFonts w:ascii="Trebuchet MS" w:hAnsi="Trebuchet MS" w:cs="Arial"/>
                <w:i/>
                <w:snapToGrid w:val="0"/>
              </w:rPr>
              <w:t>29-31; 66-68</w:t>
            </w:r>
          </w:p>
        </w:tc>
        <w:tc>
          <w:tcPr>
            <w:tcW w:w="1605" w:type="dxa"/>
            <w:tcBorders>
              <w:top w:val="single" w:sz="12" w:space="0" w:color="auto"/>
              <w:bottom w:val="single" w:sz="4" w:space="0" w:color="auto"/>
            </w:tcBorders>
            <w:vAlign w:val="center"/>
          </w:tcPr>
          <w:p w14:paraId="2ECC0DCA" w14:textId="77777777" w:rsidR="00043818" w:rsidRPr="0048425D" w:rsidRDefault="00043818" w:rsidP="0048425D">
            <w:pPr>
              <w:pStyle w:val="tablazat"/>
              <w:ind w:left="-86" w:right="-86"/>
              <w:rPr>
                <w:rFonts w:ascii="Trebuchet MS" w:hAnsi="Trebuchet MS" w:cs="Arial"/>
                <w:i/>
              </w:rPr>
            </w:pPr>
            <w:r w:rsidRPr="0048425D">
              <w:rPr>
                <w:rFonts w:ascii="Trebuchet MS" w:hAnsi="Trebuchet MS" w:cs="Arial"/>
                <w:i/>
              </w:rPr>
              <w:t>167,66</w:t>
            </w:r>
          </w:p>
        </w:tc>
      </w:tr>
      <w:tr w:rsidR="00043818" w:rsidRPr="0048425D" w14:paraId="26696822" w14:textId="77777777" w:rsidTr="00043818">
        <w:trPr>
          <w:trHeight w:val="20"/>
          <w:jc w:val="center"/>
        </w:trPr>
        <w:tc>
          <w:tcPr>
            <w:tcW w:w="456" w:type="dxa"/>
            <w:tcBorders>
              <w:top w:val="single" w:sz="4" w:space="0" w:color="auto"/>
              <w:left w:val="single" w:sz="12" w:space="0" w:color="auto"/>
            </w:tcBorders>
            <w:vAlign w:val="center"/>
          </w:tcPr>
          <w:p w14:paraId="752EEB23" w14:textId="77777777" w:rsidR="00043818" w:rsidRPr="0048425D" w:rsidRDefault="00043818" w:rsidP="0048425D">
            <w:pPr>
              <w:pStyle w:val="tablazat"/>
              <w:ind w:left="-86" w:right="-86"/>
              <w:rPr>
                <w:rFonts w:ascii="Trebuchet MS" w:hAnsi="Trebuchet MS" w:cs="Arial"/>
                <w:i/>
              </w:rPr>
            </w:pPr>
            <w:r w:rsidRPr="0048425D">
              <w:rPr>
                <w:rFonts w:ascii="Trebuchet MS" w:hAnsi="Trebuchet MS" w:cs="Arial"/>
                <w:i/>
              </w:rPr>
              <w:t>2</w:t>
            </w:r>
          </w:p>
        </w:tc>
        <w:tc>
          <w:tcPr>
            <w:tcW w:w="2223" w:type="dxa"/>
            <w:tcBorders>
              <w:top w:val="single" w:sz="4" w:space="0" w:color="auto"/>
            </w:tcBorders>
            <w:vAlign w:val="center"/>
          </w:tcPr>
          <w:p w14:paraId="23FF99E0" w14:textId="77777777" w:rsidR="00043818" w:rsidRPr="0048425D" w:rsidRDefault="00043818" w:rsidP="0048425D">
            <w:pPr>
              <w:spacing w:after="0" w:line="240" w:lineRule="auto"/>
              <w:ind w:left="-86" w:right="-86"/>
              <w:jc w:val="center"/>
              <w:rPr>
                <w:rFonts w:ascii="Trebuchet MS" w:hAnsi="Trebuchet MS" w:cs="Arial"/>
                <w:i/>
                <w:snapToGrid w:val="0"/>
                <w:sz w:val="20"/>
                <w:szCs w:val="20"/>
              </w:rPr>
            </w:pPr>
            <w:r w:rsidRPr="0048425D">
              <w:rPr>
                <w:rFonts w:ascii="Trebuchet MS" w:hAnsi="Trebuchet MS" w:cs="Arial"/>
                <w:i/>
                <w:snapToGrid w:val="0"/>
                <w:sz w:val="20"/>
                <w:szCs w:val="20"/>
              </w:rPr>
              <w:t>Lelești</w:t>
            </w:r>
          </w:p>
        </w:tc>
        <w:tc>
          <w:tcPr>
            <w:tcW w:w="2222" w:type="dxa"/>
            <w:tcBorders>
              <w:top w:val="single" w:sz="4" w:space="0" w:color="auto"/>
            </w:tcBorders>
            <w:vAlign w:val="center"/>
          </w:tcPr>
          <w:p w14:paraId="1FBED91B" w14:textId="77777777" w:rsidR="00043818" w:rsidRPr="0048425D" w:rsidRDefault="00043818" w:rsidP="0048425D">
            <w:pPr>
              <w:pStyle w:val="tablazat"/>
              <w:widowControl/>
              <w:ind w:left="-86" w:right="-86"/>
              <w:rPr>
                <w:rFonts w:ascii="Trebuchet MS" w:hAnsi="Trebuchet MS" w:cs="Arial"/>
                <w:i/>
                <w:snapToGrid w:val="0"/>
              </w:rPr>
            </w:pPr>
            <w:r w:rsidRPr="0048425D">
              <w:rPr>
                <w:rFonts w:ascii="Trebuchet MS" w:hAnsi="Trebuchet MS" w:cs="Arial"/>
                <w:i/>
                <w:snapToGrid w:val="0"/>
              </w:rPr>
              <w:t>32-37; 69-71</w:t>
            </w:r>
          </w:p>
        </w:tc>
        <w:tc>
          <w:tcPr>
            <w:tcW w:w="1605" w:type="dxa"/>
            <w:tcBorders>
              <w:top w:val="single" w:sz="4" w:space="0" w:color="auto"/>
            </w:tcBorders>
            <w:vAlign w:val="center"/>
          </w:tcPr>
          <w:p w14:paraId="779B9328" w14:textId="77777777" w:rsidR="00043818" w:rsidRPr="0048425D" w:rsidRDefault="00043818" w:rsidP="0048425D">
            <w:pPr>
              <w:pStyle w:val="tabxx"/>
              <w:ind w:left="-86" w:right="-86"/>
              <w:jc w:val="center"/>
              <w:rPr>
                <w:rFonts w:ascii="Trebuchet MS" w:hAnsi="Trebuchet MS" w:cs="Arial"/>
                <w:b w:val="0"/>
              </w:rPr>
            </w:pPr>
            <w:r w:rsidRPr="0048425D">
              <w:rPr>
                <w:rFonts w:ascii="Trebuchet MS" w:hAnsi="Trebuchet MS" w:cs="Arial"/>
                <w:b w:val="0"/>
              </w:rPr>
              <w:t>184,14</w:t>
            </w:r>
          </w:p>
        </w:tc>
      </w:tr>
      <w:tr w:rsidR="00043818" w:rsidRPr="0048425D" w14:paraId="48D6686D" w14:textId="77777777" w:rsidTr="00043818">
        <w:trPr>
          <w:trHeight w:val="20"/>
          <w:jc w:val="center"/>
        </w:trPr>
        <w:tc>
          <w:tcPr>
            <w:tcW w:w="456" w:type="dxa"/>
            <w:tcBorders>
              <w:left w:val="single" w:sz="12" w:space="0" w:color="auto"/>
            </w:tcBorders>
            <w:vAlign w:val="center"/>
          </w:tcPr>
          <w:p w14:paraId="34CCAAE8" w14:textId="77777777" w:rsidR="00043818" w:rsidRPr="0048425D" w:rsidRDefault="00043818" w:rsidP="0048425D">
            <w:pPr>
              <w:pStyle w:val="tablazat"/>
              <w:ind w:left="-86" w:right="-86"/>
              <w:rPr>
                <w:rFonts w:ascii="Trebuchet MS" w:hAnsi="Trebuchet MS" w:cs="Arial"/>
                <w:i/>
              </w:rPr>
            </w:pPr>
            <w:r w:rsidRPr="0048425D">
              <w:rPr>
                <w:rFonts w:ascii="Trebuchet MS" w:hAnsi="Trebuchet MS" w:cs="Arial"/>
                <w:i/>
              </w:rPr>
              <w:t>3</w:t>
            </w:r>
          </w:p>
        </w:tc>
        <w:tc>
          <w:tcPr>
            <w:tcW w:w="2223" w:type="dxa"/>
            <w:vAlign w:val="center"/>
          </w:tcPr>
          <w:p w14:paraId="2AC555DB" w14:textId="77777777" w:rsidR="00043818" w:rsidRPr="0048425D" w:rsidRDefault="00043818" w:rsidP="0048425D">
            <w:pPr>
              <w:spacing w:after="0" w:line="240" w:lineRule="auto"/>
              <w:ind w:left="-86" w:right="-86"/>
              <w:jc w:val="center"/>
              <w:rPr>
                <w:rFonts w:ascii="Trebuchet MS" w:hAnsi="Trebuchet MS" w:cs="Arial"/>
                <w:i/>
                <w:snapToGrid w:val="0"/>
                <w:sz w:val="20"/>
                <w:szCs w:val="20"/>
              </w:rPr>
            </w:pPr>
            <w:r w:rsidRPr="0048425D">
              <w:rPr>
                <w:rFonts w:ascii="Trebuchet MS" w:hAnsi="Trebuchet MS" w:cs="Arial"/>
                <w:i/>
                <w:snapToGrid w:val="0"/>
                <w:sz w:val="20"/>
                <w:szCs w:val="20"/>
              </w:rPr>
              <w:t>Ciceu-Corabia</w:t>
            </w:r>
          </w:p>
        </w:tc>
        <w:tc>
          <w:tcPr>
            <w:tcW w:w="2222" w:type="dxa"/>
            <w:vAlign w:val="center"/>
          </w:tcPr>
          <w:p w14:paraId="6F7B88A6" w14:textId="77777777" w:rsidR="00043818" w:rsidRPr="0048425D" w:rsidRDefault="00043818" w:rsidP="0048425D">
            <w:pPr>
              <w:spacing w:after="0" w:line="240" w:lineRule="auto"/>
              <w:ind w:left="-86" w:right="-86"/>
              <w:jc w:val="center"/>
              <w:rPr>
                <w:rFonts w:ascii="Trebuchet MS" w:hAnsi="Trebuchet MS" w:cs="Arial"/>
                <w:i/>
                <w:snapToGrid w:val="0"/>
                <w:sz w:val="20"/>
                <w:szCs w:val="20"/>
              </w:rPr>
            </w:pPr>
            <w:r w:rsidRPr="0048425D">
              <w:rPr>
                <w:rFonts w:ascii="Trebuchet MS" w:hAnsi="Trebuchet MS" w:cs="Arial"/>
                <w:i/>
                <w:snapToGrid w:val="0"/>
                <w:sz w:val="20"/>
                <w:szCs w:val="20"/>
              </w:rPr>
              <w:t>72</w:t>
            </w:r>
          </w:p>
        </w:tc>
        <w:tc>
          <w:tcPr>
            <w:tcW w:w="1605" w:type="dxa"/>
            <w:vAlign w:val="center"/>
          </w:tcPr>
          <w:p w14:paraId="71363D31" w14:textId="77777777" w:rsidR="00043818" w:rsidRPr="0048425D" w:rsidRDefault="00043818" w:rsidP="0048425D">
            <w:pPr>
              <w:pStyle w:val="tabxx"/>
              <w:ind w:left="-86" w:right="-86"/>
              <w:jc w:val="center"/>
              <w:rPr>
                <w:rFonts w:ascii="Trebuchet MS" w:hAnsi="Trebuchet MS" w:cs="Arial"/>
                <w:b w:val="0"/>
              </w:rPr>
            </w:pPr>
            <w:r w:rsidRPr="0048425D">
              <w:rPr>
                <w:rFonts w:ascii="Trebuchet MS" w:hAnsi="Trebuchet MS" w:cs="Arial"/>
                <w:b w:val="0"/>
              </w:rPr>
              <w:t>4,00</w:t>
            </w:r>
          </w:p>
        </w:tc>
      </w:tr>
      <w:tr w:rsidR="00043818" w:rsidRPr="0048425D" w14:paraId="05F73CFE" w14:textId="77777777" w:rsidTr="00043818">
        <w:trPr>
          <w:trHeight w:val="20"/>
          <w:jc w:val="center"/>
        </w:trPr>
        <w:tc>
          <w:tcPr>
            <w:tcW w:w="456" w:type="dxa"/>
            <w:tcBorders>
              <w:left w:val="single" w:sz="12" w:space="0" w:color="auto"/>
            </w:tcBorders>
            <w:vAlign w:val="center"/>
          </w:tcPr>
          <w:p w14:paraId="6470FF87" w14:textId="77777777" w:rsidR="00043818" w:rsidRPr="0048425D" w:rsidRDefault="00043818" w:rsidP="0048425D">
            <w:pPr>
              <w:pStyle w:val="tablazat"/>
              <w:ind w:left="-86" w:right="-86"/>
              <w:rPr>
                <w:rFonts w:ascii="Trebuchet MS" w:hAnsi="Trebuchet MS" w:cs="Arial"/>
                <w:i/>
              </w:rPr>
            </w:pPr>
            <w:r w:rsidRPr="0048425D">
              <w:rPr>
                <w:rFonts w:ascii="Trebuchet MS" w:hAnsi="Trebuchet MS" w:cs="Arial"/>
                <w:i/>
              </w:rPr>
              <w:t>4</w:t>
            </w:r>
          </w:p>
        </w:tc>
        <w:tc>
          <w:tcPr>
            <w:tcW w:w="2223" w:type="dxa"/>
            <w:vAlign w:val="center"/>
          </w:tcPr>
          <w:p w14:paraId="5E07C764" w14:textId="77777777" w:rsidR="00043818" w:rsidRPr="0048425D" w:rsidRDefault="00043818" w:rsidP="0048425D">
            <w:pPr>
              <w:spacing w:after="0" w:line="240" w:lineRule="auto"/>
              <w:ind w:left="-86" w:right="-86"/>
              <w:jc w:val="center"/>
              <w:rPr>
                <w:rFonts w:ascii="Trebuchet MS" w:hAnsi="Trebuchet MS" w:cs="Arial"/>
                <w:i/>
                <w:snapToGrid w:val="0"/>
                <w:sz w:val="20"/>
                <w:szCs w:val="20"/>
              </w:rPr>
            </w:pPr>
            <w:r w:rsidRPr="0048425D">
              <w:rPr>
                <w:rFonts w:ascii="Trebuchet MS" w:hAnsi="Trebuchet MS" w:cs="Arial"/>
                <w:i/>
                <w:snapToGrid w:val="0"/>
                <w:sz w:val="20"/>
                <w:szCs w:val="20"/>
              </w:rPr>
              <w:t>Făget</w:t>
            </w:r>
          </w:p>
        </w:tc>
        <w:tc>
          <w:tcPr>
            <w:tcW w:w="2222" w:type="dxa"/>
            <w:vAlign w:val="center"/>
          </w:tcPr>
          <w:p w14:paraId="6B793000" w14:textId="77777777" w:rsidR="00043818" w:rsidRPr="0048425D" w:rsidRDefault="00043818" w:rsidP="0048425D">
            <w:pPr>
              <w:spacing w:after="0" w:line="240" w:lineRule="auto"/>
              <w:ind w:left="-86" w:right="-86"/>
              <w:jc w:val="center"/>
              <w:rPr>
                <w:rFonts w:ascii="Trebuchet MS" w:hAnsi="Trebuchet MS" w:cs="Arial"/>
                <w:i/>
                <w:snapToGrid w:val="0"/>
                <w:sz w:val="20"/>
                <w:szCs w:val="20"/>
              </w:rPr>
            </w:pPr>
            <w:r w:rsidRPr="0048425D">
              <w:rPr>
                <w:rFonts w:ascii="Trebuchet MS" w:hAnsi="Trebuchet MS" w:cs="Arial"/>
                <w:i/>
                <w:snapToGrid w:val="0"/>
                <w:sz w:val="20"/>
                <w:szCs w:val="20"/>
              </w:rPr>
              <w:t>41-43: 73-79</w:t>
            </w:r>
          </w:p>
        </w:tc>
        <w:tc>
          <w:tcPr>
            <w:tcW w:w="1605" w:type="dxa"/>
            <w:vAlign w:val="center"/>
          </w:tcPr>
          <w:p w14:paraId="233366B0" w14:textId="77777777" w:rsidR="00043818" w:rsidRPr="0048425D" w:rsidRDefault="00043818" w:rsidP="0048425D">
            <w:pPr>
              <w:pStyle w:val="tabxx"/>
              <w:ind w:left="-86" w:right="-86"/>
              <w:jc w:val="center"/>
              <w:rPr>
                <w:rFonts w:ascii="Trebuchet MS" w:hAnsi="Trebuchet MS" w:cs="Arial"/>
                <w:b w:val="0"/>
              </w:rPr>
            </w:pPr>
            <w:r w:rsidRPr="0048425D">
              <w:rPr>
                <w:rFonts w:ascii="Trebuchet MS" w:hAnsi="Trebuchet MS" w:cs="Arial"/>
                <w:b w:val="0"/>
              </w:rPr>
              <w:t>159,10</w:t>
            </w:r>
          </w:p>
        </w:tc>
      </w:tr>
      <w:tr w:rsidR="00043818" w:rsidRPr="0048425D" w14:paraId="462CFD5D" w14:textId="77777777" w:rsidTr="00B34591">
        <w:trPr>
          <w:trHeight w:val="251"/>
          <w:jc w:val="center"/>
        </w:trPr>
        <w:tc>
          <w:tcPr>
            <w:tcW w:w="4901" w:type="dxa"/>
            <w:gridSpan w:val="3"/>
            <w:tcBorders>
              <w:top w:val="single" w:sz="12" w:space="0" w:color="auto"/>
              <w:left w:val="single" w:sz="12" w:space="0" w:color="auto"/>
              <w:bottom w:val="single" w:sz="12" w:space="0" w:color="auto"/>
            </w:tcBorders>
            <w:vAlign w:val="center"/>
          </w:tcPr>
          <w:p w14:paraId="78EB8196" w14:textId="77777777" w:rsidR="00043818" w:rsidRPr="0048425D" w:rsidRDefault="00043818" w:rsidP="0048425D">
            <w:pPr>
              <w:spacing w:after="0" w:line="240" w:lineRule="auto"/>
              <w:ind w:left="-86" w:right="-86"/>
              <w:jc w:val="center"/>
              <w:rPr>
                <w:rFonts w:ascii="Trebuchet MS" w:hAnsi="Trebuchet MS" w:cs="Arial"/>
                <w:i/>
                <w:caps/>
                <w:snapToGrid w:val="0"/>
                <w:sz w:val="20"/>
                <w:szCs w:val="20"/>
              </w:rPr>
            </w:pPr>
            <w:r w:rsidRPr="0048425D">
              <w:rPr>
                <w:rFonts w:ascii="Trebuchet MS" w:hAnsi="Trebuchet MS" w:cs="Arial"/>
                <w:b/>
                <w:i/>
                <w:caps/>
                <w:snapToGrid w:val="0"/>
                <w:sz w:val="20"/>
                <w:szCs w:val="20"/>
              </w:rPr>
              <w:t xml:space="preserve">Total   </w:t>
            </w:r>
            <w:r w:rsidRPr="0048425D">
              <w:rPr>
                <w:rFonts w:ascii="Trebuchet MS" w:hAnsi="Trebuchet MS" w:cs="Arial"/>
                <w:b/>
                <w:i/>
                <w:caps/>
                <w:sz w:val="20"/>
                <w:szCs w:val="20"/>
              </w:rPr>
              <w:t>up</w:t>
            </w:r>
          </w:p>
        </w:tc>
        <w:tc>
          <w:tcPr>
            <w:tcW w:w="1605" w:type="dxa"/>
            <w:tcBorders>
              <w:top w:val="single" w:sz="12" w:space="0" w:color="auto"/>
              <w:bottom w:val="single" w:sz="12" w:space="0" w:color="auto"/>
            </w:tcBorders>
            <w:vAlign w:val="center"/>
          </w:tcPr>
          <w:p w14:paraId="7DD742DC" w14:textId="77777777" w:rsidR="00043818" w:rsidRPr="0048425D" w:rsidRDefault="00043818" w:rsidP="0048425D">
            <w:pPr>
              <w:pStyle w:val="tabxx"/>
              <w:ind w:left="-86" w:right="-86"/>
              <w:jc w:val="center"/>
              <w:rPr>
                <w:rFonts w:ascii="Trebuchet MS" w:hAnsi="Trebuchet MS" w:cs="Arial"/>
              </w:rPr>
            </w:pPr>
            <w:r w:rsidRPr="0048425D">
              <w:rPr>
                <w:rFonts w:ascii="Trebuchet MS" w:hAnsi="Trebuchet MS" w:cs="Arial"/>
              </w:rPr>
              <w:t>514,90</w:t>
            </w:r>
          </w:p>
        </w:tc>
      </w:tr>
    </w:tbl>
    <w:p w14:paraId="4700B3F9" w14:textId="77777777" w:rsidR="00043818" w:rsidRPr="00840767" w:rsidRDefault="00043818" w:rsidP="00043818">
      <w:pPr>
        <w:tabs>
          <w:tab w:val="left" w:pos="0"/>
        </w:tabs>
        <w:overflowPunct w:val="0"/>
        <w:autoSpaceDE w:val="0"/>
        <w:autoSpaceDN w:val="0"/>
        <w:adjustRightInd w:val="0"/>
        <w:spacing w:after="0" w:line="240" w:lineRule="auto"/>
        <w:contextualSpacing/>
        <w:jc w:val="both"/>
        <w:textAlignment w:val="baseline"/>
        <w:rPr>
          <w:rFonts w:ascii="Trebuchet MS" w:eastAsia="Times New Roman" w:hAnsi="Trebuchet MS" w:cs="Arial"/>
        </w:rPr>
      </w:pPr>
    </w:p>
    <w:p w14:paraId="3F945E88" w14:textId="77777777" w:rsidR="00043818" w:rsidRPr="00CB29D7" w:rsidRDefault="00043818" w:rsidP="00043818">
      <w:pPr>
        <w:tabs>
          <w:tab w:val="left" w:pos="0"/>
        </w:tabs>
        <w:overflowPunct w:val="0"/>
        <w:autoSpaceDE w:val="0"/>
        <w:autoSpaceDN w:val="0"/>
        <w:adjustRightInd w:val="0"/>
        <w:spacing w:after="0" w:line="240" w:lineRule="auto"/>
        <w:ind w:firstLine="284"/>
        <w:contextualSpacing/>
        <w:jc w:val="both"/>
        <w:textAlignment w:val="baseline"/>
        <w:rPr>
          <w:rFonts w:ascii="Trebuchet MS" w:eastAsia="Times New Roman" w:hAnsi="Trebuchet MS" w:cs="Arial"/>
          <w:b/>
          <w:i/>
        </w:rPr>
      </w:pPr>
      <w:r w:rsidRPr="00CB29D7">
        <w:rPr>
          <w:rFonts w:ascii="Trebuchet MS" w:eastAsia="Times New Roman" w:hAnsi="Trebuchet MS" w:cs="Arial"/>
          <w:b/>
          <w:i/>
        </w:rPr>
        <w:t>Arii naturale protejate</w:t>
      </w:r>
    </w:p>
    <w:p w14:paraId="39FB5C60" w14:textId="77777777" w:rsidR="00043818" w:rsidRPr="00CB29D7" w:rsidRDefault="00043818" w:rsidP="00043818">
      <w:pPr>
        <w:tabs>
          <w:tab w:val="left" w:pos="0"/>
        </w:tabs>
        <w:overflowPunct w:val="0"/>
        <w:autoSpaceDE w:val="0"/>
        <w:autoSpaceDN w:val="0"/>
        <w:adjustRightInd w:val="0"/>
        <w:spacing w:after="0" w:line="240" w:lineRule="auto"/>
        <w:ind w:firstLine="284"/>
        <w:contextualSpacing/>
        <w:jc w:val="both"/>
        <w:textAlignment w:val="baseline"/>
        <w:rPr>
          <w:rFonts w:ascii="Trebuchet MS" w:eastAsia="Times New Roman" w:hAnsi="Trebuchet MS" w:cs="Arial"/>
          <w:i/>
        </w:rPr>
      </w:pPr>
      <w:r w:rsidRPr="00CB29D7">
        <w:rPr>
          <w:rFonts w:ascii="Trebuchet MS" w:eastAsia="Times New Roman" w:hAnsi="Trebuchet MS" w:cs="Arial"/>
          <w:bCs/>
          <w:i/>
        </w:rPr>
        <w:t xml:space="preserve">Fondul forestier din cadrul </w:t>
      </w:r>
      <w:r w:rsidRPr="00CB29D7">
        <w:rPr>
          <w:rFonts w:ascii="Trebuchet MS" w:eastAsia="Times New Roman" w:hAnsi="Trebuchet MS" w:cs="Arial"/>
          <w:i/>
        </w:rPr>
        <w:t xml:space="preserve">U.P. </w:t>
      </w:r>
      <w:r w:rsidRPr="00CB29D7">
        <w:rPr>
          <w:rFonts w:ascii="Trebuchet MS" w:hAnsi="Trebuchet MS" w:cs="Arial"/>
          <w:i/>
          <w:lang w:eastAsia="ro-RO"/>
        </w:rPr>
        <w:t>IX Ciceu-Mihăiești</w:t>
      </w:r>
      <w:r w:rsidRPr="00CB29D7">
        <w:rPr>
          <w:rFonts w:ascii="Trebuchet MS" w:eastAsia="Times New Roman" w:hAnsi="Trebuchet MS" w:cs="Arial"/>
          <w:i/>
        </w:rPr>
        <w:t xml:space="preserve"> nu se suprapune cu nici o arie naturală  protejată.</w:t>
      </w:r>
    </w:p>
    <w:p w14:paraId="7B13B36D" w14:textId="1BF4996F" w:rsidR="00043818" w:rsidRPr="0048425D" w:rsidRDefault="00043818" w:rsidP="00043818">
      <w:pPr>
        <w:tabs>
          <w:tab w:val="left" w:pos="284"/>
          <w:tab w:val="left" w:pos="3402"/>
        </w:tabs>
        <w:spacing w:after="0" w:line="240" w:lineRule="auto"/>
        <w:ind w:firstLine="284"/>
        <w:jc w:val="both"/>
        <w:rPr>
          <w:rFonts w:ascii="Trebuchet MS" w:eastAsia="Times New Roman" w:hAnsi="Trebuchet MS" w:cs="Arial"/>
          <w:i/>
        </w:rPr>
      </w:pPr>
      <w:r w:rsidRPr="0048425D">
        <w:rPr>
          <w:rFonts w:ascii="Trebuchet MS" w:eastAsia="Times New Roman" w:hAnsi="Trebuchet MS" w:cs="Arial"/>
          <w:i/>
        </w:rPr>
        <w:t xml:space="preserve">Perioada de aplicare a amenajamentului silvic al fondului forestier, proprietate publică aparținând comunei </w:t>
      </w:r>
      <w:r w:rsidRPr="0048425D">
        <w:rPr>
          <w:rFonts w:ascii="Trebuchet MS" w:hAnsi="Trebuchet MS" w:cs="Arial"/>
          <w:i/>
          <w:lang w:eastAsia="ro-RO"/>
        </w:rPr>
        <w:t>Ciceu-Mihăiești</w:t>
      </w:r>
      <w:r w:rsidRPr="0048425D">
        <w:rPr>
          <w:rFonts w:ascii="Trebuchet MS" w:eastAsia="Times New Roman" w:hAnsi="Trebuchet MS" w:cs="Arial"/>
          <w:i/>
        </w:rPr>
        <w:t xml:space="preserve"> - U.P. </w:t>
      </w:r>
      <w:r w:rsidRPr="0048425D">
        <w:rPr>
          <w:rFonts w:ascii="Trebuchet MS" w:hAnsi="Trebuchet MS" w:cs="Arial"/>
          <w:i/>
          <w:lang w:eastAsia="ro-RO"/>
        </w:rPr>
        <w:t>IX</w:t>
      </w:r>
      <w:r w:rsidRPr="0048425D">
        <w:rPr>
          <w:rFonts w:ascii="Trebuchet MS" w:eastAsia="Times New Roman" w:hAnsi="Trebuchet MS" w:cs="Arial"/>
          <w:i/>
        </w:rPr>
        <w:t>, județul Bistrița-Năsăud este 01.01.2020-31.12.2029, conform avizului CTAS  (Comisia Tehnică de Avizare pentru Silvicultură) nr. 209/27.05.2020</w:t>
      </w:r>
      <w:r w:rsidR="0048425D" w:rsidRPr="0048425D">
        <w:rPr>
          <w:rFonts w:ascii="Trebuchet MS" w:eastAsia="Times New Roman" w:hAnsi="Trebuchet MS" w:cs="Arial"/>
          <w:i/>
        </w:rPr>
        <w:t xml:space="preserve"> și </w:t>
      </w:r>
      <w:r w:rsidR="0048425D" w:rsidRPr="0048425D">
        <w:rPr>
          <w:rFonts w:ascii="Trebuchet MS" w:eastAsia="Times New Roman" w:hAnsi="Trebuchet MS"/>
          <w:i/>
        </w:rPr>
        <w:t>intră în vigoare odată cu aprobarea prin ordin al Ministerului Mediului, Apelor și Pădurilor</w:t>
      </w:r>
      <w:r w:rsidRPr="0048425D">
        <w:rPr>
          <w:rFonts w:ascii="Trebuchet MS" w:eastAsia="Times New Roman" w:hAnsi="Trebuchet MS" w:cs="Arial"/>
          <w:i/>
        </w:rPr>
        <w:t>.</w:t>
      </w:r>
    </w:p>
    <w:p w14:paraId="3DD753A9"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b/>
          <w:i/>
        </w:rPr>
      </w:pPr>
    </w:p>
    <w:p w14:paraId="08B14600"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b/>
          <w:i/>
        </w:rPr>
      </w:pPr>
      <w:r w:rsidRPr="00CB29D7">
        <w:rPr>
          <w:rFonts w:ascii="Trebuchet MS" w:eastAsia="Times New Roman" w:hAnsi="Trebuchet MS" w:cs="Arial"/>
          <w:b/>
          <w:i/>
        </w:rPr>
        <w:tab/>
        <w:t>Repartiția fondului forestier pe categorii de folosințe</w:t>
      </w:r>
    </w:p>
    <w:p w14:paraId="13D72C0B"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i/>
        </w:rPr>
      </w:pPr>
      <w:r w:rsidRPr="00CB29D7">
        <w:rPr>
          <w:rFonts w:ascii="Trebuchet MS" w:eastAsia="Times New Roman" w:hAnsi="Trebuchet MS" w:cs="Arial"/>
          <w:i/>
        </w:rPr>
        <w:tab/>
        <w:t>Întreaga suprafață de 514,90 ha ale U.P. este încadrată în păduri şi terenuri afectate de gospodăririi silvice.</w:t>
      </w:r>
    </w:p>
    <w:p w14:paraId="40C164C2" w14:textId="3295CB09" w:rsidR="00043818" w:rsidRDefault="00043818" w:rsidP="00043818">
      <w:pPr>
        <w:tabs>
          <w:tab w:val="left" w:pos="284"/>
          <w:tab w:val="left" w:pos="3402"/>
        </w:tabs>
        <w:spacing w:after="0" w:line="240" w:lineRule="auto"/>
        <w:jc w:val="both"/>
        <w:rPr>
          <w:rFonts w:ascii="Trebuchet MS" w:eastAsia="Times New Roman" w:hAnsi="Trebuchet MS" w:cs="Arial"/>
          <w:i/>
        </w:rPr>
      </w:pPr>
      <w:r w:rsidRPr="00CB29D7">
        <w:rPr>
          <w:rFonts w:ascii="Trebuchet MS" w:eastAsia="Times New Roman" w:hAnsi="Trebuchet MS" w:cs="Arial"/>
          <w:i/>
        </w:rPr>
        <w:tab/>
        <w:t>Repartiţia fondului forestier pe folosinţe se prezintă astfel:</w:t>
      </w:r>
    </w:p>
    <w:p w14:paraId="379AEA64" w14:textId="77777777" w:rsidR="0048425D" w:rsidRPr="00CB29D7" w:rsidRDefault="0048425D" w:rsidP="00043818">
      <w:pPr>
        <w:tabs>
          <w:tab w:val="left" w:pos="284"/>
          <w:tab w:val="left" w:pos="3402"/>
        </w:tabs>
        <w:spacing w:after="0" w:line="240" w:lineRule="auto"/>
        <w:jc w:val="both"/>
        <w:rPr>
          <w:rFonts w:ascii="Trebuchet MS" w:eastAsia="Times New Roman" w:hAnsi="Trebuchet MS" w:cs="Arial"/>
          <w:i/>
        </w:rPr>
      </w:pPr>
    </w:p>
    <w:p w14:paraId="30C5F616" w14:textId="77777777" w:rsidR="00B34591" w:rsidRPr="00840767" w:rsidRDefault="00B34591" w:rsidP="00043818">
      <w:pPr>
        <w:tabs>
          <w:tab w:val="left" w:pos="284"/>
          <w:tab w:val="left" w:pos="3402"/>
        </w:tabs>
        <w:spacing w:after="0" w:line="240" w:lineRule="auto"/>
        <w:jc w:val="both"/>
        <w:rPr>
          <w:rFonts w:ascii="Trebuchet MS" w:eastAsia="Times New Roman" w:hAnsi="Trebuchet MS" w:cs="Arial"/>
          <w:b/>
        </w:rPr>
      </w:pPr>
    </w:p>
    <w:tbl>
      <w:tblPr>
        <w:tblW w:w="9926" w:type="dxa"/>
        <w:tblInd w:w="108" w:type="dxa"/>
        <w:tblLayout w:type="fixed"/>
        <w:tblLook w:val="0000" w:firstRow="0" w:lastRow="0" w:firstColumn="0" w:lastColumn="0" w:noHBand="0" w:noVBand="0"/>
      </w:tblPr>
      <w:tblGrid>
        <w:gridCol w:w="1134"/>
        <w:gridCol w:w="5529"/>
        <w:gridCol w:w="1086"/>
        <w:gridCol w:w="1087"/>
        <w:gridCol w:w="1090"/>
      </w:tblGrid>
      <w:tr w:rsidR="00043818" w:rsidRPr="0048425D" w14:paraId="535A64C2" w14:textId="77777777" w:rsidTr="00043818">
        <w:trPr>
          <w:cantSplit/>
        </w:trPr>
        <w:tc>
          <w:tcPr>
            <w:tcW w:w="6663" w:type="dxa"/>
            <w:gridSpan w:val="2"/>
            <w:vMerge w:val="restart"/>
            <w:tcBorders>
              <w:top w:val="single" w:sz="12" w:space="0" w:color="auto"/>
              <w:left w:val="single" w:sz="12" w:space="0" w:color="auto"/>
              <w:bottom w:val="nil"/>
              <w:right w:val="single" w:sz="6" w:space="0" w:color="auto"/>
            </w:tcBorders>
            <w:vAlign w:val="center"/>
          </w:tcPr>
          <w:p w14:paraId="6C1E5F92"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lastRenderedPageBreak/>
              <w:t>FOLOSINŢE</w:t>
            </w:r>
          </w:p>
        </w:tc>
        <w:tc>
          <w:tcPr>
            <w:tcW w:w="3263" w:type="dxa"/>
            <w:gridSpan w:val="3"/>
            <w:tcBorders>
              <w:top w:val="single" w:sz="12" w:space="0" w:color="auto"/>
              <w:left w:val="single" w:sz="6" w:space="0" w:color="auto"/>
              <w:bottom w:val="single" w:sz="6" w:space="0" w:color="auto"/>
              <w:right w:val="single" w:sz="12" w:space="0" w:color="auto"/>
            </w:tcBorders>
          </w:tcPr>
          <w:p w14:paraId="64455853" w14:textId="77777777" w:rsidR="00043818" w:rsidRPr="0048425D" w:rsidRDefault="00043818" w:rsidP="0048425D">
            <w:pPr>
              <w:pStyle w:val="Textsimplu"/>
              <w:tabs>
                <w:tab w:val="left" w:pos="5103"/>
              </w:tabs>
              <w:ind w:left="-57" w:firstLine="144"/>
              <w:jc w:val="center"/>
              <w:rPr>
                <w:rFonts w:ascii="Trebuchet MS" w:hAnsi="Trebuchet MS" w:cs="Arial"/>
                <w:b/>
                <w:i/>
              </w:rPr>
            </w:pPr>
            <w:r w:rsidRPr="0048425D">
              <w:rPr>
                <w:rFonts w:ascii="Trebuchet MS" w:hAnsi="Trebuchet MS" w:cs="Arial"/>
                <w:b/>
                <w:i/>
              </w:rPr>
              <w:t>SUPRAFATA (ha)</w:t>
            </w:r>
          </w:p>
        </w:tc>
      </w:tr>
      <w:tr w:rsidR="00043818" w:rsidRPr="0048425D" w14:paraId="625ED9BD" w14:textId="77777777" w:rsidTr="00043818">
        <w:trPr>
          <w:cantSplit/>
        </w:trPr>
        <w:tc>
          <w:tcPr>
            <w:tcW w:w="6663" w:type="dxa"/>
            <w:gridSpan w:val="2"/>
            <w:vMerge/>
            <w:tcBorders>
              <w:top w:val="nil"/>
              <w:left w:val="single" w:sz="12" w:space="0" w:color="auto"/>
              <w:bottom w:val="single" w:sz="12" w:space="0" w:color="auto"/>
              <w:right w:val="single" w:sz="6" w:space="0" w:color="auto"/>
            </w:tcBorders>
          </w:tcPr>
          <w:p w14:paraId="4DD842F0" w14:textId="77777777" w:rsidR="00043818" w:rsidRPr="0048425D" w:rsidRDefault="00043818" w:rsidP="0048425D">
            <w:pPr>
              <w:pStyle w:val="Textsimplu"/>
              <w:tabs>
                <w:tab w:val="left" w:pos="5103"/>
              </w:tabs>
              <w:ind w:left="-57" w:firstLine="144"/>
              <w:jc w:val="center"/>
              <w:rPr>
                <w:rFonts w:ascii="Trebuchet MS" w:hAnsi="Trebuchet MS" w:cs="Arial"/>
                <w:i/>
              </w:rPr>
            </w:pPr>
          </w:p>
        </w:tc>
        <w:tc>
          <w:tcPr>
            <w:tcW w:w="1086" w:type="dxa"/>
            <w:tcBorders>
              <w:top w:val="single" w:sz="6" w:space="0" w:color="auto"/>
              <w:left w:val="single" w:sz="6" w:space="0" w:color="auto"/>
              <w:bottom w:val="single" w:sz="12" w:space="0" w:color="auto"/>
              <w:right w:val="single" w:sz="6" w:space="0" w:color="auto"/>
            </w:tcBorders>
          </w:tcPr>
          <w:p w14:paraId="7C8CD091" w14:textId="77777777" w:rsidR="00043818" w:rsidRPr="0048425D" w:rsidRDefault="00043818" w:rsidP="0048425D">
            <w:pPr>
              <w:pStyle w:val="Textsimplu"/>
              <w:tabs>
                <w:tab w:val="left" w:pos="5103"/>
              </w:tabs>
              <w:ind w:left="-57" w:firstLine="144"/>
              <w:jc w:val="center"/>
              <w:rPr>
                <w:rFonts w:ascii="Trebuchet MS" w:hAnsi="Trebuchet MS" w:cs="Arial"/>
                <w:b/>
                <w:i/>
              </w:rPr>
            </w:pPr>
            <w:r w:rsidRPr="0048425D">
              <w:rPr>
                <w:rFonts w:ascii="Trebuchet MS" w:hAnsi="Trebuchet MS" w:cs="Arial"/>
                <w:b/>
                <w:i/>
              </w:rPr>
              <w:t>Grupa I</w:t>
            </w:r>
          </w:p>
        </w:tc>
        <w:tc>
          <w:tcPr>
            <w:tcW w:w="1087" w:type="dxa"/>
            <w:tcBorders>
              <w:top w:val="single" w:sz="6" w:space="0" w:color="auto"/>
              <w:left w:val="single" w:sz="6" w:space="0" w:color="auto"/>
              <w:bottom w:val="single" w:sz="12" w:space="0" w:color="auto"/>
              <w:right w:val="single" w:sz="6" w:space="0" w:color="auto"/>
            </w:tcBorders>
          </w:tcPr>
          <w:p w14:paraId="412A53A5" w14:textId="77777777" w:rsidR="00043818" w:rsidRPr="0048425D" w:rsidRDefault="00043818" w:rsidP="0048425D">
            <w:pPr>
              <w:pStyle w:val="Textsimplu"/>
              <w:tabs>
                <w:tab w:val="left" w:pos="5103"/>
              </w:tabs>
              <w:ind w:left="-57" w:firstLine="144"/>
              <w:jc w:val="center"/>
              <w:rPr>
                <w:rFonts w:ascii="Trebuchet MS" w:hAnsi="Trebuchet MS" w:cs="Arial"/>
                <w:b/>
                <w:i/>
              </w:rPr>
            </w:pPr>
            <w:r w:rsidRPr="0048425D">
              <w:rPr>
                <w:rFonts w:ascii="Trebuchet MS" w:hAnsi="Trebuchet MS" w:cs="Arial"/>
                <w:b/>
                <w:i/>
              </w:rPr>
              <w:t>Grupa II</w:t>
            </w:r>
          </w:p>
        </w:tc>
        <w:tc>
          <w:tcPr>
            <w:tcW w:w="1090" w:type="dxa"/>
            <w:tcBorders>
              <w:top w:val="single" w:sz="6" w:space="0" w:color="auto"/>
              <w:left w:val="single" w:sz="6" w:space="0" w:color="auto"/>
              <w:bottom w:val="single" w:sz="12" w:space="0" w:color="auto"/>
              <w:right w:val="single" w:sz="12" w:space="0" w:color="auto"/>
            </w:tcBorders>
          </w:tcPr>
          <w:p w14:paraId="0FD7BC48" w14:textId="77777777" w:rsidR="00043818" w:rsidRPr="0048425D" w:rsidRDefault="00043818" w:rsidP="0048425D">
            <w:pPr>
              <w:pStyle w:val="Textsimplu"/>
              <w:tabs>
                <w:tab w:val="left" w:pos="5103"/>
              </w:tabs>
              <w:ind w:left="-57" w:firstLine="144"/>
              <w:jc w:val="center"/>
              <w:rPr>
                <w:rFonts w:ascii="Trebuchet MS" w:hAnsi="Trebuchet MS" w:cs="Arial"/>
                <w:b/>
                <w:i/>
              </w:rPr>
            </w:pPr>
            <w:r w:rsidRPr="0048425D">
              <w:rPr>
                <w:rFonts w:ascii="Trebuchet MS" w:hAnsi="Trebuchet MS" w:cs="Arial"/>
                <w:b/>
                <w:i/>
              </w:rPr>
              <w:t>Total</w:t>
            </w:r>
          </w:p>
        </w:tc>
      </w:tr>
      <w:tr w:rsidR="00043818" w:rsidRPr="0048425D" w14:paraId="027FBA47" w14:textId="77777777" w:rsidTr="00043818">
        <w:trPr>
          <w:cantSplit/>
        </w:trPr>
        <w:tc>
          <w:tcPr>
            <w:tcW w:w="1134" w:type="dxa"/>
            <w:tcBorders>
              <w:top w:val="single" w:sz="12" w:space="0" w:color="auto"/>
              <w:left w:val="single" w:sz="12" w:space="0" w:color="auto"/>
              <w:bottom w:val="single" w:sz="6" w:space="0" w:color="auto"/>
              <w:right w:val="single" w:sz="6" w:space="0" w:color="auto"/>
            </w:tcBorders>
            <w:vAlign w:val="center"/>
          </w:tcPr>
          <w:p w14:paraId="6BD421B7"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w:t>
            </w:r>
          </w:p>
        </w:tc>
        <w:tc>
          <w:tcPr>
            <w:tcW w:w="5529" w:type="dxa"/>
            <w:tcBorders>
              <w:top w:val="single" w:sz="12" w:space="0" w:color="auto"/>
              <w:left w:val="single" w:sz="6" w:space="0" w:color="auto"/>
              <w:bottom w:val="single" w:sz="6" w:space="0" w:color="auto"/>
              <w:right w:val="single" w:sz="6" w:space="0" w:color="auto"/>
            </w:tcBorders>
          </w:tcPr>
          <w:p w14:paraId="441E6590" w14:textId="77777777" w:rsidR="00043818" w:rsidRPr="0048425D" w:rsidRDefault="00043818" w:rsidP="0048425D">
            <w:pPr>
              <w:pStyle w:val="Textsimplu"/>
              <w:tabs>
                <w:tab w:val="left" w:pos="5103"/>
              </w:tabs>
              <w:ind w:left="-57"/>
              <w:rPr>
                <w:rFonts w:ascii="Trebuchet MS" w:hAnsi="Trebuchet MS" w:cs="Arial"/>
                <w:i/>
              </w:rPr>
            </w:pPr>
            <w:r w:rsidRPr="0048425D">
              <w:rPr>
                <w:rFonts w:ascii="Trebuchet MS" w:hAnsi="Trebuchet MS" w:cs="Arial"/>
                <w:i/>
              </w:rPr>
              <w:t>PĂDURI ŞI TERENURI DESTINATE ÎMPĂDURIRII SAU REÎMPĂDURIRII</w:t>
            </w:r>
          </w:p>
        </w:tc>
        <w:tc>
          <w:tcPr>
            <w:tcW w:w="1086" w:type="dxa"/>
            <w:tcBorders>
              <w:top w:val="single" w:sz="12" w:space="0" w:color="auto"/>
              <w:left w:val="single" w:sz="6" w:space="0" w:color="auto"/>
              <w:bottom w:val="single" w:sz="6" w:space="0" w:color="auto"/>
              <w:right w:val="single" w:sz="6" w:space="0" w:color="auto"/>
            </w:tcBorders>
            <w:vAlign w:val="center"/>
          </w:tcPr>
          <w:p w14:paraId="5D2B175C" w14:textId="77777777" w:rsidR="00043818" w:rsidRPr="0048425D" w:rsidRDefault="00043818" w:rsidP="0048425D">
            <w:pPr>
              <w:pStyle w:val="tablazat"/>
              <w:widowControl/>
              <w:rPr>
                <w:rFonts w:ascii="Trebuchet MS" w:hAnsi="Trebuchet MS" w:cs="Arial"/>
                <w:i/>
              </w:rPr>
            </w:pPr>
            <w:r w:rsidRPr="0048425D">
              <w:rPr>
                <w:rFonts w:ascii="Trebuchet MS" w:hAnsi="Trebuchet MS" w:cs="Arial"/>
                <w:i/>
              </w:rPr>
              <w:t>47,12</w:t>
            </w:r>
          </w:p>
        </w:tc>
        <w:tc>
          <w:tcPr>
            <w:tcW w:w="1087" w:type="dxa"/>
            <w:tcBorders>
              <w:top w:val="single" w:sz="12" w:space="0" w:color="auto"/>
              <w:left w:val="single" w:sz="6" w:space="0" w:color="auto"/>
              <w:bottom w:val="single" w:sz="6" w:space="0" w:color="auto"/>
              <w:right w:val="single" w:sz="6" w:space="0" w:color="auto"/>
            </w:tcBorders>
            <w:vAlign w:val="center"/>
          </w:tcPr>
          <w:p w14:paraId="592BFA4A"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463,51</w:t>
            </w:r>
          </w:p>
        </w:tc>
        <w:tc>
          <w:tcPr>
            <w:tcW w:w="1090" w:type="dxa"/>
            <w:tcBorders>
              <w:top w:val="single" w:sz="12" w:space="0" w:color="auto"/>
              <w:left w:val="single" w:sz="6" w:space="0" w:color="auto"/>
              <w:bottom w:val="single" w:sz="6" w:space="0" w:color="auto"/>
              <w:right w:val="single" w:sz="12" w:space="0" w:color="auto"/>
            </w:tcBorders>
            <w:vAlign w:val="center"/>
          </w:tcPr>
          <w:p w14:paraId="072DC8DF" w14:textId="77777777" w:rsidR="00043818" w:rsidRPr="0048425D" w:rsidRDefault="00043818" w:rsidP="0048425D">
            <w:pPr>
              <w:pStyle w:val="tablazat"/>
              <w:widowControl/>
              <w:rPr>
                <w:rFonts w:ascii="Trebuchet MS" w:hAnsi="Trebuchet MS" w:cs="Arial"/>
                <w:i/>
              </w:rPr>
            </w:pPr>
            <w:r w:rsidRPr="0048425D">
              <w:rPr>
                <w:rFonts w:ascii="Trebuchet MS" w:hAnsi="Trebuchet MS" w:cs="Arial"/>
                <w:i/>
              </w:rPr>
              <w:t>510,63</w:t>
            </w:r>
          </w:p>
        </w:tc>
      </w:tr>
      <w:tr w:rsidR="00043818" w:rsidRPr="0048425D" w14:paraId="7E64899E"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7919F029"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A.1.</w:t>
            </w:r>
          </w:p>
        </w:tc>
        <w:tc>
          <w:tcPr>
            <w:tcW w:w="5529" w:type="dxa"/>
            <w:tcBorders>
              <w:top w:val="single" w:sz="6" w:space="0" w:color="auto"/>
              <w:left w:val="single" w:sz="6" w:space="0" w:color="auto"/>
              <w:bottom w:val="single" w:sz="6" w:space="0" w:color="auto"/>
              <w:right w:val="single" w:sz="6" w:space="0" w:color="auto"/>
            </w:tcBorders>
          </w:tcPr>
          <w:p w14:paraId="731F41D7" w14:textId="77777777" w:rsidR="00043818" w:rsidRPr="0048425D" w:rsidRDefault="00043818" w:rsidP="0048425D">
            <w:pPr>
              <w:pStyle w:val="Textsimplu"/>
              <w:tabs>
                <w:tab w:val="left" w:pos="5103"/>
              </w:tabs>
              <w:ind w:left="-57"/>
              <w:rPr>
                <w:rFonts w:ascii="Trebuchet MS" w:hAnsi="Trebuchet MS" w:cs="Arial"/>
                <w:i/>
              </w:rPr>
            </w:pPr>
            <w:r w:rsidRPr="0048425D">
              <w:rPr>
                <w:rFonts w:ascii="Trebuchet MS" w:hAnsi="Trebuchet MS" w:cs="Arial"/>
                <w:i/>
              </w:rPr>
              <w:t>PĂDURI ŞI TERENURI DESTINATE ÎMPĂDURIRII PENTRU CARE SE REGLEMENTEAZĂ RECOLTAREA DE PRODUSE PRINCIPALE (Total rând A11-A17) din care:</w:t>
            </w:r>
          </w:p>
        </w:tc>
        <w:tc>
          <w:tcPr>
            <w:tcW w:w="1086" w:type="dxa"/>
            <w:tcBorders>
              <w:top w:val="single" w:sz="6" w:space="0" w:color="auto"/>
              <w:left w:val="single" w:sz="6" w:space="0" w:color="auto"/>
              <w:bottom w:val="single" w:sz="6" w:space="0" w:color="auto"/>
              <w:right w:val="single" w:sz="6" w:space="0" w:color="auto"/>
            </w:tcBorders>
            <w:vAlign w:val="center"/>
          </w:tcPr>
          <w:p w14:paraId="112DCA12" w14:textId="77777777" w:rsidR="00043818" w:rsidRPr="0048425D" w:rsidRDefault="00043818" w:rsidP="0048425D">
            <w:pPr>
              <w:spacing w:after="0" w:line="240" w:lineRule="auto"/>
              <w:jc w:val="center"/>
              <w:rPr>
                <w:rFonts w:ascii="Trebuchet MS" w:hAnsi="Trebuchet MS" w:cs="Arial"/>
                <w:i/>
                <w:sz w:val="20"/>
                <w:szCs w:val="20"/>
              </w:rPr>
            </w:pPr>
          </w:p>
        </w:tc>
        <w:tc>
          <w:tcPr>
            <w:tcW w:w="1087" w:type="dxa"/>
            <w:tcBorders>
              <w:top w:val="single" w:sz="6" w:space="0" w:color="auto"/>
              <w:left w:val="single" w:sz="6" w:space="0" w:color="auto"/>
              <w:bottom w:val="single" w:sz="6" w:space="0" w:color="auto"/>
              <w:right w:val="single" w:sz="6" w:space="0" w:color="auto"/>
            </w:tcBorders>
            <w:vAlign w:val="center"/>
          </w:tcPr>
          <w:p w14:paraId="24ADDCD9"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463,51</w:t>
            </w:r>
          </w:p>
        </w:tc>
        <w:tc>
          <w:tcPr>
            <w:tcW w:w="1090" w:type="dxa"/>
            <w:tcBorders>
              <w:top w:val="single" w:sz="6" w:space="0" w:color="auto"/>
              <w:left w:val="single" w:sz="6" w:space="0" w:color="auto"/>
              <w:bottom w:val="single" w:sz="6" w:space="0" w:color="auto"/>
              <w:right w:val="single" w:sz="12" w:space="0" w:color="auto"/>
            </w:tcBorders>
            <w:vAlign w:val="center"/>
          </w:tcPr>
          <w:p w14:paraId="3CFE2F2C"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463,51</w:t>
            </w:r>
          </w:p>
        </w:tc>
      </w:tr>
      <w:tr w:rsidR="00043818" w:rsidRPr="0048425D" w14:paraId="2AEC79AE"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72005C0B"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A.1.1. - A.1.3.</w:t>
            </w:r>
          </w:p>
        </w:tc>
        <w:tc>
          <w:tcPr>
            <w:tcW w:w="5529" w:type="dxa"/>
            <w:tcBorders>
              <w:top w:val="single" w:sz="6" w:space="0" w:color="auto"/>
              <w:left w:val="single" w:sz="6" w:space="0" w:color="auto"/>
              <w:bottom w:val="single" w:sz="6" w:space="0" w:color="auto"/>
              <w:right w:val="single" w:sz="6" w:space="0" w:color="auto"/>
            </w:tcBorders>
          </w:tcPr>
          <w:p w14:paraId="12D816B2" w14:textId="77777777" w:rsidR="00043818" w:rsidRPr="0048425D" w:rsidRDefault="00043818" w:rsidP="0048425D">
            <w:pPr>
              <w:pStyle w:val="Textsimplu"/>
              <w:tabs>
                <w:tab w:val="left" w:pos="5103"/>
              </w:tabs>
              <w:ind w:left="-57"/>
              <w:rPr>
                <w:rFonts w:ascii="Trebuchet MS" w:hAnsi="Trebuchet MS" w:cs="Arial"/>
                <w:i/>
              </w:rPr>
            </w:pPr>
            <w:r w:rsidRPr="0048425D">
              <w:rPr>
                <w:rFonts w:ascii="Trebuchet MS" w:hAnsi="Trebuchet MS" w:cs="Arial"/>
                <w:i/>
              </w:rPr>
              <w:t>Păduri, plantaţii cu reuşita definitivă, regenerări pe cale artificiala sau naturala cu reuşita parţială</w:t>
            </w:r>
          </w:p>
        </w:tc>
        <w:tc>
          <w:tcPr>
            <w:tcW w:w="1086" w:type="dxa"/>
            <w:tcBorders>
              <w:top w:val="single" w:sz="6" w:space="0" w:color="auto"/>
              <w:left w:val="single" w:sz="6" w:space="0" w:color="auto"/>
              <w:bottom w:val="single" w:sz="6" w:space="0" w:color="auto"/>
              <w:right w:val="single" w:sz="6" w:space="0" w:color="auto"/>
            </w:tcBorders>
            <w:vAlign w:val="center"/>
          </w:tcPr>
          <w:p w14:paraId="06EB7885" w14:textId="77777777" w:rsidR="00043818" w:rsidRPr="0048425D" w:rsidRDefault="00043818" w:rsidP="0048425D">
            <w:pPr>
              <w:pStyle w:val="tablazat"/>
              <w:widowControl/>
              <w:rPr>
                <w:rFonts w:ascii="Trebuchet MS" w:hAnsi="Trebuchet MS" w:cs="Arial"/>
                <w:i/>
              </w:rPr>
            </w:pPr>
          </w:p>
        </w:tc>
        <w:tc>
          <w:tcPr>
            <w:tcW w:w="1087" w:type="dxa"/>
            <w:tcBorders>
              <w:top w:val="single" w:sz="6" w:space="0" w:color="auto"/>
              <w:left w:val="single" w:sz="6" w:space="0" w:color="auto"/>
              <w:bottom w:val="single" w:sz="6" w:space="0" w:color="auto"/>
              <w:right w:val="single" w:sz="6" w:space="0" w:color="auto"/>
            </w:tcBorders>
            <w:vAlign w:val="center"/>
          </w:tcPr>
          <w:p w14:paraId="127B2F3B"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463,51</w:t>
            </w:r>
          </w:p>
        </w:tc>
        <w:tc>
          <w:tcPr>
            <w:tcW w:w="1090" w:type="dxa"/>
            <w:tcBorders>
              <w:top w:val="single" w:sz="6" w:space="0" w:color="auto"/>
              <w:left w:val="single" w:sz="6" w:space="0" w:color="auto"/>
              <w:bottom w:val="single" w:sz="6" w:space="0" w:color="auto"/>
              <w:right w:val="single" w:sz="12" w:space="0" w:color="auto"/>
            </w:tcBorders>
            <w:vAlign w:val="center"/>
          </w:tcPr>
          <w:p w14:paraId="1ACFA4A8" w14:textId="77777777" w:rsidR="00043818" w:rsidRPr="0048425D" w:rsidRDefault="00043818" w:rsidP="0048425D">
            <w:pPr>
              <w:pStyle w:val="tablazat"/>
              <w:widowControl/>
              <w:rPr>
                <w:rFonts w:ascii="Trebuchet MS" w:hAnsi="Trebuchet MS" w:cs="Arial"/>
                <w:i/>
              </w:rPr>
            </w:pPr>
            <w:r w:rsidRPr="0048425D">
              <w:rPr>
                <w:rFonts w:ascii="Trebuchet MS" w:hAnsi="Trebuchet MS" w:cs="Arial"/>
                <w:i/>
              </w:rPr>
              <w:t>463,51</w:t>
            </w:r>
          </w:p>
        </w:tc>
      </w:tr>
      <w:tr w:rsidR="00043818" w:rsidRPr="0048425D" w14:paraId="47B5D399"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4D04C7F9"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A.1.4.</w:t>
            </w:r>
          </w:p>
        </w:tc>
        <w:tc>
          <w:tcPr>
            <w:tcW w:w="5529" w:type="dxa"/>
            <w:tcBorders>
              <w:top w:val="single" w:sz="6" w:space="0" w:color="auto"/>
              <w:left w:val="single" w:sz="6" w:space="0" w:color="auto"/>
              <w:bottom w:val="single" w:sz="6" w:space="0" w:color="auto"/>
              <w:right w:val="single" w:sz="6" w:space="0" w:color="auto"/>
            </w:tcBorders>
          </w:tcPr>
          <w:p w14:paraId="4B788B66" w14:textId="77777777" w:rsidR="00043818" w:rsidRPr="0048425D" w:rsidRDefault="00043818" w:rsidP="0048425D">
            <w:pPr>
              <w:pStyle w:val="Textsimplu"/>
              <w:tabs>
                <w:tab w:val="left" w:pos="5103"/>
              </w:tabs>
              <w:ind w:left="-57"/>
              <w:rPr>
                <w:rFonts w:ascii="Trebuchet MS" w:hAnsi="Trebuchet MS" w:cs="Arial"/>
                <w:i/>
              </w:rPr>
            </w:pPr>
            <w:r w:rsidRPr="0048425D">
              <w:rPr>
                <w:rFonts w:ascii="Trebuchet MS" w:hAnsi="Trebuchet MS" w:cs="Arial"/>
                <w:i/>
              </w:rPr>
              <w:t>Terenuri de reîmpădurit în urma tăierilor rase, a doborâturilor de vânt sau a altor cauze</w:t>
            </w:r>
          </w:p>
        </w:tc>
        <w:tc>
          <w:tcPr>
            <w:tcW w:w="1086" w:type="dxa"/>
            <w:tcBorders>
              <w:top w:val="single" w:sz="6" w:space="0" w:color="auto"/>
              <w:left w:val="single" w:sz="6" w:space="0" w:color="auto"/>
              <w:bottom w:val="single" w:sz="6" w:space="0" w:color="auto"/>
              <w:right w:val="single" w:sz="6" w:space="0" w:color="auto"/>
            </w:tcBorders>
            <w:vAlign w:val="center"/>
          </w:tcPr>
          <w:p w14:paraId="6A88B021"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vAlign w:val="center"/>
          </w:tcPr>
          <w:p w14:paraId="18D9C74B"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75BF51E6"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5E7AA1A2"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258375EA"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A.1.5.</w:t>
            </w:r>
          </w:p>
        </w:tc>
        <w:tc>
          <w:tcPr>
            <w:tcW w:w="5529" w:type="dxa"/>
            <w:tcBorders>
              <w:top w:val="single" w:sz="6" w:space="0" w:color="auto"/>
              <w:left w:val="single" w:sz="6" w:space="0" w:color="auto"/>
              <w:bottom w:val="single" w:sz="6" w:space="0" w:color="auto"/>
              <w:right w:val="single" w:sz="6" w:space="0" w:color="auto"/>
            </w:tcBorders>
          </w:tcPr>
          <w:p w14:paraId="3F4F69F9"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Poieni sau goluri destinate împăduririi</w:t>
            </w:r>
          </w:p>
        </w:tc>
        <w:tc>
          <w:tcPr>
            <w:tcW w:w="1086" w:type="dxa"/>
            <w:tcBorders>
              <w:top w:val="single" w:sz="6" w:space="0" w:color="auto"/>
              <w:left w:val="single" w:sz="6" w:space="0" w:color="auto"/>
              <w:bottom w:val="single" w:sz="6" w:space="0" w:color="auto"/>
              <w:right w:val="single" w:sz="6" w:space="0" w:color="auto"/>
            </w:tcBorders>
            <w:vAlign w:val="center"/>
          </w:tcPr>
          <w:p w14:paraId="64A158BC"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vAlign w:val="center"/>
          </w:tcPr>
          <w:p w14:paraId="1CD617FD"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5C6309C5"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0B69D0B1"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2197A03E"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A.1.6.</w:t>
            </w:r>
          </w:p>
        </w:tc>
        <w:tc>
          <w:tcPr>
            <w:tcW w:w="5529" w:type="dxa"/>
            <w:tcBorders>
              <w:top w:val="single" w:sz="6" w:space="0" w:color="auto"/>
              <w:left w:val="single" w:sz="6" w:space="0" w:color="auto"/>
              <w:bottom w:val="single" w:sz="6" w:space="0" w:color="auto"/>
              <w:right w:val="single" w:sz="6" w:space="0" w:color="auto"/>
            </w:tcBorders>
          </w:tcPr>
          <w:p w14:paraId="50EB1C93"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Terenuri degradate prevăzute a se împădurii</w:t>
            </w:r>
          </w:p>
        </w:tc>
        <w:tc>
          <w:tcPr>
            <w:tcW w:w="1086" w:type="dxa"/>
            <w:tcBorders>
              <w:top w:val="single" w:sz="6" w:space="0" w:color="auto"/>
              <w:left w:val="single" w:sz="6" w:space="0" w:color="auto"/>
              <w:bottom w:val="single" w:sz="6" w:space="0" w:color="auto"/>
              <w:right w:val="single" w:sz="6" w:space="0" w:color="auto"/>
            </w:tcBorders>
            <w:vAlign w:val="center"/>
          </w:tcPr>
          <w:p w14:paraId="66B41A21"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vAlign w:val="center"/>
          </w:tcPr>
          <w:p w14:paraId="265B3EF4"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158ADDC0"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285B5DDE"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7577C3C8"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A.1.7.</w:t>
            </w:r>
          </w:p>
        </w:tc>
        <w:tc>
          <w:tcPr>
            <w:tcW w:w="5529" w:type="dxa"/>
            <w:tcBorders>
              <w:top w:val="single" w:sz="6" w:space="0" w:color="auto"/>
              <w:left w:val="single" w:sz="6" w:space="0" w:color="auto"/>
              <w:bottom w:val="single" w:sz="6" w:space="0" w:color="auto"/>
              <w:right w:val="single" w:sz="6" w:space="0" w:color="auto"/>
            </w:tcBorders>
          </w:tcPr>
          <w:p w14:paraId="0E9EB350"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Răchitării naturale sau create prin culturi</w:t>
            </w:r>
          </w:p>
        </w:tc>
        <w:tc>
          <w:tcPr>
            <w:tcW w:w="1086" w:type="dxa"/>
            <w:tcBorders>
              <w:top w:val="single" w:sz="6" w:space="0" w:color="auto"/>
              <w:left w:val="single" w:sz="6" w:space="0" w:color="auto"/>
              <w:bottom w:val="single" w:sz="6" w:space="0" w:color="auto"/>
              <w:right w:val="single" w:sz="6" w:space="0" w:color="auto"/>
            </w:tcBorders>
            <w:vAlign w:val="center"/>
          </w:tcPr>
          <w:p w14:paraId="7951CE03" w14:textId="77777777" w:rsidR="00043818" w:rsidRPr="0048425D" w:rsidRDefault="00043818" w:rsidP="0048425D">
            <w:pPr>
              <w:pStyle w:val="tablazat"/>
              <w:widowControl/>
              <w:rPr>
                <w:rFonts w:ascii="Trebuchet MS" w:hAnsi="Trebuchet MS" w:cs="Arial"/>
                <w:i/>
              </w:rPr>
            </w:pPr>
            <w:r w:rsidRPr="0048425D">
              <w:rPr>
                <w:rFonts w:ascii="Trebuchet MS" w:hAnsi="Trebuchet MS" w:cs="Arial"/>
                <w:i/>
              </w:rPr>
              <w:t>-</w:t>
            </w:r>
          </w:p>
        </w:tc>
        <w:tc>
          <w:tcPr>
            <w:tcW w:w="1087" w:type="dxa"/>
            <w:tcBorders>
              <w:top w:val="single" w:sz="6" w:space="0" w:color="auto"/>
              <w:left w:val="single" w:sz="6" w:space="0" w:color="auto"/>
              <w:bottom w:val="single" w:sz="6" w:space="0" w:color="auto"/>
              <w:right w:val="single" w:sz="6" w:space="0" w:color="auto"/>
            </w:tcBorders>
            <w:vAlign w:val="center"/>
          </w:tcPr>
          <w:p w14:paraId="52595402"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47F8A193" w14:textId="77777777" w:rsidR="00043818" w:rsidRPr="0048425D" w:rsidRDefault="00043818" w:rsidP="0048425D">
            <w:pPr>
              <w:pStyle w:val="tablazat"/>
              <w:widowControl/>
              <w:rPr>
                <w:rFonts w:ascii="Trebuchet MS" w:hAnsi="Trebuchet MS" w:cs="Arial"/>
                <w:i/>
              </w:rPr>
            </w:pPr>
            <w:r w:rsidRPr="0048425D">
              <w:rPr>
                <w:rFonts w:ascii="Trebuchet MS" w:hAnsi="Trebuchet MS" w:cs="Arial"/>
                <w:i/>
              </w:rPr>
              <w:t>-</w:t>
            </w:r>
          </w:p>
        </w:tc>
      </w:tr>
      <w:tr w:rsidR="00043818" w:rsidRPr="0048425D" w14:paraId="501FDB9A"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542CE2D7"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A.2.</w:t>
            </w:r>
          </w:p>
        </w:tc>
        <w:tc>
          <w:tcPr>
            <w:tcW w:w="5529" w:type="dxa"/>
            <w:tcBorders>
              <w:top w:val="single" w:sz="6" w:space="0" w:color="auto"/>
              <w:left w:val="single" w:sz="6" w:space="0" w:color="auto"/>
              <w:bottom w:val="single" w:sz="6" w:space="0" w:color="auto"/>
              <w:right w:val="single" w:sz="6" w:space="0" w:color="auto"/>
            </w:tcBorders>
          </w:tcPr>
          <w:p w14:paraId="59074019" w14:textId="77777777" w:rsidR="00043818" w:rsidRPr="0048425D" w:rsidRDefault="00043818" w:rsidP="0048425D">
            <w:pPr>
              <w:pStyle w:val="Textsimplu"/>
              <w:tabs>
                <w:tab w:val="left" w:pos="5103"/>
              </w:tabs>
              <w:ind w:left="-57"/>
              <w:rPr>
                <w:rFonts w:ascii="Trebuchet MS" w:hAnsi="Trebuchet MS" w:cs="Arial"/>
                <w:i/>
              </w:rPr>
            </w:pPr>
            <w:r w:rsidRPr="0048425D">
              <w:rPr>
                <w:rFonts w:ascii="Trebuchet MS" w:hAnsi="Trebuchet MS" w:cs="Arial"/>
                <w:i/>
              </w:rPr>
              <w:t>PĂDURI ŞI TERENURI DESTINATE ÎMPĂDURIRII                PENTRU CARE NU SE REGLEMENTEAZĂ RECOLTAREA DE PRODUSE PRINCIPALE (Total rând A2.1-A2.5)din care:</w:t>
            </w:r>
          </w:p>
        </w:tc>
        <w:tc>
          <w:tcPr>
            <w:tcW w:w="1086" w:type="dxa"/>
            <w:tcBorders>
              <w:top w:val="single" w:sz="6" w:space="0" w:color="auto"/>
              <w:left w:val="single" w:sz="6" w:space="0" w:color="auto"/>
              <w:bottom w:val="single" w:sz="6" w:space="0" w:color="auto"/>
              <w:right w:val="single" w:sz="6" w:space="0" w:color="auto"/>
            </w:tcBorders>
            <w:vAlign w:val="center"/>
          </w:tcPr>
          <w:p w14:paraId="0632F1CD"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47,12</w:t>
            </w:r>
          </w:p>
        </w:tc>
        <w:tc>
          <w:tcPr>
            <w:tcW w:w="1087" w:type="dxa"/>
            <w:tcBorders>
              <w:top w:val="single" w:sz="6" w:space="0" w:color="auto"/>
              <w:left w:val="single" w:sz="6" w:space="0" w:color="auto"/>
              <w:bottom w:val="single" w:sz="6" w:space="0" w:color="auto"/>
              <w:right w:val="single" w:sz="6" w:space="0" w:color="auto"/>
            </w:tcBorders>
            <w:vAlign w:val="center"/>
          </w:tcPr>
          <w:p w14:paraId="6B72FC78"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354C6DDF"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47,12</w:t>
            </w:r>
          </w:p>
        </w:tc>
      </w:tr>
      <w:tr w:rsidR="00043818" w:rsidRPr="0048425D" w14:paraId="74565DD8"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713889BF"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A.2.1- A.2.2.</w:t>
            </w:r>
          </w:p>
        </w:tc>
        <w:tc>
          <w:tcPr>
            <w:tcW w:w="5529" w:type="dxa"/>
            <w:tcBorders>
              <w:top w:val="single" w:sz="6" w:space="0" w:color="auto"/>
              <w:left w:val="single" w:sz="6" w:space="0" w:color="auto"/>
              <w:bottom w:val="single" w:sz="6" w:space="0" w:color="auto"/>
              <w:right w:val="single" w:sz="6" w:space="0" w:color="auto"/>
            </w:tcBorders>
          </w:tcPr>
          <w:p w14:paraId="21094652" w14:textId="77777777" w:rsidR="00043818" w:rsidRPr="0048425D" w:rsidRDefault="00043818" w:rsidP="0048425D">
            <w:pPr>
              <w:pStyle w:val="Textsimplu"/>
              <w:tabs>
                <w:tab w:val="left" w:pos="5103"/>
              </w:tabs>
              <w:ind w:left="-57"/>
              <w:rPr>
                <w:rFonts w:ascii="Trebuchet MS" w:hAnsi="Trebuchet MS" w:cs="Arial"/>
                <w:i/>
              </w:rPr>
            </w:pPr>
            <w:r w:rsidRPr="0048425D">
              <w:rPr>
                <w:rFonts w:ascii="Trebuchet MS" w:hAnsi="Trebuchet MS" w:cs="Arial"/>
                <w:i/>
              </w:rPr>
              <w:t>Păduri, plantaţii cu reuşita definitiva, terenuri împădurite pe cale naturala sau artificiala cu reuşită parţială</w:t>
            </w:r>
          </w:p>
        </w:tc>
        <w:tc>
          <w:tcPr>
            <w:tcW w:w="1086" w:type="dxa"/>
            <w:tcBorders>
              <w:top w:val="single" w:sz="6" w:space="0" w:color="auto"/>
              <w:left w:val="single" w:sz="6" w:space="0" w:color="auto"/>
              <w:bottom w:val="single" w:sz="6" w:space="0" w:color="auto"/>
              <w:right w:val="single" w:sz="6" w:space="0" w:color="auto"/>
            </w:tcBorders>
            <w:vAlign w:val="center"/>
          </w:tcPr>
          <w:p w14:paraId="7BDB7AD9"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47,12</w:t>
            </w:r>
          </w:p>
        </w:tc>
        <w:tc>
          <w:tcPr>
            <w:tcW w:w="1087" w:type="dxa"/>
            <w:tcBorders>
              <w:top w:val="single" w:sz="6" w:space="0" w:color="auto"/>
              <w:left w:val="single" w:sz="6" w:space="0" w:color="auto"/>
              <w:bottom w:val="single" w:sz="6" w:space="0" w:color="auto"/>
              <w:right w:val="single" w:sz="6" w:space="0" w:color="auto"/>
            </w:tcBorders>
            <w:vAlign w:val="center"/>
          </w:tcPr>
          <w:p w14:paraId="2E04C67A"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083F02AD"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47,12</w:t>
            </w:r>
          </w:p>
        </w:tc>
      </w:tr>
      <w:tr w:rsidR="00043818" w:rsidRPr="0048425D" w14:paraId="623468FA"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305B0DBF"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A.2.3.</w:t>
            </w:r>
          </w:p>
        </w:tc>
        <w:tc>
          <w:tcPr>
            <w:tcW w:w="5529" w:type="dxa"/>
            <w:tcBorders>
              <w:top w:val="single" w:sz="6" w:space="0" w:color="auto"/>
              <w:left w:val="single" w:sz="6" w:space="0" w:color="auto"/>
              <w:bottom w:val="single" w:sz="6" w:space="0" w:color="auto"/>
              <w:right w:val="single" w:sz="6" w:space="0" w:color="auto"/>
            </w:tcBorders>
          </w:tcPr>
          <w:p w14:paraId="302B2FFB"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Terenuri de împădurit în urma doborâturilor de vânt sau altor cauze</w:t>
            </w:r>
          </w:p>
        </w:tc>
        <w:tc>
          <w:tcPr>
            <w:tcW w:w="1086" w:type="dxa"/>
            <w:tcBorders>
              <w:top w:val="single" w:sz="6" w:space="0" w:color="auto"/>
              <w:left w:val="single" w:sz="6" w:space="0" w:color="auto"/>
              <w:bottom w:val="single" w:sz="6" w:space="0" w:color="auto"/>
              <w:right w:val="single" w:sz="6" w:space="0" w:color="auto"/>
            </w:tcBorders>
            <w:vAlign w:val="center"/>
          </w:tcPr>
          <w:p w14:paraId="03DC70A0"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vAlign w:val="center"/>
          </w:tcPr>
          <w:p w14:paraId="3AD965B2"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411F20A6"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4F738471"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0FAC3583"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A.2.4</w:t>
            </w:r>
          </w:p>
        </w:tc>
        <w:tc>
          <w:tcPr>
            <w:tcW w:w="5529" w:type="dxa"/>
            <w:tcBorders>
              <w:top w:val="single" w:sz="6" w:space="0" w:color="auto"/>
              <w:left w:val="single" w:sz="6" w:space="0" w:color="auto"/>
              <w:bottom w:val="single" w:sz="6" w:space="0" w:color="auto"/>
              <w:right w:val="single" w:sz="6" w:space="0" w:color="auto"/>
            </w:tcBorders>
          </w:tcPr>
          <w:p w14:paraId="5C8D8B46"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Poieni sau goluri destinate împăduririi</w:t>
            </w:r>
          </w:p>
        </w:tc>
        <w:tc>
          <w:tcPr>
            <w:tcW w:w="1086" w:type="dxa"/>
            <w:tcBorders>
              <w:top w:val="single" w:sz="6" w:space="0" w:color="auto"/>
              <w:left w:val="single" w:sz="6" w:space="0" w:color="auto"/>
              <w:bottom w:val="single" w:sz="6" w:space="0" w:color="auto"/>
              <w:right w:val="single" w:sz="6" w:space="0" w:color="auto"/>
            </w:tcBorders>
            <w:vAlign w:val="center"/>
          </w:tcPr>
          <w:p w14:paraId="3D24EE79"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tcPr>
          <w:p w14:paraId="4CDD5CF7"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634454BB"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6C5DE9EC"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1DACBC38"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A.2.5</w:t>
            </w:r>
          </w:p>
        </w:tc>
        <w:tc>
          <w:tcPr>
            <w:tcW w:w="5529" w:type="dxa"/>
            <w:tcBorders>
              <w:top w:val="single" w:sz="6" w:space="0" w:color="auto"/>
              <w:left w:val="single" w:sz="6" w:space="0" w:color="auto"/>
              <w:bottom w:val="single" w:sz="6" w:space="0" w:color="auto"/>
              <w:right w:val="single" w:sz="6" w:space="0" w:color="auto"/>
            </w:tcBorders>
          </w:tcPr>
          <w:p w14:paraId="06BD69AB"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Terenuri degradate destinate împăduririi</w:t>
            </w:r>
          </w:p>
        </w:tc>
        <w:tc>
          <w:tcPr>
            <w:tcW w:w="1086" w:type="dxa"/>
            <w:tcBorders>
              <w:top w:val="single" w:sz="6" w:space="0" w:color="auto"/>
              <w:left w:val="single" w:sz="6" w:space="0" w:color="auto"/>
              <w:bottom w:val="single" w:sz="6" w:space="0" w:color="auto"/>
              <w:right w:val="single" w:sz="6" w:space="0" w:color="auto"/>
            </w:tcBorders>
          </w:tcPr>
          <w:p w14:paraId="2B8B76E0" w14:textId="77777777" w:rsidR="00043818" w:rsidRPr="0048425D" w:rsidRDefault="00043818" w:rsidP="0048425D">
            <w:pPr>
              <w:pStyle w:val="Textsimplu"/>
              <w:tabs>
                <w:tab w:val="left" w:pos="5103"/>
              </w:tabs>
              <w:ind w:left="-57" w:firstLine="144"/>
              <w:rPr>
                <w:rFonts w:ascii="Trebuchet MS" w:hAnsi="Trebuchet MS" w:cs="Arial"/>
                <w:i/>
              </w:rPr>
            </w:pPr>
            <w:r w:rsidRPr="0048425D">
              <w:rPr>
                <w:rFonts w:ascii="Trebuchet MS" w:hAnsi="Trebuchet MS" w:cs="Arial"/>
                <w:i/>
              </w:rPr>
              <w:t xml:space="preserve">      -</w:t>
            </w:r>
          </w:p>
        </w:tc>
        <w:tc>
          <w:tcPr>
            <w:tcW w:w="1087" w:type="dxa"/>
            <w:tcBorders>
              <w:top w:val="single" w:sz="6" w:space="0" w:color="auto"/>
              <w:left w:val="single" w:sz="6" w:space="0" w:color="auto"/>
              <w:bottom w:val="single" w:sz="6" w:space="0" w:color="auto"/>
              <w:right w:val="single" w:sz="6" w:space="0" w:color="auto"/>
            </w:tcBorders>
          </w:tcPr>
          <w:p w14:paraId="205C3A3B"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tcPr>
          <w:p w14:paraId="0D32AE85" w14:textId="77777777" w:rsidR="00043818" w:rsidRPr="0048425D" w:rsidRDefault="00043818" w:rsidP="0048425D">
            <w:pPr>
              <w:pStyle w:val="Textsimplu"/>
              <w:tabs>
                <w:tab w:val="left" w:pos="5103"/>
              </w:tabs>
              <w:ind w:left="-57" w:firstLine="144"/>
              <w:rPr>
                <w:rFonts w:ascii="Trebuchet MS" w:hAnsi="Trebuchet MS" w:cs="Arial"/>
                <w:i/>
              </w:rPr>
            </w:pPr>
            <w:r w:rsidRPr="0048425D">
              <w:rPr>
                <w:rFonts w:ascii="Trebuchet MS" w:hAnsi="Trebuchet MS" w:cs="Arial"/>
                <w:i/>
              </w:rPr>
              <w:t xml:space="preserve">      -</w:t>
            </w:r>
          </w:p>
        </w:tc>
      </w:tr>
      <w:tr w:rsidR="00043818" w:rsidRPr="0048425D" w14:paraId="3A66B073"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69E3F91E"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B.</w:t>
            </w:r>
          </w:p>
        </w:tc>
        <w:tc>
          <w:tcPr>
            <w:tcW w:w="5529" w:type="dxa"/>
            <w:tcBorders>
              <w:top w:val="single" w:sz="6" w:space="0" w:color="auto"/>
              <w:left w:val="single" w:sz="6" w:space="0" w:color="auto"/>
              <w:bottom w:val="single" w:sz="6" w:space="0" w:color="auto"/>
              <w:right w:val="single" w:sz="6" w:space="0" w:color="auto"/>
            </w:tcBorders>
          </w:tcPr>
          <w:p w14:paraId="69D8F3CC"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TERENURI AFECTATE GOSPODĂRIRII SILVICE</w:t>
            </w:r>
          </w:p>
        </w:tc>
        <w:tc>
          <w:tcPr>
            <w:tcW w:w="1086" w:type="dxa"/>
            <w:tcBorders>
              <w:top w:val="single" w:sz="6" w:space="0" w:color="auto"/>
              <w:left w:val="single" w:sz="6" w:space="0" w:color="auto"/>
              <w:bottom w:val="single" w:sz="6" w:space="0" w:color="auto"/>
              <w:right w:val="single" w:sz="6" w:space="0" w:color="auto"/>
            </w:tcBorders>
            <w:vAlign w:val="center"/>
          </w:tcPr>
          <w:p w14:paraId="430DDBA2"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tcPr>
          <w:p w14:paraId="05AFBFBB"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425B0F4C"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4,27</w:t>
            </w:r>
          </w:p>
        </w:tc>
      </w:tr>
      <w:tr w:rsidR="00043818" w:rsidRPr="0048425D" w14:paraId="1EF6B37A"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108BFD74"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C.</w:t>
            </w:r>
          </w:p>
        </w:tc>
        <w:tc>
          <w:tcPr>
            <w:tcW w:w="5529" w:type="dxa"/>
            <w:tcBorders>
              <w:top w:val="single" w:sz="6" w:space="0" w:color="auto"/>
              <w:left w:val="single" w:sz="6" w:space="0" w:color="auto"/>
              <w:bottom w:val="single" w:sz="6" w:space="0" w:color="auto"/>
              <w:right w:val="single" w:sz="6" w:space="0" w:color="auto"/>
            </w:tcBorders>
          </w:tcPr>
          <w:p w14:paraId="6586FE2A"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TERENURI NEPRODUCTIVE (stâncării, nisipuri)</w:t>
            </w:r>
          </w:p>
        </w:tc>
        <w:tc>
          <w:tcPr>
            <w:tcW w:w="1086" w:type="dxa"/>
            <w:tcBorders>
              <w:top w:val="single" w:sz="6" w:space="0" w:color="auto"/>
              <w:left w:val="single" w:sz="6" w:space="0" w:color="auto"/>
              <w:bottom w:val="single" w:sz="6" w:space="0" w:color="auto"/>
              <w:right w:val="single" w:sz="6" w:space="0" w:color="auto"/>
            </w:tcBorders>
            <w:vAlign w:val="center"/>
          </w:tcPr>
          <w:p w14:paraId="06D185DA"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tcPr>
          <w:p w14:paraId="2F08A196"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792BC377" w14:textId="77777777" w:rsidR="00043818" w:rsidRPr="0048425D" w:rsidRDefault="00043818" w:rsidP="0048425D">
            <w:pPr>
              <w:spacing w:after="0" w:line="240" w:lineRule="auto"/>
              <w:jc w:val="center"/>
              <w:rPr>
                <w:rFonts w:ascii="Trebuchet MS" w:hAnsi="Trebuchet MS" w:cs="Arial"/>
                <w:i/>
                <w:sz w:val="20"/>
                <w:szCs w:val="20"/>
              </w:rPr>
            </w:pPr>
          </w:p>
        </w:tc>
      </w:tr>
      <w:tr w:rsidR="00043818" w:rsidRPr="0048425D" w14:paraId="21B3E083"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795023E9"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D.</w:t>
            </w:r>
          </w:p>
        </w:tc>
        <w:tc>
          <w:tcPr>
            <w:tcW w:w="5529" w:type="dxa"/>
            <w:tcBorders>
              <w:top w:val="single" w:sz="6" w:space="0" w:color="auto"/>
              <w:left w:val="single" w:sz="6" w:space="0" w:color="auto"/>
              <w:bottom w:val="single" w:sz="6" w:space="0" w:color="auto"/>
              <w:right w:val="single" w:sz="6" w:space="0" w:color="auto"/>
            </w:tcBorders>
          </w:tcPr>
          <w:p w14:paraId="127EA49F"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TERENURI OCUPATE TEMPORAR</w:t>
            </w:r>
          </w:p>
        </w:tc>
        <w:tc>
          <w:tcPr>
            <w:tcW w:w="1086" w:type="dxa"/>
            <w:tcBorders>
              <w:top w:val="single" w:sz="6" w:space="0" w:color="auto"/>
              <w:left w:val="single" w:sz="6" w:space="0" w:color="auto"/>
              <w:bottom w:val="single" w:sz="6" w:space="0" w:color="auto"/>
              <w:right w:val="single" w:sz="6" w:space="0" w:color="auto"/>
            </w:tcBorders>
            <w:vAlign w:val="center"/>
          </w:tcPr>
          <w:p w14:paraId="1F7E2EB9"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tcPr>
          <w:p w14:paraId="46D32335"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2CFA8458"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08788525" w14:textId="77777777" w:rsidTr="00043818">
        <w:trPr>
          <w:cantSplit/>
        </w:trPr>
        <w:tc>
          <w:tcPr>
            <w:tcW w:w="1134" w:type="dxa"/>
            <w:tcBorders>
              <w:top w:val="single" w:sz="6" w:space="0" w:color="auto"/>
              <w:left w:val="single" w:sz="12" w:space="0" w:color="auto"/>
              <w:bottom w:val="single" w:sz="6" w:space="0" w:color="auto"/>
              <w:right w:val="single" w:sz="6" w:space="0" w:color="auto"/>
            </w:tcBorders>
            <w:vAlign w:val="center"/>
          </w:tcPr>
          <w:p w14:paraId="0CB8D271"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D.1.</w:t>
            </w:r>
          </w:p>
        </w:tc>
        <w:tc>
          <w:tcPr>
            <w:tcW w:w="5529" w:type="dxa"/>
            <w:tcBorders>
              <w:top w:val="single" w:sz="6" w:space="0" w:color="auto"/>
              <w:left w:val="single" w:sz="6" w:space="0" w:color="auto"/>
              <w:bottom w:val="single" w:sz="6" w:space="0" w:color="auto"/>
              <w:right w:val="single" w:sz="6" w:space="0" w:color="auto"/>
            </w:tcBorders>
          </w:tcPr>
          <w:p w14:paraId="296DEC27"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Transmise prin acte normative</w:t>
            </w:r>
          </w:p>
        </w:tc>
        <w:tc>
          <w:tcPr>
            <w:tcW w:w="1086" w:type="dxa"/>
            <w:tcBorders>
              <w:top w:val="single" w:sz="6" w:space="0" w:color="auto"/>
              <w:left w:val="single" w:sz="6" w:space="0" w:color="auto"/>
              <w:bottom w:val="single" w:sz="6" w:space="0" w:color="auto"/>
              <w:right w:val="single" w:sz="6" w:space="0" w:color="auto"/>
            </w:tcBorders>
            <w:vAlign w:val="center"/>
          </w:tcPr>
          <w:p w14:paraId="7909695C"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6" w:space="0" w:color="auto"/>
              <w:right w:val="single" w:sz="6" w:space="0" w:color="auto"/>
            </w:tcBorders>
          </w:tcPr>
          <w:p w14:paraId="791BDC6A"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6" w:space="0" w:color="auto"/>
              <w:right w:val="single" w:sz="12" w:space="0" w:color="auto"/>
            </w:tcBorders>
            <w:vAlign w:val="center"/>
          </w:tcPr>
          <w:p w14:paraId="3CE3C139"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5A797655" w14:textId="77777777" w:rsidTr="00043818">
        <w:trPr>
          <w:cantSplit/>
          <w:trHeight w:val="399"/>
        </w:trPr>
        <w:tc>
          <w:tcPr>
            <w:tcW w:w="1134" w:type="dxa"/>
            <w:tcBorders>
              <w:top w:val="single" w:sz="6" w:space="0" w:color="auto"/>
              <w:left w:val="single" w:sz="12" w:space="0" w:color="auto"/>
              <w:bottom w:val="single" w:sz="12" w:space="0" w:color="auto"/>
              <w:right w:val="single" w:sz="6" w:space="0" w:color="auto"/>
            </w:tcBorders>
            <w:vAlign w:val="center"/>
          </w:tcPr>
          <w:p w14:paraId="1298A354" w14:textId="77777777" w:rsidR="00043818" w:rsidRPr="0048425D" w:rsidRDefault="00043818" w:rsidP="0048425D">
            <w:pPr>
              <w:pStyle w:val="Textsimplu"/>
              <w:tabs>
                <w:tab w:val="left" w:pos="5103"/>
              </w:tabs>
              <w:jc w:val="center"/>
              <w:rPr>
                <w:rFonts w:ascii="Trebuchet MS" w:hAnsi="Trebuchet MS" w:cs="Arial"/>
                <w:i/>
              </w:rPr>
            </w:pPr>
            <w:r w:rsidRPr="0048425D">
              <w:rPr>
                <w:rFonts w:ascii="Trebuchet MS" w:hAnsi="Trebuchet MS" w:cs="Arial"/>
                <w:i/>
              </w:rPr>
              <w:t>D.2.</w:t>
            </w:r>
          </w:p>
        </w:tc>
        <w:tc>
          <w:tcPr>
            <w:tcW w:w="5529" w:type="dxa"/>
            <w:tcBorders>
              <w:top w:val="single" w:sz="6" w:space="0" w:color="auto"/>
              <w:left w:val="single" w:sz="6" w:space="0" w:color="auto"/>
              <w:bottom w:val="single" w:sz="12" w:space="0" w:color="auto"/>
              <w:right w:val="single" w:sz="6" w:space="0" w:color="auto"/>
            </w:tcBorders>
          </w:tcPr>
          <w:p w14:paraId="04BE7A8D" w14:textId="77777777" w:rsidR="00043818" w:rsidRPr="0048425D" w:rsidRDefault="00043818" w:rsidP="0048425D">
            <w:pPr>
              <w:pStyle w:val="Textsimplu"/>
              <w:tabs>
                <w:tab w:val="left" w:pos="5103"/>
              </w:tabs>
              <w:rPr>
                <w:rFonts w:ascii="Trebuchet MS" w:hAnsi="Trebuchet MS" w:cs="Arial"/>
                <w:i/>
              </w:rPr>
            </w:pPr>
            <w:r w:rsidRPr="0048425D">
              <w:rPr>
                <w:rFonts w:ascii="Trebuchet MS" w:hAnsi="Trebuchet MS" w:cs="Arial"/>
                <w:i/>
              </w:rPr>
              <w:t>Ocupaţii şi litigii</w:t>
            </w:r>
          </w:p>
        </w:tc>
        <w:tc>
          <w:tcPr>
            <w:tcW w:w="1086" w:type="dxa"/>
            <w:tcBorders>
              <w:top w:val="single" w:sz="6" w:space="0" w:color="auto"/>
              <w:left w:val="single" w:sz="6" w:space="0" w:color="auto"/>
              <w:bottom w:val="single" w:sz="12" w:space="0" w:color="auto"/>
              <w:right w:val="single" w:sz="6" w:space="0" w:color="auto"/>
            </w:tcBorders>
            <w:vAlign w:val="center"/>
          </w:tcPr>
          <w:p w14:paraId="1A702D12"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c>
          <w:tcPr>
            <w:tcW w:w="1087" w:type="dxa"/>
            <w:tcBorders>
              <w:top w:val="single" w:sz="6" w:space="0" w:color="auto"/>
              <w:left w:val="single" w:sz="6" w:space="0" w:color="auto"/>
              <w:bottom w:val="single" w:sz="12" w:space="0" w:color="auto"/>
              <w:right w:val="single" w:sz="6" w:space="0" w:color="auto"/>
            </w:tcBorders>
          </w:tcPr>
          <w:p w14:paraId="5C7DC7B4"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w:t>
            </w:r>
          </w:p>
        </w:tc>
        <w:tc>
          <w:tcPr>
            <w:tcW w:w="1090" w:type="dxa"/>
            <w:tcBorders>
              <w:top w:val="single" w:sz="6" w:space="0" w:color="auto"/>
              <w:left w:val="single" w:sz="6" w:space="0" w:color="auto"/>
              <w:bottom w:val="single" w:sz="12" w:space="0" w:color="auto"/>
              <w:right w:val="single" w:sz="12" w:space="0" w:color="auto"/>
            </w:tcBorders>
            <w:vAlign w:val="center"/>
          </w:tcPr>
          <w:p w14:paraId="60633F1F" w14:textId="77777777" w:rsidR="00043818" w:rsidRPr="0048425D" w:rsidRDefault="00043818" w:rsidP="0048425D">
            <w:pPr>
              <w:spacing w:after="0" w:line="240" w:lineRule="auto"/>
              <w:jc w:val="center"/>
              <w:rPr>
                <w:rFonts w:ascii="Trebuchet MS" w:hAnsi="Trebuchet MS" w:cs="Arial"/>
                <w:i/>
                <w:sz w:val="20"/>
                <w:szCs w:val="20"/>
              </w:rPr>
            </w:pPr>
            <w:r w:rsidRPr="0048425D">
              <w:rPr>
                <w:rFonts w:ascii="Trebuchet MS" w:hAnsi="Trebuchet MS" w:cs="Arial"/>
                <w:i/>
                <w:sz w:val="20"/>
                <w:szCs w:val="20"/>
              </w:rPr>
              <w:t>-</w:t>
            </w:r>
          </w:p>
        </w:tc>
      </w:tr>
      <w:tr w:rsidR="00043818" w:rsidRPr="0048425D" w14:paraId="69081BF8" w14:textId="77777777" w:rsidTr="00043818">
        <w:trPr>
          <w:cantSplit/>
        </w:trPr>
        <w:tc>
          <w:tcPr>
            <w:tcW w:w="6663" w:type="dxa"/>
            <w:gridSpan w:val="2"/>
            <w:tcBorders>
              <w:top w:val="single" w:sz="12" w:space="0" w:color="auto"/>
              <w:left w:val="single" w:sz="12" w:space="0" w:color="auto"/>
              <w:bottom w:val="single" w:sz="12" w:space="0" w:color="auto"/>
              <w:right w:val="single" w:sz="6" w:space="0" w:color="auto"/>
            </w:tcBorders>
          </w:tcPr>
          <w:p w14:paraId="00BD6E34"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TOTAL OCOL  (U.P.)</w:t>
            </w:r>
          </w:p>
        </w:tc>
        <w:tc>
          <w:tcPr>
            <w:tcW w:w="1086" w:type="dxa"/>
            <w:tcBorders>
              <w:top w:val="single" w:sz="12" w:space="0" w:color="auto"/>
              <w:left w:val="single" w:sz="6" w:space="0" w:color="auto"/>
              <w:bottom w:val="single" w:sz="12" w:space="0" w:color="auto"/>
              <w:right w:val="single" w:sz="6" w:space="0" w:color="auto"/>
            </w:tcBorders>
            <w:vAlign w:val="center"/>
          </w:tcPr>
          <w:p w14:paraId="7E3973C3" w14:textId="77777777" w:rsidR="00043818" w:rsidRPr="0048425D" w:rsidRDefault="00043818" w:rsidP="0048425D">
            <w:pPr>
              <w:pStyle w:val="tablazat"/>
              <w:widowControl/>
              <w:rPr>
                <w:rFonts w:ascii="Trebuchet MS" w:hAnsi="Trebuchet MS" w:cs="Arial"/>
                <w:b/>
                <w:i/>
              </w:rPr>
            </w:pPr>
            <w:r w:rsidRPr="0048425D">
              <w:rPr>
                <w:rFonts w:ascii="Trebuchet MS" w:hAnsi="Trebuchet MS" w:cs="Arial"/>
                <w:b/>
                <w:i/>
              </w:rPr>
              <w:t>47,12</w:t>
            </w:r>
          </w:p>
        </w:tc>
        <w:tc>
          <w:tcPr>
            <w:tcW w:w="1087" w:type="dxa"/>
            <w:tcBorders>
              <w:top w:val="single" w:sz="12" w:space="0" w:color="auto"/>
              <w:left w:val="single" w:sz="6" w:space="0" w:color="auto"/>
              <w:bottom w:val="single" w:sz="12" w:space="0" w:color="auto"/>
              <w:right w:val="single" w:sz="6" w:space="0" w:color="auto"/>
            </w:tcBorders>
            <w:vAlign w:val="center"/>
          </w:tcPr>
          <w:p w14:paraId="7D1B0CDA" w14:textId="77777777" w:rsidR="00043818" w:rsidRPr="0048425D" w:rsidRDefault="00043818" w:rsidP="0048425D">
            <w:pPr>
              <w:pStyle w:val="tablazat"/>
              <w:widowControl/>
              <w:rPr>
                <w:rFonts w:ascii="Trebuchet MS" w:hAnsi="Trebuchet MS" w:cs="Arial"/>
                <w:b/>
                <w:i/>
              </w:rPr>
            </w:pPr>
            <w:r w:rsidRPr="0048425D">
              <w:rPr>
                <w:rFonts w:ascii="Trebuchet MS" w:hAnsi="Trebuchet MS" w:cs="Arial"/>
                <w:b/>
                <w:i/>
              </w:rPr>
              <w:t>463,51</w:t>
            </w:r>
          </w:p>
        </w:tc>
        <w:tc>
          <w:tcPr>
            <w:tcW w:w="1090" w:type="dxa"/>
            <w:tcBorders>
              <w:top w:val="single" w:sz="12" w:space="0" w:color="auto"/>
              <w:left w:val="single" w:sz="6" w:space="0" w:color="auto"/>
              <w:bottom w:val="single" w:sz="12" w:space="0" w:color="auto"/>
              <w:right w:val="single" w:sz="12" w:space="0" w:color="auto"/>
            </w:tcBorders>
            <w:vAlign w:val="center"/>
          </w:tcPr>
          <w:p w14:paraId="11C90D18" w14:textId="77777777" w:rsidR="00043818" w:rsidRPr="0048425D" w:rsidRDefault="00043818" w:rsidP="0048425D">
            <w:pPr>
              <w:spacing w:after="0" w:line="240" w:lineRule="auto"/>
              <w:jc w:val="center"/>
              <w:rPr>
                <w:rFonts w:ascii="Trebuchet MS" w:hAnsi="Trebuchet MS" w:cs="Arial"/>
                <w:b/>
                <w:i/>
                <w:sz w:val="20"/>
                <w:szCs w:val="20"/>
              </w:rPr>
            </w:pPr>
            <w:r w:rsidRPr="0048425D">
              <w:rPr>
                <w:rFonts w:ascii="Trebuchet MS" w:hAnsi="Trebuchet MS" w:cs="Arial"/>
                <w:b/>
                <w:i/>
                <w:sz w:val="20"/>
                <w:szCs w:val="20"/>
              </w:rPr>
              <w:t>514,90</w:t>
            </w:r>
          </w:p>
        </w:tc>
      </w:tr>
      <w:tr w:rsidR="00043818" w:rsidRPr="0048425D" w14:paraId="3239A34B" w14:textId="77777777" w:rsidTr="00043818">
        <w:trPr>
          <w:cantSplit/>
        </w:trPr>
        <w:tc>
          <w:tcPr>
            <w:tcW w:w="8836" w:type="dxa"/>
            <w:gridSpan w:val="4"/>
            <w:tcBorders>
              <w:top w:val="single" w:sz="12" w:space="0" w:color="auto"/>
              <w:left w:val="single" w:sz="12" w:space="0" w:color="auto"/>
              <w:bottom w:val="single" w:sz="12" w:space="0" w:color="auto"/>
              <w:right w:val="single" w:sz="6" w:space="0" w:color="auto"/>
            </w:tcBorders>
          </w:tcPr>
          <w:p w14:paraId="7725F985" w14:textId="77777777" w:rsidR="00043818" w:rsidRPr="0048425D" w:rsidRDefault="00043818" w:rsidP="0048425D">
            <w:pPr>
              <w:pStyle w:val="Textsimplu"/>
              <w:tabs>
                <w:tab w:val="left" w:pos="5103"/>
              </w:tabs>
              <w:ind w:left="-57" w:firstLine="144"/>
              <w:jc w:val="center"/>
              <w:rPr>
                <w:rFonts w:ascii="Trebuchet MS" w:hAnsi="Trebuchet MS" w:cs="Arial"/>
                <w:i/>
              </w:rPr>
            </w:pPr>
            <w:r w:rsidRPr="0048425D">
              <w:rPr>
                <w:rFonts w:ascii="Trebuchet MS" w:hAnsi="Trebuchet MS" w:cs="Arial"/>
                <w:i/>
              </w:rPr>
              <w:t xml:space="preserve">ENCLAVE  </w:t>
            </w:r>
          </w:p>
        </w:tc>
        <w:tc>
          <w:tcPr>
            <w:tcW w:w="1090" w:type="dxa"/>
            <w:tcBorders>
              <w:top w:val="single" w:sz="12" w:space="0" w:color="auto"/>
              <w:left w:val="single" w:sz="6" w:space="0" w:color="auto"/>
              <w:bottom w:val="single" w:sz="12" w:space="0" w:color="auto"/>
              <w:right w:val="single" w:sz="12" w:space="0" w:color="auto"/>
            </w:tcBorders>
          </w:tcPr>
          <w:p w14:paraId="06E249E6" w14:textId="77777777" w:rsidR="00043818" w:rsidRPr="0048425D" w:rsidRDefault="00043818" w:rsidP="0048425D">
            <w:pPr>
              <w:pStyle w:val="Textsimplu"/>
              <w:tabs>
                <w:tab w:val="left" w:pos="5103"/>
              </w:tabs>
              <w:ind w:left="-57" w:firstLine="144"/>
              <w:jc w:val="center"/>
              <w:rPr>
                <w:rFonts w:ascii="Trebuchet MS" w:hAnsi="Trebuchet MS" w:cs="Arial"/>
                <w:b/>
                <w:i/>
              </w:rPr>
            </w:pPr>
            <w:r w:rsidRPr="0048425D">
              <w:rPr>
                <w:rFonts w:ascii="Trebuchet MS" w:hAnsi="Trebuchet MS" w:cs="Arial"/>
                <w:b/>
                <w:i/>
              </w:rPr>
              <w:t>2,16</w:t>
            </w:r>
          </w:p>
        </w:tc>
      </w:tr>
    </w:tbl>
    <w:p w14:paraId="683A4A90" w14:textId="77777777" w:rsidR="00043818" w:rsidRPr="00840767" w:rsidRDefault="00043818" w:rsidP="00043818">
      <w:pPr>
        <w:tabs>
          <w:tab w:val="left" w:pos="284"/>
          <w:tab w:val="left" w:pos="3402"/>
        </w:tabs>
        <w:spacing w:after="0" w:line="240" w:lineRule="auto"/>
        <w:jc w:val="both"/>
        <w:rPr>
          <w:rFonts w:ascii="Trebuchet MS" w:eastAsia="Times New Roman" w:hAnsi="Trebuchet MS" w:cs="Arial"/>
          <w:b/>
        </w:rPr>
      </w:pPr>
    </w:p>
    <w:p w14:paraId="1F4B59BF"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b/>
          <w:i/>
        </w:rPr>
      </w:pPr>
      <w:r w:rsidRPr="00CB29D7">
        <w:rPr>
          <w:rFonts w:ascii="Trebuchet MS" w:eastAsia="Times New Roman" w:hAnsi="Trebuchet MS" w:cs="Arial"/>
          <w:b/>
          <w:i/>
        </w:rPr>
        <w:tab/>
        <w:t xml:space="preserve">Subunități de gospodărire </w:t>
      </w:r>
    </w:p>
    <w:p w14:paraId="28BEA94A" w14:textId="77777777" w:rsidR="00043818" w:rsidRDefault="00043818" w:rsidP="00043818">
      <w:pPr>
        <w:tabs>
          <w:tab w:val="left" w:pos="284"/>
          <w:tab w:val="left" w:pos="3402"/>
        </w:tabs>
        <w:spacing w:after="0" w:line="240" w:lineRule="auto"/>
        <w:jc w:val="both"/>
        <w:rPr>
          <w:rFonts w:ascii="Trebuchet MS" w:eastAsia="Times New Roman" w:hAnsi="Trebuchet MS" w:cs="Arial"/>
          <w:i/>
        </w:rPr>
      </w:pPr>
      <w:r w:rsidRPr="00CB29D7">
        <w:rPr>
          <w:rFonts w:ascii="Trebuchet MS" w:eastAsia="Times New Roman" w:hAnsi="Trebuchet MS" w:cs="Arial"/>
          <w:i/>
        </w:rPr>
        <w:tab/>
        <w:t>În raport cu obiectivele urmărite și funcțiile de producție și de protecție stabilite au fost constituite următoarele subunități de producție sau protecție:</w:t>
      </w:r>
    </w:p>
    <w:tbl>
      <w:tblPr>
        <w:tblW w:w="37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3056"/>
        <w:gridCol w:w="1004"/>
        <w:gridCol w:w="3272"/>
      </w:tblGrid>
      <w:tr w:rsidR="00043818" w:rsidRPr="0048425D" w14:paraId="39954123" w14:textId="77777777" w:rsidTr="0048425D">
        <w:trPr>
          <w:trHeight w:val="314"/>
          <w:tblHeader/>
          <w:jc w:val="center"/>
        </w:trPr>
        <w:tc>
          <w:tcPr>
            <w:tcW w:w="2769" w:type="pct"/>
            <w:gridSpan w:val="2"/>
            <w:shd w:val="clear" w:color="auto" w:fill="auto"/>
            <w:vAlign w:val="center"/>
          </w:tcPr>
          <w:p w14:paraId="53915E51"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b/>
                <w:i/>
                <w:color w:val="FF0000"/>
                <w:sz w:val="20"/>
                <w:szCs w:val="20"/>
              </w:rPr>
            </w:pPr>
            <w:r w:rsidRPr="0048425D">
              <w:rPr>
                <w:rFonts w:ascii="Trebuchet MS" w:eastAsia="Times New Roman" w:hAnsi="Trebuchet MS" w:cs="Arial"/>
                <w:b/>
                <w:i/>
                <w:sz w:val="20"/>
                <w:szCs w:val="20"/>
              </w:rPr>
              <w:t>Subunităţi de gospodărire S.U.P</w:t>
            </w:r>
          </w:p>
        </w:tc>
        <w:tc>
          <w:tcPr>
            <w:tcW w:w="2231" w:type="pct"/>
            <w:shd w:val="clear" w:color="auto" w:fill="auto"/>
            <w:vAlign w:val="center"/>
          </w:tcPr>
          <w:p w14:paraId="0ADC1EC6" w14:textId="77777777" w:rsidR="00043818" w:rsidRPr="0048425D" w:rsidRDefault="00043818" w:rsidP="0048425D">
            <w:pPr>
              <w:tabs>
                <w:tab w:val="left" w:pos="284"/>
                <w:tab w:val="left" w:pos="3402"/>
              </w:tabs>
              <w:spacing w:after="0" w:line="240" w:lineRule="auto"/>
              <w:jc w:val="center"/>
              <w:rPr>
                <w:rFonts w:ascii="Trebuchet MS" w:eastAsia="Times New Roman" w:hAnsi="Trebuchet MS" w:cs="Arial"/>
                <w:b/>
                <w:i/>
                <w:sz w:val="20"/>
                <w:szCs w:val="20"/>
              </w:rPr>
            </w:pPr>
            <w:r w:rsidRPr="0048425D">
              <w:rPr>
                <w:rFonts w:ascii="Trebuchet MS" w:eastAsia="Times New Roman" w:hAnsi="Trebuchet MS" w:cs="Arial"/>
                <w:b/>
                <w:i/>
                <w:sz w:val="20"/>
                <w:szCs w:val="20"/>
              </w:rPr>
              <w:t>Compoziţia-ţel</w:t>
            </w:r>
          </w:p>
        </w:tc>
      </w:tr>
      <w:tr w:rsidR="00043818" w:rsidRPr="0048425D" w14:paraId="594EDC93" w14:textId="77777777" w:rsidTr="0048425D">
        <w:trPr>
          <w:trHeight w:val="267"/>
          <w:tblHeader/>
          <w:jc w:val="center"/>
        </w:trPr>
        <w:tc>
          <w:tcPr>
            <w:tcW w:w="2084" w:type="pct"/>
            <w:shd w:val="clear" w:color="auto" w:fill="auto"/>
            <w:vAlign w:val="center"/>
          </w:tcPr>
          <w:p w14:paraId="2DF09FD3"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i/>
                <w:sz w:val="20"/>
                <w:szCs w:val="20"/>
              </w:rPr>
            </w:pPr>
            <w:r w:rsidRPr="0048425D">
              <w:rPr>
                <w:rFonts w:ascii="Trebuchet MS" w:eastAsia="Times New Roman" w:hAnsi="Trebuchet MS" w:cs="Arial"/>
                <w:i/>
                <w:sz w:val="20"/>
                <w:szCs w:val="20"/>
              </w:rPr>
              <w:t>Denumire</w:t>
            </w:r>
          </w:p>
        </w:tc>
        <w:tc>
          <w:tcPr>
            <w:tcW w:w="685" w:type="pct"/>
            <w:shd w:val="clear" w:color="auto" w:fill="auto"/>
            <w:vAlign w:val="center"/>
          </w:tcPr>
          <w:p w14:paraId="03303FC4"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i/>
                <w:color w:val="FF0000"/>
                <w:sz w:val="20"/>
                <w:szCs w:val="20"/>
              </w:rPr>
            </w:pPr>
            <w:r w:rsidRPr="0048425D">
              <w:rPr>
                <w:rFonts w:ascii="Trebuchet MS" w:eastAsia="Times New Roman" w:hAnsi="Trebuchet MS" w:cs="Arial"/>
                <w:i/>
                <w:sz w:val="20"/>
                <w:szCs w:val="20"/>
              </w:rPr>
              <w:t>Suprafaţa</w:t>
            </w:r>
          </w:p>
        </w:tc>
        <w:tc>
          <w:tcPr>
            <w:tcW w:w="2231" w:type="pct"/>
            <w:shd w:val="clear" w:color="auto" w:fill="auto"/>
            <w:vAlign w:val="center"/>
          </w:tcPr>
          <w:p w14:paraId="6D0AFB12" w14:textId="77777777" w:rsidR="00043818" w:rsidRPr="0048425D" w:rsidRDefault="00043818" w:rsidP="0048425D">
            <w:pPr>
              <w:tabs>
                <w:tab w:val="left" w:pos="284"/>
                <w:tab w:val="left" w:pos="3402"/>
              </w:tabs>
              <w:spacing w:after="0" w:line="240" w:lineRule="auto"/>
              <w:jc w:val="center"/>
              <w:rPr>
                <w:rFonts w:ascii="Trebuchet MS" w:eastAsia="Times New Roman" w:hAnsi="Trebuchet MS" w:cs="Arial"/>
                <w:i/>
                <w:sz w:val="20"/>
                <w:szCs w:val="20"/>
              </w:rPr>
            </w:pPr>
          </w:p>
        </w:tc>
      </w:tr>
      <w:tr w:rsidR="00043818" w:rsidRPr="0048425D" w14:paraId="5BC47ECE" w14:textId="77777777" w:rsidTr="0048425D">
        <w:trPr>
          <w:trHeight w:val="376"/>
          <w:tblHeader/>
          <w:jc w:val="center"/>
        </w:trPr>
        <w:tc>
          <w:tcPr>
            <w:tcW w:w="2084" w:type="pct"/>
            <w:tcBorders>
              <w:top w:val="single" w:sz="4" w:space="0" w:color="auto"/>
              <w:bottom w:val="single" w:sz="4" w:space="0" w:color="auto"/>
            </w:tcBorders>
            <w:shd w:val="clear" w:color="auto" w:fill="auto"/>
            <w:vAlign w:val="center"/>
          </w:tcPr>
          <w:p w14:paraId="4170C7B2"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i/>
                <w:sz w:val="20"/>
                <w:szCs w:val="20"/>
              </w:rPr>
            </w:pPr>
            <w:r w:rsidRPr="0048425D">
              <w:rPr>
                <w:rFonts w:ascii="Trebuchet MS" w:eastAsia="Times New Roman" w:hAnsi="Trebuchet MS" w:cs="Arial"/>
                <w:i/>
                <w:sz w:val="20"/>
                <w:szCs w:val="20"/>
              </w:rPr>
              <w:t>”A” – codru regulat</w:t>
            </w:r>
          </w:p>
        </w:tc>
        <w:tc>
          <w:tcPr>
            <w:tcW w:w="685" w:type="pct"/>
            <w:tcBorders>
              <w:top w:val="single" w:sz="4" w:space="0" w:color="auto"/>
              <w:bottom w:val="single" w:sz="4" w:space="0" w:color="auto"/>
            </w:tcBorders>
            <w:shd w:val="clear" w:color="auto" w:fill="auto"/>
            <w:vAlign w:val="center"/>
          </w:tcPr>
          <w:p w14:paraId="1EA9DEC5"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i/>
                <w:color w:val="FF0000"/>
                <w:sz w:val="20"/>
                <w:szCs w:val="20"/>
              </w:rPr>
            </w:pPr>
            <w:r w:rsidRPr="0048425D">
              <w:rPr>
                <w:rFonts w:ascii="Trebuchet MS" w:eastAsia="Times New Roman" w:hAnsi="Trebuchet MS" w:cs="Arial"/>
                <w:i/>
                <w:sz w:val="20"/>
                <w:szCs w:val="20"/>
              </w:rPr>
              <w:t>463,51 ha</w:t>
            </w:r>
          </w:p>
        </w:tc>
        <w:tc>
          <w:tcPr>
            <w:tcW w:w="2231" w:type="pct"/>
            <w:vMerge w:val="restart"/>
            <w:tcBorders>
              <w:top w:val="single" w:sz="4" w:space="0" w:color="auto"/>
            </w:tcBorders>
            <w:shd w:val="clear" w:color="auto" w:fill="auto"/>
            <w:vAlign w:val="center"/>
          </w:tcPr>
          <w:p w14:paraId="75D3DCA4" w14:textId="77777777" w:rsidR="00043818" w:rsidRPr="0048425D" w:rsidRDefault="00043818" w:rsidP="0048425D">
            <w:pPr>
              <w:tabs>
                <w:tab w:val="left" w:pos="284"/>
                <w:tab w:val="left" w:pos="3402"/>
              </w:tabs>
              <w:spacing w:after="0" w:line="240" w:lineRule="auto"/>
              <w:jc w:val="center"/>
              <w:rPr>
                <w:rFonts w:ascii="Trebuchet MS" w:eastAsia="Times New Roman" w:hAnsi="Trebuchet MS" w:cs="Arial"/>
                <w:i/>
                <w:sz w:val="20"/>
                <w:szCs w:val="20"/>
              </w:rPr>
            </w:pPr>
            <w:r w:rsidRPr="0048425D">
              <w:rPr>
                <w:rFonts w:ascii="Trebuchet MS" w:eastAsia="Times New Roman" w:hAnsi="Trebuchet MS" w:cs="Arial"/>
                <w:b/>
                <w:i/>
                <w:sz w:val="20"/>
                <w:szCs w:val="20"/>
              </w:rPr>
              <w:t>39GO37CA12FA5PLT3ME2MO2DT</w:t>
            </w:r>
          </w:p>
        </w:tc>
      </w:tr>
      <w:tr w:rsidR="00043818" w:rsidRPr="0048425D" w14:paraId="221D6A1E" w14:textId="77777777" w:rsidTr="0048425D">
        <w:trPr>
          <w:trHeight w:val="426"/>
          <w:tblHeader/>
          <w:jc w:val="center"/>
        </w:trPr>
        <w:tc>
          <w:tcPr>
            <w:tcW w:w="2084" w:type="pct"/>
            <w:tcBorders>
              <w:top w:val="single" w:sz="4" w:space="0" w:color="auto"/>
            </w:tcBorders>
            <w:shd w:val="clear" w:color="auto" w:fill="auto"/>
            <w:vAlign w:val="center"/>
          </w:tcPr>
          <w:p w14:paraId="1A1DE812" w14:textId="39067AF4" w:rsidR="00043818" w:rsidRPr="0048425D" w:rsidRDefault="00043818" w:rsidP="0048425D">
            <w:pPr>
              <w:tabs>
                <w:tab w:val="left" w:pos="284"/>
                <w:tab w:val="left" w:pos="3402"/>
              </w:tabs>
              <w:spacing w:after="0" w:line="240" w:lineRule="auto"/>
              <w:jc w:val="both"/>
              <w:rPr>
                <w:rFonts w:ascii="Trebuchet MS" w:eastAsia="Times New Roman" w:hAnsi="Trebuchet MS" w:cs="Arial"/>
                <w:i/>
                <w:sz w:val="20"/>
                <w:szCs w:val="20"/>
              </w:rPr>
            </w:pPr>
            <w:r w:rsidRPr="0048425D">
              <w:rPr>
                <w:rFonts w:ascii="Trebuchet MS" w:eastAsia="Times New Roman" w:hAnsi="Trebuchet MS" w:cs="Arial"/>
                <w:i/>
                <w:sz w:val="20"/>
                <w:szCs w:val="20"/>
              </w:rPr>
              <w:t>“M”- conservare</w:t>
            </w:r>
            <w:r w:rsidR="0048425D">
              <w:rPr>
                <w:rFonts w:ascii="Trebuchet MS" w:eastAsia="Times New Roman" w:hAnsi="Trebuchet MS" w:cs="Arial"/>
                <w:i/>
                <w:sz w:val="20"/>
                <w:szCs w:val="20"/>
              </w:rPr>
              <w:t xml:space="preserve"> </w:t>
            </w:r>
            <w:r w:rsidRPr="0048425D">
              <w:rPr>
                <w:rFonts w:ascii="Trebuchet MS" w:eastAsia="Times New Roman" w:hAnsi="Trebuchet MS" w:cs="Arial"/>
                <w:i/>
                <w:sz w:val="20"/>
                <w:szCs w:val="20"/>
              </w:rPr>
              <w:t>deosebită</w:t>
            </w:r>
          </w:p>
        </w:tc>
        <w:tc>
          <w:tcPr>
            <w:tcW w:w="685" w:type="pct"/>
            <w:tcBorders>
              <w:top w:val="single" w:sz="4" w:space="0" w:color="auto"/>
            </w:tcBorders>
            <w:shd w:val="clear" w:color="auto" w:fill="auto"/>
            <w:vAlign w:val="center"/>
          </w:tcPr>
          <w:p w14:paraId="085CBBA8"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i/>
                <w:color w:val="FF0000"/>
                <w:sz w:val="20"/>
                <w:szCs w:val="20"/>
              </w:rPr>
            </w:pPr>
            <w:r w:rsidRPr="0048425D">
              <w:rPr>
                <w:rFonts w:ascii="Trebuchet MS" w:eastAsia="Times New Roman" w:hAnsi="Trebuchet MS" w:cs="Arial"/>
                <w:i/>
                <w:sz w:val="20"/>
                <w:szCs w:val="20"/>
              </w:rPr>
              <w:t>47,12 ha</w:t>
            </w:r>
          </w:p>
        </w:tc>
        <w:tc>
          <w:tcPr>
            <w:tcW w:w="2231" w:type="pct"/>
            <w:vMerge/>
            <w:shd w:val="clear" w:color="auto" w:fill="auto"/>
            <w:vAlign w:val="center"/>
          </w:tcPr>
          <w:p w14:paraId="6897C996" w14:textId="77777777" w:rsidR="00043818" w:rsidRPr="0048425D" w:rsidRDefault="00043818" w:rsidP="00043818">
            <w:pPr>
              <w:tabs>
                <w:tab w:val="left" w:pos="284"/>
                <w:tab w:val="left" w:pos="3402"/>
              </w:tabs>
              <w:spacing w:after="0" w:line="240" w:lineRule="auto"/>
              <w:jc w:val="both"/>
              <w:rPr>
                <w:rFonts w:ascii="Trebuchet MS" w:eastAsia="Times New Roman" w:hAnsi="Trebuchet MS" w:cs="Arial"/>
                <w:i/>
                <w:color w:val="FF0000"/>
                <w:sz w:val="20"/>
                <w:szCs w:val="20"/>
              </w:rPr>
            </w:pPr>
          </w:p>
        </w:tc>
      </w:tr>
    </w:tbl>
    <w:p w14:paraId="5D7CC695"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b/>
          <w:i/>
          <w:color w:val="FF0000"/>
        </w:rPr>
      </w:pPr>
    </w:p>
    <w:p w14:paraId="16DB1920" w14:textId="77777777" w:rsidR="00043818" w:rsidRPr="00CB29D7" w:rsidRDefault="00043818" w:rsidP="00043818">
      <w:pPr>
        <w:spacing w:after="0" w:line="240" w:lineRule="auto"/>
        <w:ind w:firstLine="630"/>
        <w:jc w:val="both"/>
        <w:rPr>
          <w:rFonts w:ascii="Trebuchet MS" w:eastAsia="Times New Roman" w:hAnsi="Trebuchet MS" w:cs="Arial"/>
          <w:i/>
          <w:kern w:val="28"/>
        </w:rPr>
      </w:pPr>
      <w:r w:rsidRPr="00CB29D7">
        <w:rPr>
          <w:rFonts w:ascii="Trebuchet MS" w:eastAsia="Times New Roman" w:hAnsi="Trebuchet MS" w:cs="Arial"/>
          <w:i/>
          <w:kern w:val="28"/>
        </w:rPr>
        <w:t>Situaţia arboretelor slab productive şi provizorii în funcţie de caracterul actual al tipului de pădure:</w:t>
      </w:r>
    </w:p>
    <w:tbl>
      <w:tblPr>
        <w:tblW w:w="8973" w:type="dxa"/>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2976"/>
        <w:gridCol w:w="1560"/>
        <w:gridCol w:w="1275"/>
        <w:gridCol w:w="2736"/>
      </w:tblGrid>
      <w:tr w:rsidR="00043818" w:rsidRPr="00B34591" w14:paraId="1944C1FC" w14:textId="77777777" w:rsidTr="00043818">
        <w:trPr>
          <w:cantSplit/>
          <w:trHeight w:val="542"/>
        </w:trPr>
        <w:tc>
          <w:tcPr>
            <w:tcW w:w="426" w:type="dxa"/>
            <w:tcBorders>
              <w:top w:val="single" w:sz="12" w:space="0" w:color="auto"/>
              <w:left w:val="single" w:sz="12" w:space="0" w:color="auto"/>
              <w:bottom w:val="single" w:sz="12" w:space="0" w:color="auto"/>
              <w:right w:val="single" w:sz="4" w:space="0" w:color="auto"/>
            </w:tcBorders>
            <w:vAlign w:val="center"/>
          </w:tcPr>
          <w:p w14:paraId="6317E2BF"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p>
        </w:tc>
        <w:tc>
          <w:tcPr>
            <w:tcW w:w="2976" w:type="dxa"/>
            <w:tcBorders>
              <w:top w:val="single" w:sz="12" w:space="0" w:color="auto"/>
              <w:left w:val="single" w:sz="4" w:space="0" w:color="auto"/>
              <w:bottom w:val="single" w:sz="12" w:space="0" w:color="auto"/>
              <w:right w:val="single" w:sz="4" w:space="0" w:color="auto"/>
            </w:tcBorders>
            <w:vAlign w:val="center"/>
          </w:tcPr>
          <w:p w14:paraId="26629FD1"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Caracterul actual al tipului de pădure</w:t>
            </w:r>
          </w:p>
        </w:tc>
        <w:tc>
          <w:tcPr>
            <w:tcW w:w="1560" w:type="dxa"/>
            <w:tcBorders>
              <w:top w:val="single" w:sz="12" w:space="0" w:color="auto"/>
              <w:left w:val="single" w:sz="4" w:space="0" w:color="auto"/>
              <w:bottom w:val="single" w:sz="12" w:space="0" w:color="auto"/>
              <w:right w:val="single" w:sz="4" w:space="0" w:color="auto"/>
            </w:tcBorders>
            <w:vAlign w:val="center"/>
          </w:tcPr>
          <w:p w14:paraId="3099D404"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Unităţi amenajistice</w:t>
            </w:r>
          </w:p>
        </w:tc>
        <w:tc>
          <w:tcPr>
            <w:tcW w:w="1275" w:type="dxa"/>
            <w:tcBorders>
              <w:top w:val="single" w:sz="12" w:space="0" w:color="auto"/>
              <w:left w:val="single" w:sz="4" w:space="0" w:color="auto"/>
              <w:bottom w:val="single" w:sz="12" w:space="0" w:color="auto"/>
              <w:right w:val="single" w:sz="4" w:space="0" w:color="auto"/>
            </w:tcBorders>
            <w:vAlign w:val="center"/>
          </w:tcPr>
          <w:p w14:paraId="1867750C"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Suprafaţa</w:t>
            </w:r>
          </w:p>
          <w:p w14:paraId="54020DCC"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(ha)</w:t>
            </w:r>
          </w:p>
        </w:tc>
        <w:tc>
          <w:tcPr>
            <w:tcW w:w="2736" w:type="dxa"/>
            <w:tcBorders>
              <w:top w:val="single" w:sz="12" w:space="0" w:color="auto"/>
              <w:left w:val="single" w:sz="4" w:space="0" w:color="auto"/>
              <w:bottom w:val="single" w:sz="12" w:space="0" w:color="auto"/>
              <w:right w:val="single" w:sz="12" w:space="0" w:color="auto"/>
            </w:tcBorders>
            <w:vAlign w:val="center"/>
          </w:tcPr>
          <w:p w14:paraId="6DD82D0A"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Lucrări propuse</w:t>
            </w:r>
          </w:p>
        </w:tc>
      </w:tr>
      <w:tr w:rsidR="00043818" w:rsidRPr="00B34591" w14:paraId="36944C41" w14:textId="77777777" w:rsidTr="00043818">
        <w:trPr>
          <w:cantSplit/>
          <w:trHeight w:val="256"/>
        </w:trPr>
        <w:tc>
          <w:tcPr>
            <w:tcW w:w="426" w:type="dxa"/>
            <w:tcBorders>
              <w:top w:val="single" w:sz="12" w:space="0" w:color="auto"/>
              <w:left w:val="single" w:sz="12" w:space="0" w:color="auto"/>
              <w:bottom w:val="single" w:sz="4" w:space="0" w:color="auto"/>
            </w:tcBorders>
            <w:vAlign w:val="center"/>
          </w:tcPr>
          <w:p w14:paraId="7DD2A301"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1</w:t>
            </w:r>
          </w:p>
        </w:tc>
        <w:tc>
          <w:tcPr>
            <w:tcW w:w="2976" w:type="dxa"/>
            <w:tcBorders>
              <w:top w:val="single" w:sz="12" w:space="0" w:color="auto"/>
              <w:bottom w:val="single" w:sz="4" w:space="0" w:color="auto"/>
            </w:tcBorders>
            <w:vAlign w:val="center"/>
          </w:tcPr>
          <w:p w14:paraId="14C461FD"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Natural fundamental de productivitate inferioară</w:t>
            </w:r>
          </w:p>
        </w:tc>
        <w:tc>
          <w:tcPr>
            <w:tcW w:w="1560" w:type="dxa"/>
            <w:tcBorders>
              <w:top w:val="single" w:sz="12" w:space="0" w:color="auto"/>
              <w:bottom w:val="single" w:sz="4" w:space="0" w:color="auto"/>
            </w:tcBorders>
            <w:vAlign w:val="center"/>
          </w:tcPr>
          <w:p w14:paraId="4CEFEDDE"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41</w:t>
            </w:r>
          </w:p>
        </w:tc>
        <w:tc>
          <w:tcPr>
            <w:tcW w:w="1275" w:type="dxa"/>
            <w:tcBorders>
              <w:top w:val="single" w:sz="12" w:space="0" w:color="auto"/>
              <w:bottom w:val="single" w:sz="4" w:space="0" w:color="auto"/>
            </w:tcBorders>
            <w:vAlign w:val="center"/>
          </w:tcPr>
          <w:p w14:paraId="2B853803"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8,5</w:t>
            </w:r>
          </w:p>
        </w:tc>
        <w:tc>
          <w:tcPr>
            <w:tcW w:w="2736" w:type="dxa"/>
            <w:tcBorders>
              <w:top w:val="single" w:sz="12" w:space="0" w:color="auto"/>
              <w:bottom w:val="single" w:sz="4" w:space="0" w:color="auto"/>
              <w:right w:val="single" w:sz="12" w:space="0" w:color="auto"/>
            </w:tcBorders>
            <w:vAlign w:val="center"/>
          </w:tcPr>
          <w:p w14:paraId="30C2A72E" w14:textId="77777777" w:rsidR="00043818" w:rsidRPr="0048425D" w:rsidRDefault="00043818" w:rsidP="0048425D">
            <w:pPr>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Tăieri conservare</w:t>
            </w:r>
          </w:p>
        </w:tc>
      </w:tr>
      <w:tr w:rsidR="00043818" w:rsidRPr="00B34591" w14:paraId="5241CAD8" w14:textId="77777777" w:rsidTr="00043818">
        <w:trPr>
          <w:cantSplit/>
          <w:trHeight w:val="256"/>
        </w:trPr>
        <w:tc>
          <w:tcPr>
            <w:tcW w:w="426" w:type="dxa"/>
            <w:tcBorders>
              <w:top w:val="single" w:sz="4" w:space="0" w:color="auto"/>
              <w:left w:val="single" w:sz="12" w:space="0" w:color="auto"/>
              <w:bottom w:val="single" w:sz="4" w:space="0" w:color="auto"/>
            </w:tcBorders>
            <w:vAlign w:val="center"/>
          </w:tcPr>
          <w:p w14:paraId="723E2A75"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2</w:t>
            </w:r>
          </w:p>
        </w:tc>
        <w:tc>
          <w:tcPr>
            <w:tcW w:w="2976" w:type="dxa"/>
            <w:tcBorders>
              <w:top w:val="single" w:sz="4" w:space="0" w:color="auto"/>
              <w:bottom w:val="single" w:sz="4" w:space="0" w:color="auto"/>
            </w:tcBorders>
            <w:vAlign w:val="center"/>
          </w:tcPr>
          <w:p w14:paraId="55EFCA55"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Total derivat de productivitate mijlocie</w:t>
            </w:r>
          </w:p>
        </w:tc>
        <w:tc>
          <w:tcPr>
            <w:tcW w:w="1560" w:type="dxa"/>
            <w:tcBorders>
              <w:top w:val="single" w:sz="4" w:space="0" w:color="auto"/>
              <w:bottom w:val="single" w:sz="4" w:space="0" w:color="auto"/>
            </w:tcBorders>
            <w:vAlign w:val="center"/>
          </w:tcPr>
          <w:p w14:paraId="6B31F438" w14:textId="77777777" w:rsidR="00043818" w:rsidRPr="0048425D" w:rsidRDefault="00043818" w:rsidP="0048425D">
            <w:pPr>
              <w:widowControl w:val="0"/>
              <w:spacing w:after="0" w:line="240" w:lineRule="auto"/>
              <w:jc w:val="center"/>
              <w:rPr>
                <w:rFonts w:ascii="Trebuchet MS" w:eastAsia="Times New Roman" w:hAnsi="Trebuchet MS" w:cs="Arial"/>
                <w:i/>
                <w:caps/>
                <w:snapToGrid w:val="0"/>
                <w:sz w:val="20"/>
                <w:szCs w:val="20"/>
                <w:lang w:eastAsia="ro-RO"/>
              </w:rPr>
            </w:pPr>
            <w:r w:rsidRPr="0048425D">
              <w:rPr>
                <w:rFonts w:ascii="Trebuchet MS" w:eastAsia="Times New Roman" w:hAnsi="Trebuchet MS" w:cs="Arial"/>
                <w:i/>
                <w:caps/>
                <w:snapToGrid w:val="0"/>
                <w:sz w:val="20"/>
                <w:szCs w:val="20"/>
                <w:lang w:eastAsia="ro-RO"/>
              </w:rPr>
              <w:t>30c;66;72</w:t>
            </w:r>
          </w:p>
        </w:tc>
        <w:tc>
          <w:tcPr>
            <w:tcW w:w="1275" w:type="dxa"/>
            <w:tcBorders>
              <w:top w:val="single" w:sz="4" w:space="0" w:color="auto"/>
              <w:bottom w:val="single" w:sz="4" w:space="0" w:color="auto"/>
            </w:tcBorders>
            <w:vAlign w:val="center"/>
          </w:tcPr>
          <w:p w14:paraId="76730446"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6,04</w:t>
            </w:r>
          </w:p>
        </w:tc>
        <w:tc>
          <w:tcPr>
            <w:tcW w:w="2736" w:type="dxa"/>
            <w:tcBorders>
              <w:top w:val="single" w:sz="4" w:space="0" w:color="auto"/>
              <w:bottom w:val="single" w:sz="4" w:space="0" w:color="auto"/>
              <w:right w:val="single" w:sz="12" w:space="0" w:color="auto"/>
            </w:tcBorders>
            <w:vAlign w:val="center"/>
          </w:tcPr>
          <w:p w14:paraId="3577DC0E" w14:textId="77777777" w:rsidR="00043818" w:rsidRPr="0048425D" w:rsidRDefault="00043818" w:rsidP="0048425D">
            <w:pPr>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Curațiri/Rărituri/Rărituri</w:t>
            </w:r>
          </w:p>
        </w:tc>
      </w:tr>
      <w:tr w:rsidR="00043818" w:rsidRPr="00B34591" w14:paraId="0CCA3400" w14:textId="77777777" w:rsidTr="00043818">
        <w:trPr>
          <w:cantSplit/>
          <w:trHeight w:val="256"/>
        </w:trPr>
        <w:tc>
          <w:tcPr>
            <w:tcW w:w="426" w:type="dxa"/>
            <w:tcBorders>
              <w:top w:val="single" w:sz="4" w:space="0" w:color="auto"/>
              <w:left w:val="single" w:sz="12" w:space="0" w:color="auto"/>
              <w:bottom w:val="single" w:sz="12" w:space="0" w:color="auto"/>
            </w:tcBorders>
            <w:vAlign w:val="center"/>
          </w:tcPr>
          <w:p w14:paraId="410F9E6E"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3</w:t>
            </w:r>
          </w:p>
        </w:tc>
        <w:tc>
          <w:tcPr>
            <w:tcW w:w="2976" w:type="dxa"/>
            <w:tcBorders>
              <w:top w:val="single" w:sz="4" w:space="0" w:color="auto"/>
              <w:bottom w:val="single" w:sz="12" w:space="0" w:color="auto"/>
            </w:tcBorders>
            <w:vAlign w:val="center"/>
          </w:tcPr>
          <w:p w14:paraId="0F3DB343"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Total derivat de productivitate inferioară</w:t>
            </w:r>
          </w:p>
        </w:tc>
        <w:tc>
          <w:tcPr>
            <w:tcW w:w="1560" w:type="dxa"/>
            <w:tcBorders>
              <w:top w:val="single" w:sz="4" w:space="0" w:color="auto"/>
              <w:bottom w:val="single" w:sz="12" w:space="0" w:color="auto"/>
            </w:tcBorders>
            <w:vAlign w:val="center"/>
          </w:tcPr>
          <w:p w14:paraId="4D12C7E3" w14:textId="77777777" w:rsidR="00043818" w:rsidRPr="0048425D" w:rsidRDefault="00043818" w:rsidP="0048425D">
            <w:pPr>
              <w:widowControl w:val="0"/>
              <w:spacing w:after="0" w:line="240" w:lineRule="auto"/>
              <w:jc w:val="center"/>
              <w:rPr>
                <w:rFonts w:ascii="Trebuchet MS" w:eastAsia="Times New Roman" w:hAnsi="Trebuchet MS" w:cs="Arial"/>
                <w:i/>
                <w:caps/>
                <w:snapToGrid w:val="0"/>
                <w:sz w:val="20"/>
                <w:szCs w:val="20"/>
                <w:lang w:eastAsia="ro-RO"/>
              </w:rPr>
            </w:pPr>
            <w:r w:rsidRPr="0048425D">
              <w:rPr>
                <w:rFonts w:ascii="Trebuchet MS" w:eastAsia="Times New Roman" w:hAnsi="Trebuchet MS" w:cs="Arial"/>
                <w:i/>
                <w:caps/>
                <w:snapToGrid w:val="0"/>
                <w:sz w:val="20"/>
                <w:szCs w:val="20"/>
                <w:lang w:eastAsia="ro-RO"/>
              </w:rPr>
              <w:t>33c;34h</w:t>
            </w:r>
          </w:p>
        </w:tc>
        <w:tc>
          <w:tcPr>
            <w:tcW w:w="1275" w:type="dxa"/>
            <w:tcBorders>
              <w:top w:val="single" w:sz="4" w:space="0" w:color="auto"/>
              <w:bottom w:val="single" w:sz="12" w:space="0" w:color="auto"/>
            </w:tcBorders>
            <w:vAlign w:val="center"/>
          </w:tcPr>
          <w:p w14:paraId="648B324B" w14:textId="77777777" w:rsidR="00043818" w:rsidRPr="0048425D" w:rsidRDefault="00043818" w:rsidP="0048425D">
            <w:pPr>
              <w:widowControl w:val="0"/>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2,56</w:t>
            </w:r>
          </w:p>
        </w:tc>
        <w:tc>
          <w:tcPr>
            <w:tcW w:w="2736" w:type="dxa"/>
            <w:tcBorders>
              <w:top w:val="single" w:sz="4" w:space="0" w:color="auto"/>
              <w:bottom w:val="single" w:sz="12" w:space="0" w:color="auto"/>
              <w:right w:val="single" w:sz="12" w:space="0" w:color="auto"/>
            </w:tcBorders>
            <w:vAlign w:val="center"/>
          </w:tcPr>
          <w:p w14:paraId="4B15577D" w14:textId="77777777" w:rsidR="00043818" w:rsidRPr="0048425D" w:rsidRDefault="00043818" w:rsidP="0048425D">
            <w:pPr>
              <w:spacing w:after="0" w:line="240" w:lineRule="auto"/>
              <w:jc w:val="center"/>
              <w:rPr>
                <w:rFonts w:ascii="Trebuchet MS" w:eastAsia="Times New Roman" w:hAnsi="Trebuchet MS" w:cs="Arial"/>
                <w:i/>
                <w:snapToGrid w:val="0"/>
                <w:sz w:val="20"/>
                <w:szCs w:val="20"/>
                <w:lang w:eastAsia="ro-RO"/>
              </w:rPr>
            </w:pPr>
            <w:r w:rsidRPr="0048425D">
              <w:rPr>
                <w:rFonts w:ascii="Trebuchet MS" w:eastAsia="Times New Roman" w:hAnsi="Trebuchet MS" w:cs="Arial"/>
                <w:i/>
                <w:snapToGrid w:val="0"/>
                <w:sz w:val="20"/>
                <w:szCs w:val="20"/>
                <w:lang w:eastAsia="ro-RO"/>
              </w:rPr>
              <w:t>Curațieri/Tăieri igienă</w:t>
            </w:r>
          </w:p>
        </w:tc>
      </w:tr>
      <w:tr w:rsidR="00043818" w:rsidRPr="00B34591" w14:paraId="5E39838C" w14:textId="77777777" w:rsidTr="00043818">
        <w:trPr>
          <w:cantSplit/>
          <w:trHeight w:val="256"/>
        </w:trPr>
        <w:tc>
          <w:tcPr>
            <w:tcW w:w="4962" w:type="dxa"/>
            <w:gridSpan w:val="3"/>
            <w:tcBorders>
              <w:top w:val="single" w:sz="12" w:space="0" w:color="auto"/>
              <w:left w:val="single" w:sz="12" w:space="0" w:color="auto"/>
              <w:bottom w:val="single" w:sz="12" w:space="0" w:color="auto"/>
            </w:tcBorders>
            <w:vAlign w:val="center"/>
          </w:tcPr>
          <w:p w14:paraId="44399275"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Total U. P.</w:t>
            </w:r>
          </w:p>
        </w:tc>
        <w:tc>
          <w:tcPr>
            <w:tcW w:w="1275" w:type="dxa"/>
            <w:tcBorders>
              <w:top w:val="single" w:sz="12" w:space="0" w:color="auto"/>
              <w:bottom w:val="single" w:sz="12" w:space="0" w:color="auto"/>
            </w:tcBorders>
            <w:vAlign w:val="center"/>
          </w:tcPr>
          <w:p w14:paraId="6FB45DA8" w14:textId="77777777" w:rsidR="00043818" w:rsidRPr="0048425D" w:rsidRDefault="00043818" w:rsidP="0048425D">
            <w:pPr>
              <w:widowControl w:val="0"/>
              <w:spacing w:after="0" w:line="240" w:lineRule="auto"/>
              <w:jc w:val="center"/>
              <w:rPr>
                <w:rFonts w:ascii="Trebuchet MS" w:eastAsia="Times New Roman" w:hAnsi="Trebuchet MS" w:cs="Arial"/>
                <w:b/>
                <w:i/>
                <w:snapToGrid w:val="0"/>
                <w:sz w:val="20"/>
                <w:szCs w:val="20"/>
                <w:lang w:eastAsia="ro-RO"/>
              </w:rPr>
            </w:pPr>
            <w:r w:rsidRPr="0048425D">
              <w:rPr>
                <w:rFonts w:ascii="Trebuchet MS" w:eastAsia="Times New Roman" w:hAnsi="Trebuchet MS" w:cs="Arial"/>
                <w:b/>
                <w:i/>
                <w:snapToGrid w:val="0"/>
                <w:sz w:val="20"/>
                <w:szCs w:val="20"/>
                <w:lang w:eastAsia="ro-RO"/>
              </w:rPr>
              <w:t>17,10</w:t>
            </w:r>
          </w:p>
        </w:tc>
        <w:tc>
          <w:tcPr>
            <w:tcW w:w="2736" w:type="dxa"/>
            <w:tcBorders>
              <w:top w:val="single" w:sz="12" w:space="0" w:color="auto"/>
              <w:bottom w:val="single" w:sz="12" w:space="0" w:color="auto"/>
              <w:right w:val="single" w:sz="12" w:space="0" w:color="auto"/>
            </w:tcBorders>
            <w:vAlign w:val="center"/>
          </w:tcPr>
          <w:p w14:paraId="7579D6FC" w14:textId="77777777" w:rsidR="00043818" w:rsidRPr="0048425D" w:rsidRDefault="00043818" w:rsidP="0048425D">
            <w:pPr>
              <w:spacing w:after="0" w:line="240" w:lineRule="auto"/>
              <w:jc w:val="center"/>
              <w:rPr>
                <w:rFonts w:ascii="Trebuchet MS" w:eastAsia="Times New Roman" w:hAnsi="Trebuchet MS" w:cs="Arial"/>
                <w:b/>
                <w:i/>
                <w:snapToGrid w:val="0"/>
                <w:sz w:val="20"/>
                <w:szCs w:val="20"/>
                <w:lang w:eastAsia="ro-RO"/>
              </w:rPr>
            </w:pPr>
          </w:p>
        </w:tc>
      </w:tr>
    </w:tbl>
    <w:p w14:paraId="1D2CE92C" w14:textId="77777777" w:rsidR="00B34591" w:rsidRPr="00CB29D7" w:rsidRDefault="00B34591" w:rsidP="00043818">
      <w:pPr>
        <w:spacing w:after="0" w:line="240" w:lineRule="auto"/>
        <w:ind w:firstLine="630"/>
        <w:jc w:val="both"/>
        <w:rPr>
          <w:rFonts w:ascii="Trebuchet MS" w:eastAsia="Times New Roman" w:hAnsi="Trebuchet MS" w:cs="Arial"/>
          <w:i/>
          <w:color w:val="FF0000"/>
          <w:kern w:val="28"/>
        </w:rPr>
      </w:pPr>
    </w:p>
    <w:p w14:paraId="2AA2F9DF" w14:textId="77777777" w:rsidR="00043818" w:rsidRPr="00CB29D7" w:rsidRDefault="00043818" w:rsidP="00043818">
      <w:pPr>
        <w:spacing w:after="0" w:line="240" w:lineRule="auto"/>
        <w:ind w:firstLine="630"/>
        <w:jc w:val="both"/>
        <w:rPr>
          <w:rFonts w:ascii="Trebuchet MS" w:eastAsia="Times New Roman" w:hAnsi="Trebuchet MS" w:cs="Arial"/>
          <w:i/>
          <w:kern w:val="28"/>
        </w:rPr>
      </w:pPr>
      <w:r w:rsidRPr="00CB29D7">
        <w:rPr>
          <w:rFonts w:ascii="Trebuchet MS" w:eastAsia="Times New Roman" w:hAnsi="Trebuchet MS" w:cs="Arial"/>
          <w:i/>
          <w:kern w:val="28"/>
        </w:rPr>
        <w:t>În ceea ce priveşte structura arboretelor, ea se prezintă astfel:</w:t>
      </w:r>
    </w:p>
    <w:p w14:paraId="4958B31B" w14:textId="77777777" w:rsidR="00043818" w:rsidRPr="00CB29D7" w:rsidRDefault="00043818" w:rsidP="00043818">
      <w:pPr>
        <w:numPr>
          <w:ilvl w:val="0"/>
          <w:numId w:val="29"/>
        </w:numPr>
        <w:spacing w:after="0" w:line="240" w:lineRule="auto"/>
        <w:jc w:val="both"/>
        <w:rPr>
          <w:rFonts w:ascii="Trebuchet MS" w:eastAsia="Times New Roman" w:hAnsi="Trebuchet MS" w:cs="Arial"/>
          <w:i/>
          <w:kern w:val="28"/>
        </w:rPr>
      </w:pPr>
      <w:r w:rsidRPr="00CB29D7">
        <w:rPr>
          <w:rFonts w:ascii="Trebuchet MS" w:eastAsia="Times New Roman" w:hAnsi="Trebuchet MS" w:cs="Arial"/>
          <w:i/>
          <w:kern w:val="28"/>
        </w:rPr>
        <w:t>arborete echiene și arborete relativ echiene – 485,59 ha (95%)</w:t>
      </w:r>
    </w:p>
    <w:p w14:paraId="6ADBFD81" w14:textId="77777777" w:rsidR="00043818" w:rsidRPr="00CB29D7" w:rsidRDefault="00043818" w:rsidP="00043818">
      <w:pPr>
        <w:numPr>
          <w:ilvl w:val="0"/>
          <w:numId w:val="29"/>
        </w:numPr>
        <w:spacing w:after="0" w:line="240" w:lineRule="auto"/>
        <w:jc w:val="both"/>
        <w:rPr>
          <w:rFonts w:ascii="Trebuchet MS" w:eastAsia="Times New Roman" w:hAnsi="Trebuchet MS" w:cs="Arial"/>
          <w:i/>
          <w:kern w:val="28"/>
        </w:rPr>
      </w:pPr>
      <w:r w:rsidRPr="00CB29D7">
        <w:rPr>
          <w:rFonts w:ascii="Trebuchet MS" w:eastAsia="Times New Roman" w:hAnsi="Trebuchet MS" w:cs="Arial"/>
          <w:i/>
          <w:kern w:val="28"/>
        </w:rPr>
        <w:t>arborete relativ pluviene – 25,04 ha (5%)</w:t>
      </w:r>
      <w:r>
        <w:rPr>
          <w:rFonts w:ascii="Trebuchet MS" w:eastAsia="Times New Roman" w:hAnsi="Trebuchet MS" w:cs="Arial"/>
          <w:i/>
          <w:kern w:val="28"/>
        </w:rPr>
        <w:t>.</w:t>
      </w:r>
    </w:p>
    <w:p w14:paraId="149930E2" w14:textId="77777777" w:rsidR="00043818" w:rsidRPr="00CB29D7" w:rsidRDefault="00043818" w:rsidP="00043818">
      <w:pPr>
        <w:spacing w:after="0" w:line="240" w:lineRule="auto"/>
        <w:ind w:firstLine="630"/>
        <w:jc w:val="both"/>
        <w:rPr>
          <w:rFonts w:ascii="Trebuchet MS" w:eastAsia="Times New Roman" w:hAnsi="Trebuchet MS" w:cs="Arial"/>
          <w:i/>
          <w:color w:val="FF0000"/>
          <w:kern w:val="28"/>
        </w:rPr>
      </w:pPr>
    </w:p>
    <w:p w14:paraId="53F4FAAF" w14:textId="77777777" w:rsidR="00043818" w:rsidRPr="00CB29D7" w:rsidRDefault="00043818" w:rsidP="00043818">
      <w:pPr>
        <w:spacing w:after="0" w:line="240" w:lineRule="auto"/>
        <w:ind w:firstLine="630"/>
        <w:jc w:val="both"/>
        <w:rPr>
          <w:rFonts w:ascii="Trebuchet MS" w:eastAsia="Times New Roman" w:hAnsi="Trebuchet MS" w:cs="Arial"/>
          <w:i/>
          <w:kern w:val="28"/>
        </w:rPr>
      </w:pPr>
      <w:r w:rsidRPr="00CB29D7">
        <w:rPr>
          <w:rFonts w:ascii="Trebuchet MS" w:eastAsia="Times New Roman" w:hAnsi="Trebuchet MS" w:cs="Arial"/>
          <w:i/>
          <w:kern w:val="28"/>
        </w:rPr>
        <w:t xml:space="preserve">Arboretele din cadrul unității de gospodărire sunt afectate atât  de factori destabilizator, cât și de factori limitativi. Prin lucrările propuse, se va urmării extragerea arborilor afectați pentru a elimina potențialele focarele de infecție, menținând o stare de sănătate bună, precum și realizarea unor densități și compoziții care să asigure stabilitate arboretelor, împotriva factorilor destabilizatori și limitativi constatați.  </w:t>
      </w:r>
    </w:p>
    <w:p w14:paraId="7841E855"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b/>
          <w:i/>
          <w:color w:val="FF0000"/>
        </w:rPr>
      </w:pPr>
    </w:p>
    <w:p w14:paraId="137B0024" w14:textId="77777777" w:rsidR="00043818" w:rsidRPr="00CB29D7" w:rsidRDefault="00043818" w:rsidP="00043818">
      <w:pPr>
        <w:tabs>
          <w:tab w:val="left" w:pos="284"/>
          <w:tab w:val="left" w:pos="3402"/>
        </w:tabs>
        <w:spacing w:after="0" w:line="240" w:lineRule="auto"/>
        <w:ind w:firstLine="426"/>
        <w:jc w:val="both"/>
        <w:rPr>
          <w:rFonts w:ascii="Trebuchet MS" w:eastAsia="Times New Roman" w:hAnsi="Trebuchet MS" w:cs="Arial"/>
          <w:b/>
          <w:i/>
        </w:rPr>
      </w:pPr>
      <w:r w:rsidRPr="00CB29D7">
        <w:rPr>
          <w:rFonts w:ascii="Trebuchet MS" w:eastAsia="Times New Roman" w:hAnsi="Trebuchet MS" w:cs="Arial"/>
          <w:b/>
          <w:i/>
        </w:rPr>
        <w:t>Funcțiile pădurii</w:t>
      </w:r>
    </w:p>
    <w:p w14:paraId="70C110E9" w14:textId="77777777" w:rsidR="00043818" w:rsidRPr="00CB29D7" w:rsidRDefault="00043818" w:rsidP="00043818">
      <w:pPr>
        <w:tabs>
          <w:tab w:val="left" w:pos="284"/>
          <w:tab w:val="left" w:pos="3402"/>
        </w:tabs>
        <w:spacing w:after="0" w:line="240" w:lineRule="auto"/>
        <w:ind w:firstLine="426"/>
        <w:jc w:val="both"/>
        <w:rPr>
          <w:rFonts w:ascii="Trebuchet MS" w:eastAsia="Times New Roman" w:hAnsi="Trebuchet MS" w:cs="Arial"/>
          <w:i/>
        </w:rPr>
      </w:pPr>
      <w:r w:rsidRPr="00CB29D7">
        <w:rPr>
          <w:rFonts w:ascii="Trebuchet MS" w:eastAsia="Times New Roman" w:hAnsi="Trebuchet MS" w:cs="Arial"/>
          <w:i/>
        </w:rPr>
        <w:t>Corespunzător obiectivelor social-economice, pădurile îndeplinesc următoarele funcţii principale:</w:t>
      </w:r>
    </w:p>
    <w:tbl>
      <w:tblPr>
        <w:tblW w:w="9390" w:type="dxa"/>
        <w:tblInd w:w="2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67"/>
        <w:gridCol w:w="6964"/>
        <w:gridCol w:w="992"/>
        <w:gridCol w:w="567"/>
      </w:tblGrid>
      <w:tr w:rsidR="00043818" w:rsidRPr="0048425D" w14:paraId="6384ACFD" w14:textId="77777777" w:rsidTr="00B34591">
        <w:tc>
          <w:tcPr>
            <w:tcW w:w="7831" w:type="dxa"/>
            <w:gridSpan w:val="2"/>
            <w:tcBorders>
              <w:top w:val="single" w:sz="12" w:space="0" w:color="auto"/>
              <w:left w:val="single" w:sz="12" w:space="0" w:color="auto"/>
              <w:bottom w:val="nil"/>
            </w:tcBorders>
            <w:vAlign w:val="center"/>
          </w:tcPr>
          <w:p w14:paraId="14757985"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Grupa și subgrupa funcțională</w:t>
            </w:r>
          </w:p>
        </w:tc>
        <w:tc>
          <w:tcPr>
            <w:tcW w:w="1559" w:type="dxa"/>
            <w:gridSpan w:val="2"/>
            <w:tcBorders>
              <w:top w:val="single" w:sz="12" w:space="0" w:color="auto"/>
              <w:bottom w:val="nil"/>
              <w:right w:val="single" w:sz="12" w:space="0" w:color="auto"/>
            </w:tcBorders>
            <w:vAlign w:val="center"/>
          </w:tcPr>
          <w:p w14:paraId="79C3B1B0"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Suprafața</w:t>
            </w:r>
          </w:p>
        </w:tc>
      </w:tr>
      <w:tr w:rsidR="00043818" w:rsidRPr="0048425D" w14:paraId="3B6286CA" w14:textId="77777777" w:rsidTr="00B34591">
        <w:tc>
          <w:tcPr>
            <w:tcW w:w="7831" w:type="dxa"/>
            <w:gridSpan w:val="2"/>
            <w:tcBorders>
              <w:top w:val="single" w:sz="12" w:space="0" w:color="auto"/>
              <w:left w:val="single" w:sz="12" w:space="0" w:color="auto"/>
              <w:bottom w:val="nil"/>
            </w:tcBorders>
            <w:vAlign w:val="center"/>
          </w:tcPr>
          <w:p w14:paraId="73ED5015" w14:textId="77777777" w:rsidR="00043818" w:rsidRPr="0048425D" w:rsidRDefault="00043818" w:rsidP="00043818">
            <w:pPr>
              <w:pStyle w:val="tablazat"/>
              <w:jc w:val="left"/>
              <w:rPr>
                <w:rFonts w:ascii="Trebuchet MS" w:hAnsi="Trebuchet MS" w:cs="Arial"/>
                <w:b/>
                <w:i/>
              </w:rPr>
            </w:pPr>
          </w:p>
        </w:tc>
        <w:tc>
          <w:tcPr>
            <w:tcW w:w="1559" w:type="dxa"/>
            <w:gridSpan w:val="2"/>
            <w:tcBorders>
              <w:top w:val="single" w:sz="12" w:space="0" w:color="auto"/>
              <w:bottom w:val="nil"/>
              <w:right w:val="single" w:sz="12" w:space="0" w:color="auto"/>
            </w:tcBorders>
            <w:vAlign w:val="center"/>
          </w:tcPr>
          <w:p w14:paraId="72261E3A" w14:textId="77777777" w:rsidR="00043818" w:rsidRPr="0048425D" w:rsidRDefault="00043818" w:rsidP="00043818">
            <w:pPr>
              <w:pStyle w:val="tablazat"/>
              <w:jc w:val="left"/>
              <w:rPr>
                <w:rFonts w:ascii="Trebuchet MS" w:hAnsi="Trebuchet MS" w:cs="Arial"/>
                <w:b/>
                <w:i/>
              </w:rPr>
            </w:pPr>
          </w:p>
        </w:tc>
      </w:tr>
      <w:tr w:rsidR="00043818" w:rsidRPr="0048425D" w14:paraId="250CC0C3" w14:textId="77777777" w:rsidTr="00B34591">
        <w:tc>
          <w:tcPr>
            <w:tcW w:w="867" w:type="dxa"/>
            <w:tcBorders>
              <w:top w:val="single" w:sz="6" w:space="0" w:color="auto"/>
              <w:left w:val="single" w:sz="12" w:space="0" w:color="auto"/>
              <w:bottom w:val="single" w:sz="12" w:space="0" w:color="auto"/>
            </w:tcBorders>
            <w:vAlign w:val="center"/>
          </w:tcPr>
          <w:p w14:paraId="4DD9C6A1"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Cod</w:t>
            </w:r>
          </w:p>
        </w:tc>
        <w:tc>
          <w:tcPr>
            <w:tcW w:w="6964" w:type="dxa"/>
            <w:tcBorders>
              <w:top w:val="single" w:sz="6" w:space="0" w:color="auto"/>
              <w:bottom w:val="single" w:sz="12" w:space="0" w:color="auto"/>
            </w:tcBorders>
            <w:vAlign w:val="center"/>
          </w:tcPr>
          <w:p w14:paraId="36A5E0C3"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Denumire</w:t>
            </w:r>
          </w:p>
        </w:tc>
        <w:tc>
          <w:tcPr>
            <w:tcW w:w="992" w:type="dxa"/>
            <w:tcBorders>
              <w:top w:val="single" w:sz="6" w:space="0" w:color="auto"/>
              <w:bottom w:val="single" w:sz="12" w:space="0" w:color="auto"/>
            </w:tcBorders>
            <w:vAlign w:val="center"/>
          </w:tcPr>
          <w:p w14:paraId="14AC5D41"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ha</w:t>
            </w:r>
          </w:p>
        </w:tc>
        <w:tc>
          <w:tcPr>
            <w:tcW w:w="567" w:type="dxa"/>
            <w:tcBorders>
              <w:top w:val="single" w:sz="6" w:space="0" w:color="auto"/>
              <w:bottom w:val="single" w:sz="12" w:space="0" w:color="auto"/>
              <w:right w:val="single" w:sz="12" w:space="0" w:color="auto"/>
            </w:tcBorders>
            <w:vAlign w:val="center"/>
          </w:tcPr>
          <w:p w14:paraId="338233DF"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w:t>
            </w:r>
          </w:p>
        </w:tc>
      </w:tr>
      <w:tr w:rsidR="00043818" w:rsidRPr="0048425D" w14:paraId="78515537" w14:textId="77777777" w:rsidTr="00B34591">
        <w:tc>
          <w:tcPr>
            <w:tcW w:w="9390" w:type="dxa"/>
            <w:gridSpan w:val="4"/>
            <w:tcBorders>
              <w:top w:val="single" w:sz="12" w:space="0" w:color="auto"/>
              <w:left w:val="single" w:sz="12" w:space="0" w:color="auto"/>
              <w:bottom w:val="single" w:sz="12" w:space="0" w:color="auto"/>
              <w:right w:val="single" w:sz="12" w:space="0" w:color="auto"/>
            </w:tcBorders>
            <w:vAlign w:val="center"/>
          </w:tcPr>
          <w:p w14:paraId="754BCF01"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GRUPA   I Păduri cu funcții speciale de protecție</w:t>
            </w:r>
          </w:p>
        </w:tc>
      </w:tr>
      <w:tr w:rsidR="00043818" w:rsidRPr="0048425D" w14:paraId="0911CF03" w14:textId="77777777" w:rsidTr="00B34591">
        <w:tc>
          <w:tcPr>
            <w:tcW w:w="9390" w:type="dxa"/>
            <w:gridSpan w:val="4"/>
            <w:tcBorders>
              <w:top w:val="single" w:sz="12" w:space="0" w:color="auto"/>
              <w:left w:val="single" w:sz="12" w:space="0" w:color="auto"/>
              <w:bottom w:val="single" w:sz="12" w:space="0" w:color="auto"/>
              <w:right w:val="single" w:sz="12" w:space="0" w:color="auto"/>
            </w:tcBorders>
            <w:vAlign w:val="center"/>
          </w:tcPr>
          <w:p w14:paraId="633F28EC"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 xml:space="preserve">                          1.2       Arborete cu funcții de protecție a solului - TII</w:t>
            </w:r>
          </w:p>
        </w:tc>
      </w:tr>
      <w:tr w:rsidR="00043818" w:rsidRPr="0048425D" w14:paraId="16AE1AD3" w14:textId="77777777" w:rsidTr="00B34591">
        <w:trPr>
          <w:trHeight w:val="193"/>
        </w:trPr>
        <w:tc>
          <w:tcPr>
            <w:tcW w:w="867" w:type="dxa"/>
            <w:tcBorders>
              <w:top w:val="single" w:sz="8" w:space="0" w:color="auto"/>
              <w:left w:val="single" w:sz="12" w:space="0" w:color="auto"/>
              <w:bottom w:val="single" w:sz="4" w:space="0" w:color="auto"/>
            </w:tcBorders>
            <w:vAlign w:val="center"/>
          </w:tcPr>
          <w:p w14:paraId="0B3F6170" w14:textId="77777777" w:rsidR="00043818" w:rsidRPr="0048425D" w:rsidRDefault="00043818" w:rsidP="00043818">
            <w:pPr>
              <w:pStyle w:val="tablazat"/>
              <w:rPr>
                <w:rFonts w:ascii="Trebuchet MS" w:hAnsi="Trebuchet MS" w:cs="Arial"/>
                <w:i/>
              </w:rPr>
            </w:pPr>
            <w:r w:rsidRPr="0048425D">
              <w:rPr>
                <w:rFonts w:ascii="Trebuchet MS" w:hAnsi="Trebuchet MS" w:cs="Arial"/>
                <w:i/>
              </w:rPr>
              <w:t>1.2.A</w:t>
            </w:r>
          </w:p>
        </w:tc>
        <w:tc>
          <w:tcPr>
            <w:tcW w:w="6964" w:type="dxa"/>
            <w:tcBorders>
              <w:top w:val="single" w:sz="8" w:space="0" w:color="auto"/>
              <w:bottom w:val="single" w:sz="4" w:space="0" w:color="auto"/>
            </w:tcBorders>
            <w:vAlign w:val="center"/>
          </w:tcPr>
          <w:p w14:paraId="1989B3C5" w14:textId="77777777" w:rsidR="00043818" w:rsidRPr="0048425D" w:rsidRDefault="00043818" w:rsidP="00043818">
            <w:pPr>
              <w:pStyle w:val="tablazat"/>
              <w:jc w:val="left"/>
              <w:rPr>
                <w:rFonts w:ascii="Trebuchet MS" w:hAnsi="Trebuchet MS" w:cs="Arial"/>
                <w:i/>
              </w:rPr>
            </w:pPr>
            <w:r w:rsidRPr="0048425D">
              <w:rPr>
                <w:rFonts w:ascii="Trebuchet MS" w:hAnsi="Trebuchet MS" w:cs="Arial"/>
                <w:i/>
              </w:rPr>
              <w:t>Arborete situate pe terenuri cu pantă mai mare de 35 de grade- T II</w:t>
            </w:r>
          </w:p>
        </w:tc>
        <w:tc>
          <w:tcPr>
            <w:tcW w:w="992" w:type="dxa"/>
            <w:tcBorders>
              <w:top w:val="single" w:sz="8" w:space="0" w:color="auto"/>
              <w:bottom w:val="single" w:sz="4" w:space="0" w:color="auto"/>
            </w:tcBorders>
            <w:vAlign w:val="center"/>
          </w:tcPr>
          <w:p w14:paraId="52C25B3E" w14:textId="77777777" w:rsidR="00043818" w:rsidRPr="0048425D" w:rsidRDefault="00043818" w:rsidP="00043818">
            <w:pPr>
              <w:pStyle w:val="tablazat"/>
              <w:rPr>
                <w:rFonts w:ascii="Trebuchet MS" w:hAnsi="Trebuchet MS" w:cs="Arial"/>
                <w:i/>
              </w:rPr>
            </w:pPr>
            <w:r w:rsidRPr="0048425D">
              <w:rPr>
                <w:rFonts w:ascii="Trebuchet MS" w:hAnsi="Trebuchet MS" w:cs="Arial"/>
                <w:i/>
              </w:rPr>
              <w:t>37,86</w:t>
            </w:r>
          </w:p>
        </w:tc>
        <w:tc>
          <w:tcPr>
            <w:tcW w:w="567" w:type="dxa"/>
            <w:tcBorders>
              <w:top w:val="single" w:sz="8" w:space="0" w:color="auto"/>
              <w:bottom w:val="single" w:sz="4" w:space="0" w:color="auto"/>
              <w:right w:val="single" w:sz="12" w:space="0" w:color="auto"/>
            </w:tcBorders>
            <w:vAlign w:val="center"/>
          </w:tcPr>
          <w:p w14:paraId="053328BA" w14:textId="77777777" w:rsidR="00043818" w:rsidRPr="0048425D" w:rsidRDefault="00043818" w:rsidP="00043818">
            <w:pPr>
              <w:pStyle w:val="tablazat"/>
              <w:rPr>
                <w:rFonts w:ascii="Trebuchet MS" w:hAnsi="Trebuchet MS" w:cs="Arial"/>
                <w:i/>
              </w:rPr>
            </w:pPr>
            <w:r w:rsidRPr="0048425D">
              <w:rPr>
                <w:rFonts w:ascii="Trebuchet MS" w:hAnsi="Trebuchet MS" w:cs="Arial"/>
                <w:i/>
              </w:rPr>
              <w:t>7</w:t>
            </w:r>
          </w:p>
        </w:tc>
      </w:tr>
      <w:tr w:rsidR="00043818" w:rsidRPr="0048425D" w14:paraId="4D5D0665" w14:textId="77777777" w:rsidTr="00B34591">
        <w:trPr>
          <w:trHeight w:val="124"/>
        </w:trPr>
        <w:tc>
          <w:tcPr>
            <w:tcW w:w="867" w:type="dxa"/>
            <w:tcBorders>
              <w:top w:val="single" w:sz="8" w:space="0" w:color="auto"/>
              <w:left w:val="single" w:sz="12" w:space="0" w:color="auto"/>
              <w:bottom w:val="single" w:sz="4" w:space="0" w:color="auto"/>
            </w:tcBorders>
            <w:vAlign w:val="center"/>
          </w:tcPr>
          <w:p w14:paraId="3047CD6C" w14:textId="77777777" w:rsidR="00043818" w:rsidRPr="0048425D" w:rsidRDefault="00043818" w:rsidP="00043818">
            <w:pPr>
              <w:pStyle w:val="tablazat"/>
              <w:rPr>
                <w:rFonts w:ascii="Trebuchet MS" w:hAnsi="Trebuchet MS" w:cs="Arial"/>
                <w:i/>
              </w:rPr>
            </w:pPr>
            <w:r w:rsidRPr="0048425D">
              <w:rPr>
                <w:rFonts w:ascii="Trebuchet MS" w:hAnsi="Trebuchet MS" w:cs="Arial"/>
                <w:i/>
              </w:rPr>
              <w:t>1.2.H</w:t>
            </w:r>
          </w:p>
        </w:tc>
        <w:tc>
          <w:tcPr>
            <w:tcW w:w="6964" w:type="dxa"/>
            <w:tcBorders>
              <w:top w:val="single" w:sz="8" w:space="0" w:color="auto"/>
              <w:bottom w:val="single" w:sz="4" w:space="0" w:color="auto"/>
            </w:tcBorders>
            <w:vAlign w:val="center"/>
          </w:tcPr>
          <w:p w14:paraId="4DA067A0" w14:textId="77777777" w:rsidR="00043818" w:rsidRPr="0048425D" w:rsidRDefault="00043818" w:rsidP="00043818">
            <w:pPr>
              <w:pStyle w:val="tablazat"/>
              <w:jc w:val="left"/>
              <w:rPr>
                <w:rFonts w:ascii="Trebuchet MS" w:hAnsi="Trebuchet MS" w:cs="Arial"/>
                <w:i/>
              </w:rPr>
            </w:pPr>
            <w:r w:rsidRPr="0048425D">
              <w:rPr>
                <w:rFonts w:ascii="Trebuchet MS" w:hAnsi="Trebuchet MS" w:cs="Arial"/>
                <w:i/>
              </w:rPr>
              <w:t>Arborete situate pe terenuri alunecătoare - TII</w:t>
            </w:r>
          </w:p>
        </w:tc>
        <w:tc>
          <w:tcPr>
            <w:tcW w:w="992" w:type="dxa"/>
            <w:tcBorders>
              <w:top w:val="single" w:sz="8" w:space="0" w:color="auto"/>
              <w:bottom w:val="single" w:sz="4" w:space="0" w:color="auto"/>
            </w:tcBorders>
            <w:vAlign w:val="center"/>
          </w:tcPr>
          <w:p w14:paraId="1DB4323B" w14:textId="77777777" w:rsidR="00043818" w:rsidRPr="0048425D" w:rsidRDefault="00043818" w:rsidP="00043818">
            <w:pPr>
              <w:pStyle w:val="tablazat"/>
              <w:rPr>
                <w:rFonts w:ascii="Trebuchet MS" w:hAnsi="Trebuchet MS" w:cs="Arial"/>
                <w:i/>
              </w:rPr>
            </w:pPr>
            <w:r w:rsidRPr="0048425D">
              <w:rPr>
                <w:rFonts w:ascii="Trebuchet MS" w:hAnsi="Trebuchet MS" w:cs="Arial"/>
                <w:i/>
              </w:rPr>
              <w:t>0,76</w:t>
            </w:r>
          </w:p>
        </w:tc>
        <w:tc>
          <w:tcPr>
            <w:tcW w:w="567" w:type="dxa"/>
            <w:tcBorders>
              <w:top w:val="single" w:sz="8" w:space="0" w:color="auto"/>
              <w:bottom w:val="single" w:sz="4" w:space="0" w:color="auto"/>
              <w:right w:val="single" w:sz="12" w:space="0" w:color="auto"/>
            </w:tcBorders>
            <w:vAlign w:val="center"/>
          </w:tcPr>
          <w:p w14:paraId="24F7B164" w14:textId="77777777" w:rsidR="00043818" w:rsidRPr="0048425D" w:rsidRDefault="00043818" w:rsidP="00043818">
            <w:pPr>
              <w:pStyle w:val="tablazat"/>
              <w:rPr>
                <w:rFonts w:ascii="Trebuchet MS" w:hAnsi="Trebuchet MS" w:cs="Arial"/>
                <w:i/>
              </w:rPr>
            </w:pPr>
            <w:r w:rsidRPr="0048425D">
              <w:rPr>
                <w:rFonts w:ascii="Trebuchet MS" w:hAnsi="Trebuchet MS" w:cs="Arial"/>
                <w:i/>
              </w:rPr>
              <w:t>-</w:t>
            </w:r>
          </w:p>
        </w:tc>
      </w:tr>
      <w:tr w:rsidR="00043818" w:rsidRPr="0048425D" w14:paraId="5421441C" w14:textId="77777777" w:rsidTr="00B34591">
        <w:trPr>
          <w:trHeight w:val="124"/>
        </w:trPr>
        <w:tc>
          <w:tcPr>
            <w:tcW w:w="7831" w:type="dxa"/>
            <w:gridSpan w:val="2"/>
            <w:tcBorders>
              <w:top w:val="single" w:sz="8" w:space="0" w:color="auto"/>
              <w:left w:val="single" w:sz="12" w:space="0" w:color="auto"/>
              <w:bottom w:val="single" w:sz="4" w:space="0" w:color="auto"/>
            </w:tcBorders>
            <w:vAlign w:val="center"/>
          </w:tcPr>
          <w:p w14:paraId="04CB2BF5"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 xml:space="preserve"> Total 1.2</w:t>
            </w:r>
          </w:p>
        </w:tc>
        <w:tc>
          <w:tcPr>
            <w:tcW w:w="992" w:type="dxa"/>
            <w:tcBorders>
              <w:top w:val="single" w:sz="8" w:space="0" w:color="auto"/>
              <w:bottom w:val="single" w:sz="4" w:space="0" w:color="auto"/>
            </w:tcBorders>
            <w:vAlign w:val="center"/>
          </w:tcPr>
          <w:p w14:paraId="016212A0"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 xml:space="preserve">  38,62</w:t>
            </w:r>
          </w:p>
        </w:tc>
        <w:tc>
          <w:tcPr>
            <w:tcW w:w="567" w:type="dxa"/>
            <w:tcBorders>
              <w:top w:val="single" w:sz="8" w:space="0" w:color="auto"/>
              <w:bottom w:val="single" w:sz="4" w:space="0" w:color="auto"/>
              <w:right w:val="single" w:sz="12" w:space="0" w:color="auto"/>
            </w:tcBorders>
            <w:vAlign w:val="center"/>
          </w:tcPr>
          <w:p w14:paraId="2A713594"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7</w:t>
            </w:r>
          </w:p>
        </w:tc>
      </w:tr>
      <w:tr w:rsidR="00043818" w:rsidRPr="0048425D" w14:paraId="12035A49" w14:textId="77777777" w:rsidTr="00B34591">
        <w:trPr>
          <w:trHeight w:val="124"/>
        </w:trPr>
        <w:tc>
          <w:tcPr>
            <w:tcW w:w="7831" w:type="dxa"/>
            <w:gridSpan w:val="2"/>
            <w:tcBorders>
              <w:top w:val="single" w:sz="8" w:space="0" w:color="auto"/>
              <w:left w:val="single" w:sz="12" w:space="0" w:color="auto"/>
              <w:bottom w:val="single" w:sz="4" w:space="0" w:color="auto"/>
            </w:tcBorders>
            <w:vAlign w:val="center"/>
          </w:tcPr>
          <w:p w14:paraId="1B3EC73E"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i/>
              </w:rPr>
              <w:t xml:space="preserve">                          </w:t>
            </w:r>
            <w:r w:rsidRPr="0048425D">
              <w:rPr>
                <w:rFonts w:ascii="Trebuchet MS" w:hAnsi="Trebuchet MS" w:cs="Arial"/>
                <w:b/>
                <w:i/>
              </w:rPr>
              <w:t>1.4 Arborete cu funcții de protecție, predominant sociale -TII</w:t>
            </w:r>
          </w:p>
        </w:tc>
        <w:tc>
          <w:tcPr>
            <w:tcW w:w="992" w:type="dxa"/>
            <w:tcBorders>
              <w:top w:val="single" w:sz="8" w:space="0" w:color="auto"/>
              <w:bottom w:val="single" w:sz="4" w:space="0" w:color="auto"/>
            </w:tcBorders>
            <w:vAlign w:val="center"/>
          </w:tcPr>
          <w:p w14:paraId="526E683E" w14:textId="77777777" w:rsidR="00043818" w:rsidRPr="0048425D" w:rsidRDefault="00043818" w:rsidP="00043818">
            <w:pPr>
              <w:pStyle w:val="tablazat"/>
              <w:rPr>
                <w:rFonts w:ascii="Trebuchet MS" w:hAnsi="Trebuchet MS" w:cs="Arial"/>
                <w:i/>
              </w:rPr>
            </w:pPr>
          </w:p>
        </w:tc>
        <w:tc>
          <w:tcPr>
            <w:tcW w:w="567" w:type="dxa"/>
            <w:tcBorders>
              <w:top w:val="single" w:sz="8" w:space="0" w:color="auto"/>
              <w:bottom w:val="single" w:sz="4" w:space="0" w:color="auto"/>
              <w:right w:val="single" w:sz="12" w:space="0" w:color="auto"/>
            </w:tcBorders>
            <w:vAlign w:val="center"/>
          </w:tcPr>
          <w:p w14:paraId="70A200BE" w14:textId="77777777" w:rsidR="00043818" w:rsidRPr="0048425D" w:rsidRDefault="00043818" w:rsidP="00043818">
            <w:pPr>
              <w:pStyle w:val="tablazat"/>
              <w:rPr>
                <w:rFonts w:ascii="Trebuchet MS" w:hAnsi="Trebuchet MS" w:cs="Arial"/>
                <w:i/>
              </w:rPr>
            </w:pPr>
          </w:p>
        </w:tc>
      </w:tr>
      <w:tr w:rsidR="00043818" w:rsidRPr="0048425D" w14:paraId="774D8613" w14:textId="77777777" w:rsidTr="00B34591">
        <w:trPr>
          <w:trHeight w:val="124"/>
        </w:trPr>
        <w:tc>
          <w:tcPr>
            <w:tcW w:w="867" w:type="dxa"/>
            <w:tcBorders>
              <w:top w:val="single" w:sz="8" w:space="0" w:color="auto"/>
              <w:left w:val="single" w:sz="12" w:space="0" w:color="auto"/>
              <w:bottom w:val="single" w:sz="4" w:space="0" w:color="auto"/>
            </w:tcBorders>
            <w:vAlign w:val="center"/>
          </w:tcPr>
          <w:p w14:paraId="25AB4D4E" w14:textId="77777777" w:rsidR="00043818" w:rsidRPr="0048425D" w:rsidRDefault="00043818" w:rsidP="00043818">
            <w:pPr>
              <w:pStyle w:val="tablazat"/>
              <w:jc w:val="left"/>
              <w:rPr>
                <w:rFonts w:ascii="Trebuchet MS" w:hAnsi="Trebuchet MS" w:cs="Arial"/>
                <w:i/>
              </w:rPr>
            </w:pPr>
            <w:r w:rsidRPr="0048425D">
              <w:rPr>
                <w:rFonts w:ascii="Trebuchet MS" w:hAnsi="Trebuchet MS" w:cs="Arial"/>
                <w:i/>
              </w:rPr>
              <w:t>1.4.G</w:t>
            </w:r>
          </w:p>
        </w:tc>
        <w:tc>
          <w:tcPr>
            <w:tcW w:w="6964" w:type="dxa"/>
            <w:tcBorders>
              <w:top w:val="single" w:sz="8" w:space="0" w:color="auto"/>
              <w:bottom w:val="single" w:sz="4" w:space="0" w:color="auto"/>
            </w:tcBorders>
            <w:vAlign w:val="center"/>
          </w:tcPr>
          <w:p w14:paraId="37C17850" w14:textId="77777777" w:rsidR="00043818" w:rsidRPr="0048425D" w:rsidRDefault="00043818" w:rsidP="00043818">
            <w:pPr>
              <w:pStyle w:val="tablazat"/>
              <w:jc w:val="left"/>
              <w:rPr>
                <w:rFonts w:ascii="Trebuchet MS" w:hAnsi="Trebuchet MS" w:cs="Arial"/>
                <w:i/>
              </w:rPr>
            </w:pPr>
            <w:r w:rsidRPr="0048425D">
              <w:rPr>
                <w:rFonts w:ascii="Trebuchet MS" w:hAnsi="Trebuchet MS" w:cs="Arial"/>
                <w:i/>
              </w:rPr>
              <w:t>Arborete din trupuri de pădure esențiale pentru păstrarea identității culturale</w:t>
            </w:r>
          </w:p>
        </w:tc>
        <w:tc>
          <w:tcPr>
            <w:tcW w:w="992" w:type="dxa"/>
            <w:tcBorders>
              <w:top w:val="single" w:sz="8" w:space="0" w:color="auto"/>
              <w:bottom w:val="single" w:sz="4" w:space="0" w:color="auto"/>
            </w:tcBorders>
            <w:vAlign w:val="center"/>
          </w:tcPr>
          <w:p w14:paraId="143159C6" w14:textId="77777777" w:rsidR="00043818" w:rsidRPr="0048425D" w:rsidRDefault="00043818" w:rsidP="00043818">
            <w:pPr>
              <w:pStyle w:val="tablazat"/>
              <w:rPr>
                <w:rFonts w:ascii="Trebuchet MS" w:hAnsi="Trebuchet MS" w:cs="Arial"/>
                <w:i/>
              </w:rPr>
            </w:pPr>
            <w:r w:rsidRPr="0048425D">
              <w:rPr>
                <w:rFonts w:ascii="Trebuchet MS" w:hAnsi="Trebuchet MS" w:cs="Arial"/>
                <w:i/>
              </w:rPr>
              <w:t>8,50</w:t>
            </w:r>
          </w:p>
        </w:tc>
        <w:tc>
          <w:tcPr>
            <w:tcW w:w="567" w:type="dxa"/>
            <w:tcBorders>
              <w:top w:val="single" w:sz="8" w:space="0" w:color="auto"/>
              <w:bottom w:val="single" w:sz="4" w:space="0" w:color="auto"/>
              <w:right w:val="single" w:sz="12" w:space="0" w:color="auto"/>
            </w:tcBorders>
            <w:vAlign w:val="center"/>
          </w:tcPr>
          <w:p w14:paraId="444DCA0F" w14:textId="77777777" w:rsidR="00043818" w:rsidRPr="0048425D" w:rsidRDefault="00043818" w:rsidP="00043818">
            <w:pPr>
              <w:pStyle w:val="tablazat"/>
              <w:rPr>
                <w:rFonts w:ascii="Trebuchet MS" w:hAnsi="Trebuchet MS" w:cs="Arial"/>
                <w:i/>
              </w:rPr>
            </w:pPr>
            <w:r w:rsidRPr="0048425D">
              <w:rPr>
                <w:rFonts w:ascii="Trebuchet MS" w:hAnsi="Trebuchet MS" w:cs="Arial"/>
                <w:i/>
              </w:rPr>
              <w:t>2</w:t>
            </w:r>
          </w:p>
        </w:tc>
      </w:tr>
      <w:tr w:rsidR="00043818" w:rsidRPr="0048425D" w14:paraId="487994E6" w14:textId="77777777" w:rsidTr="00B34591">
        <w:trPr>
          <w:trHeight w:val="129"/>
        </w:trPr>
        <w:tc>
          <w:tcPr>
            <w:tcW w:w="7831" w:type="dxa"/>
            <w:gridSpan w:val="2"/>
            <w:tcBorders>
              <w:top w:val="single" w:sz="12" w:space="0" w:color="auto"/>
              <w:left w:val="single" w:sz="12" w:space="0" w:color="auto"/>
              <w:bottom w:val="single" w:sz="12" w:space="0" w:color="auto"/>
            </w:tcBorders>
            <w:vAlign w:val="center"/>
          </w:tcPr>
          <w:p w14:paraId="741D84EE" w14:textId="77777777" w:rsidR="00043818" w:rsidRPr="0048425D" w:rsidRDefault="00043818" w:rsidP="00043818">
            <w:pPr>
              <w:pStyle w:val="tablazat"/>
              <w:jc w:val="left"/>
              <w:rPr>
                <w:rFonts w:ascii="Trebuchet MS" w:hAnsi="Trebuchet MS" w:cs="Arial"/>
                <w:b/>
                <w:i/>
                <w:snapToGrid w:val="0"/>
              </w:rPr>
            </w:pPr>
            <w:r w:rsidRPr="0048425D">
              <w:rPr>
                <w:rFonts w:ascii="Trebuchet MS" w:hAnsi="Trebuchet MS" w:cs="Arial"/>
                <w:b/>
                <w:i/>
                <w:snapToGrid w:val="0"/>
              </w:rPr>
              <w:t>Total 1.4</w:t>
            </w:r>
          </w:p>
        </w:tc>
        <w:tc>
          <w:tcPr>
            <w:tcW w:w="992" w:type="dxa"/>
            <w:tcBorders>
              <w:top w:val="single" w:sz="12" w:space="0" w:color="auto"/>
              <w:bottom w:val="single" w:sz="12" w:space="0" w:color="auto"/>
            </w:tcBorders>
            <w:vAlign w:val="center"/>
          </w:tcPr>
          <w:p w14:paraId="2B818C62"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8,50</w:t>
            </w:r>
          </w:p>
        </w:tc>
        <w:tc>
          <w:tcPr>
            <w:tcW w:w="567" w:type="dxa"/>
            <w:tcBorders>
              <w:top w:val="single" w:sz="12" w:space="0" w:color="auto"/>
              <w:bottom w:val="single" w:sz="12" w:space="0" w:color="auto"/>
              <w:right w:val="single" w:sz="12" w:space="0" w:color="auto"/>
            </w:tcBorders>
            <w:vAlign w:val="center"/>
          </w:tcPr>
          <w:p w14:paraId="23F35110"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2</w:t>
            </w:r>
          </w:p>
        </w:tc>
      </w:tr>
      <w:tr w:rsidR="00043818" w:rsidRPr="0048425D" w14:paraId="1B56C412" w14:textId="77777777" w:rsidTr="00B34591">
        <w:tc>
          <w:tcPr>
            <w:tcW w:w="7831" w:type="dxa"/>
            <w:gridSpan w:val="2"/>
            <w:tcBorders>
              <w:top w:val="single" w:sz="12" w:space="0" w:color="auto"/>
              <w:left w:val="single" w:sz="12" w:space="0" w:color="auto"/>
              <w:bottom w:val="single" w:sz="12" w:space="0" w:color="auto"/>
            </w:tcBorders>
            <w:vAlign w:val="center"/>
          </w:tcPr>
          <w:p w14:paraId="7B521D55"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TOTAL   GR. I</w:t>
            </w:r>
          </w:p>
        </w:tc>
        <w:tc>
          <w:tcPr>
            <w:tcW w:w="992" w:type="dxa"/>
            <w:tcBorders>
              <w:top w:val="single" w:sz="12" w:space="0" w:color="auto"/>
              <w:bottom w:val="single" w:sz="12" w:space="0" w:color="auto"/>
            </w:tcBorders>
            <w:vAlign w:val="center"/>
          </w:tcPr>
          <w:p w14:paraId="183C47A8"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47,12</w:t>
            </w:r>
          </w:p>
        </w:tc>
        <w:tc>
          <w:tcPr>
            <w:tcW w:w="567" w:type="dxa"/>
            <w:tcBorders>
              <w:top w:val="single" w:sz="12" w:space="0" w:color="auto"/>
              <w:bottom w:val="single" w:sz="12" w:space="0" w:color="auto"/>
              <w:right w:val="single" w:sz="12" w:space="0" w:color="auto"/>
            </w:tcBorders>
            <w:vAlign w:val="center"/>
          </w:tcPr>
          <w:p w14:paraId="5B95C295"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10</w:t>
            </w:r>
          </w:p>
        </w:tc>
      </w:tr>
      <w:tr w:rsidR="00043818" w:rsidRPr="0048425D" w14:paraId="4043B39D" w14:textId="77777777" w:rsidTr="00B34591">
        <w:tc>
          <w:tcPr>
            <w:tcW w:w="7831" w:type="dxa"/>
            <w:gridSpan w:val="2"/>
            <w:tcBorders>
              <w:top w:val="single" w:sz="12" w:space="0" w:color="auto"/>
              <w:left w:val="single" w:sz="12" w:space="0" w:color="auto"/>
              <w:bottom w:val="single" w:sz="12" w:space="0" w:color="auto"/>
            </w:tcBorders>
            <w:vAlign w:val="center"/>
          </w:tcPr>
          <w:p w14:paraId="6AAC9644"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 xml:space="preserve">                               Grupa a-II-a </w:t>
            </w:r>
            <w:r w:rsidRPr="0048425D">
              <w:rPr>
                <w:rFonts w:ascii="Trebuchet MS" w:hAnsi="Trebuchet MS" w:cs="Arial"/>
                <w:i/>
              </w:rPr>
              <w:t>–</w:t>
            </w:r>
            <w:r w:rsidRPr="0048425D">
              <w:rPr>
                <w:rFonts w:ascii="Trebuchet MS" w:hAnsi="Trebuchet MS" w:cs="Arial"/>
                <w:b/>
                <w:i/>
              </w:rPr>
              <w:t>Păduri cu funcții de producție și protecție</w:t>
            </w:r>
          </w:p>
        </w:tc>
        <w:tc>
          <w:tcPr>
            <w:tcW w:w="992" w:type="dxa"/>
            <w:tcBorders>
              <w:top w:val="single" w:sz="12" w:space="0" w:color="auto"/>
              <w:bottom w:val="single" w:sz="12" w:space="0" w:color="auto"/>
            </w:tcBorders>
            <w:vAlign w:val="center"/>
          </w:tcPr>
          <w:p w14:paraId="7A0DA397" w14:textId="77777777" w:rsidR="00043818" w:rsidRPr="0048425D" w:rsidRDefault="00043818" w:rsidP="00043818">
            <w:pPr>
              <w:pStyle w:val="tablazat"/>
              <w:rPr>
                <w:rFonts w:ascii="Trebuchet MS" w:hAnsi="Trebuchet MS" w:cs="Arial"/>
                <w:b/>
                <w:i/>
              </w:rPr>
            </w:pPr>
          </w:p>
        </w:tc>
        <w:tc>
          <w:tcPr>
            <w:tcW w:w="567" w:type="dxa"/>
            <w:tcBorders>
              <w:top w:val="single" w:sz="12" w:space="0" w:color="auto"/>
              <w:bottom w:val="single" w:sz="12" w:space="0" w:color="auto"/>
              <w:right w:val="single" w:sz="12" w:space="0" w:color="auto"/>
            </w:tcBorders>
            <w:vAlign w:val="center"/>
          </w:tcPr>
          <w:p w14:paraId="7849BF7A" w14:textId="77777777" w:rsidR="00043818" w:rsidRPr="0048425D" w:rsidRDefault="00043818" w:rsidP="00043818">
            <w:pPr>
              <w:pStyle w:val="tablazat"/>
              <w:rPr>
                <w:rFonts w:ascii="Trebuchet MS" w:hAnsi="Trebuchet MS" w:cs="Arial"/>
                <w:b/>
                <w:i/>
              </w:rPr>
            </w:pPr>
          </w:p>
        </w:tc>
      </w:tr>
      <w:tr w:rsidR="00043818" w:rsidRPr="0048425D" w14:paraId="3CF9207E" w14:textId="77777777" w:rsidTr="00B34591">
        <w:tc>
          <w:tcPr>
            <w:tcW w:w="867" w:type="dxa"/>
            <w:tcBorders>
              <w:top w:val="single" w:sz="12" w:space="0" w:color="auto"/>
              <w:left w:val="single" w:sz="12" w:space="0" w:color="auto"/>
              <w:bottom w:val="single" w:sz="12" w:space="0" w:color="auto"/>
              <w:right w:val="single" w:sz="8" w:space="0" w:color="auto"/>
            </w:tcBorders>
            <w:vAlign w:val="center"/>
          </w:tcPr>
          <w:p w14:paraId="004E7777" w14:textId="77777777" w:rsidR="00043818" w:rsidRPr="0048425D" w:rsidRDefault="00043818" w:rsidP="00043818">
            <w:pPr>
              <w:pStyle w:val="tablazat"/>
              <w:jc w:val="left"/>
              <w:rPr>
                <w:rFonts w:ascii="Trebuchet MS" w:hAnsi="Trebuchet MS" w:cs="Arial"/>
                <w:i/>
              </w:rPr>
            </w:pPr>
            <w:r w:rsidRPr="0048425D">
              <w:rPr>
                <w:rFonts w:ascii="Trebuchet MS" w:hAnsi="Trebuchet MS" w:cs="Arial"/>
                <w:i/>
              </w:rPr>
              <w:t>2.1.C</w:t>
            </w:r>
          </w:p>
        </w:tc>
        <w:tc>
          <w:tcPr>
            <w:tcW w:w="6964" w:type="dxa"/>
            <w:tcBorders>
              <w:top w:val="single" w:sz="12" w:space="0" w:color="auto"/>
              <w:left w:val="single" w:sz="8" w:space="0" w:color="auto"/>
              <w:bottom w:val="single" w:sz="12" w:space="0" w:color="auto"/>
            </w:tcBorders>
            <w:vAlign w:val="center"/>
          </w:tcPr>
          <w:p w14:paraId="5D49B325" w14:textId="77777777" w:rsidR="00043818" w:rsidRPr="0048425D" w:rsidRDefault="00043818" w:rsidP="00043818">
            <w:pPr>
              <w:pStyle w:val="tablazat"/>
              <w:ind w:left="60"/>
              <w:jc w:val="left"/>
              <w:rPr>
                <w:rFonts w:ascii="Trebuchet MS" w:hAnsi="Trebuchet MS" w:cs="Arial"/>
                <w:i/>
              </w:rPr>
            </w:pPr>
            <w:r w:rsidRPr="0048425D">
              <w:rPr>
                <w:rFonts w:ascii="Trebuchet MS" w:hAnsi="Trebuchet MS" w:cs="Arial"/>
                <w:i/>
              </w:rPr>
              <w:t xml:space="preserve">Arborete destinate să producă în principal, lemn pentru cherestea - TVI                                </w:t>
            </w:r>
          </w:p>
        </w:tc>
        <w:tc>
          <w:tcPr>
            <w:tcW w:w="992" w:type="dxa"/>
            <w:tcBorders>
              <w:top w:val="single" w:sz="12" w:space="0" w:color="auto"/>
              <w:bottom w:val="single" w:sz="12" w:space="0" w:color="auto"/>
            </w:tcBorders>
            <w:vAlign w:val="center"/>
          </w:tcPr>
          <w:p w14:paraId="6F6A8501" w14:textId="77777777" w:rsidR="00043818" w:rsidRPr="0048425D" w:rsidRDefault="00043818" w:rsidP="00043818">
            <w:pPr>
              <w:pStyle w:val="tablazat"/>
              <w:rPr>
                <w:rFonts w:ascii="Trebuchet MS" w:hAnsi="Trebuchet MS" w:cs="Arial"/>
                <w:i/>
              </w:rPr>
            </w:pPr>
            <w:r w:rsidRPr="0048425D">
              <w:rPr>
                <w:rFonts w:ascii="Trebuchet MS" w:hAnsi="Trebuchet MS" w:cs="Arial"/>
                <w:i/>
              </w:rPr>
              <w:t>463,51</w:t>
            </w:r>
          </w:p>
        </w:tc>
        <w:tc>
          <w:tcPr>
            <w:tcW w:w="567" w:type="dxa"/>
            <w:tcBorders>
              <w:top w:val="single" w:sz="12" w:space="0" w:color="auto"/>
              <w:bottom w:val="single" w:sz="12" w:space="0" w:color="auto"/>
              <w:right w:val="single" w:sz="12" w:space="0" w:color="auto"/>
            </w:tcBorders>
            <w:vAlign w:val="center"/>
          </w:tcPr>
          <w:p w14:paraId="647D7B89" w14:textId="77777777" w:rsidR="00043818" w:rsidRPr="0048425D" w:rsidRDefault="00043818" w:rsidP="00043818">
            <w:pPr>
              <w:pStyle w:val="tablazat"/>
              <w:rPr>
                <w:rFonts w:ascii="Trebuchet MS" w:hAnsi="Trebuchet MS" w:cs="Arial"/>
                <w:i/>
              </w:rPr>
            </w:pPr>
            <w:r w:rsidRPr="0048425D">
              <w:rPr>
                <w:rFonts w:ascii="Trebuchet MS" w:hAnsi="Trebuchet MS" w:cs="Arial"/>
                <w:i/>
              </w:rPr>
              <w:t>90</w:t>
            </w:r>
          </w:p>
        </w:tc>
      </w:tr>
      <w:tr w:rsidR="00043818" w:rsidRPr="0048425D" w14:paraId="1C0BFC49" w14:textId="77777777" w:rsidTr="00B34591">
        <w:tc>
          <w:tcPr>
            <w:tcW w:w="7831" w:type="dxa"/>
            <w:gridSpan w:val="2"/>
            <w:tcBorders>
              <w:top w:val="single" w:sz="12" w:space="0" w:color="auto"/>
              <w:left w:val="single" w:sz="12" w:space="0" w:color="auto"/>
              <w:bottom w:val="single" w:sz="12" w:space="0" w:color="auto"/>
            </w:tcBorders>
            <w:vAlign w:val="center"/>
          </w:tcPr>
          <w:p w14:paraId="3C6066ED"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TOTAL   GR. A-II-a</w:t>
            </w:r>
          </w:p>
        </w:tc>
        <w:tc>
          <w:tcPr>
            <w:tcW w:w="992" w:type="dxa"/>
            <w:tcBorders>
              <w:top w:val="single" w:sz="12" w:space="0" w:color="auto"/>
              <w:bottom w:val="single" w:sz="12" w:space="0" w:color="auto"/>
            </w:tcBorders>
            <w:vAlign w:val="center"/>
          </w:tcPr>
          <w:p w14:paraId="5959742D"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463,51</w:t>
            </w:r>
          </w:p>
        </w:tc>
        <w:tc>
          <w:tcPr>
            <w:tcW w:w="567" w:type="dxa"/>
            <w:tcBorders>
              <w:top w:val="single" w:sz="12" w:space="0" w:color="auto"/>
              <w:bottom w:val="single" w:sz="12" w:space="0" w:color="auto"/>
              <w:right w:val="single" w:sz="12" w:space="0" w:color="auto"/>
            </w:tcBorders>
            <w:vAlign w:val="center"/>
          </w:tcPr>
          <w:p w14:paraId="57CAD9A2"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90</w:t>
            </w:r>
          </w:p>
        </w:tc>
      </w:tr>
      <w:tr w:rsidR="00043818" w:rsidRPr="0048425D" w14:paraId="43DC23AC" w14:textId="77777777" w:rsidTr="00B34591">
        <w:tc>
          <w:tcPr>
            <w:tcW w:w="7831" w:type="dxa"/>
            <w:gridSpan w:val="2"/>
            <w:tcBorders>
              <w:top w:val="single" w:sz="12" w:space="0" w:color="auto"/>
              <w:left w:val="single" w:sz="12" w:space="0" w:color="auto"/>
              <w:bottom w:val="single" w:sz="12" w:space="0" w:color="auto"/>
            </w:tcBorders>
            <w:vAlign w:val="center"/>
          </w:tcPr>
          <w:p w14:paraId="12DA4D98" w14:textId="77777777" w:rsidR="00043818" w:rsidRPr="0048425D" w:rsidRDefault="00043818" w:rsidP="00043818">
            <w:pPr>
              <w:pStyle w:val="tablazat"/>
              <w:jc w:val="left"/>
              <w:rPr>
                <w:rFonts w:ascii="Trebuchet MS" w:hAnsi="Trebuchet MS" w:cs="Arial"/>
                <w:b/>
                <w:i/>
              </w:rPr>
            </w:pPr>
            <w:r w:rsidRPr="0048425D">
              <w:rPr>
                <w:rFonts w:ascii="Trebuchet MS" w:hAnsi="Trebuchet MS" w:cs="Arial"/>
                <w:b/>
                <w:i/>
              </w:rPr>
              <w:t>TOTAL   U.P.</w:t>
            </w:r>
          </w:p>
        </w:tc>
        <w:tc>
          <w:tcPr>
            <w:tcW w:w="992" w:type="dxa"/>
            <w:tcBorders>
              <w:top w:val="single" w:sz="12" w:space="0" w:color="auto"/>
              <w:bottom w:val="single" w:sz="12" w:space="0" w:color="auto"/>
            </w:tcBorders>
            <w:vAlign w:val="center"/>
          </w:tcPr>
          <w:p w14:paraId="5BDF8839"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510,63</w:t>
            </w:r>
          </w:p>
        </w:tc>
        <w:tc>
          <w:tcPr>
            <w:tcW w:w="567" w:type="dxa"/>
            <w:tcBorders>
              <w:top w:val="single" w:sz="12" w:space="0" w:color="auto"/>
              <w:bottom w:val="single" w:sz="12" w:space="0" w:color="auto"/>
              <w:right w:val="single" w:sz="12" w:space="0" w:color="auto"/>
            </w:tcBorders>
            <w:vAlign w:val="center"/>
          </w:tcPr>
          <w:p w14:paraId="2979E1E7" w14:textId="77777777" w:rsidR="00043818" w:rsidRPr="0048425D" w:rsidRDefault="00043818" w:rsidP="00043818">
            <w:pPr>
              <w:pStyle w:val="tablazat"/>
              <w:rPr>
                <w:rFonts w:ascii="Trebuchet MS" w:hAnsi="Trebuchet MS" w:cs="Arial"/>
                <w:b/>
                <w:i/>
              </w:rPr>
            </w:pPr>
            <w:r w:rsidRPr="0048425D">
              <w:rPr>
                <w:rFonts w:ascii="Trebuchet MS" w:hAnsi="Trebuchet MS" w:cs="Arial"/>
                <w:b/>
                <w:i/>
              </w:rPr>
              <w:t>100</w:t>
            </w:r>
          </w:p>
        </w:tc>
      </w:tr>
    </w:tbl>
    <w:p w14:paraId="6F5165A2" w14:textId="77777777" w:rsidR="00043818" w:rsidRPr="00CB29D7" w:rsidRDefault="00043818" w:rsidP="00043818">
      <w:pPr>
        <w:tabs>
          <w:tab w:val="left" w:pos="284"/>
          <w:tab w:val="left" w:pos="3402"/>
        </w:tabs>
        <w:spacing w:after="0" w:line="240" w:lineRule="auto"/>
        <w:jc w:val="both"/>
        <w:rPr>
          <w:rFonts w:ascii="Trebuchet MS" w:eastAsia="Times New Roman" w:hAnsi="Trebuchet MS" w:cs="Arial"/>
          <w:i/>
          <w:color w:val="FF0000"/>
        </w:rPr>
      </w:pPr>
    </w:p>
    <w:p w14:paraId="20B4E420" w14:textId="77777777" w:rsidR="00043818" w:rsidRPr="00181CEB" w:rsidRDefault="00043818" w:rsidP="00181CEB">
      <w:pPr>
        <w:tabs>
          <w:tab w:val="left" w:pos="284"/>
          <w:tab w:val="left" w:pos="3402"/>
        </w:tabs>
        <w:spacing w:after="0" w:line="240" w:lineRule="auto"/>
        <w:ind w:firstLine="284"/>
        <w:jc w:val="both"/>
        <w:rPr>
          <w:rFonts w:ascii="Trebuchet MS" w:eastAsia="Times New Roman" w:hAnsi="Trebuchet MS" w:cs="Arial"/>
          <w:b/>
          <w:i/>
          <w:u w:val="single"/>
        </w:rPr>
      </w:pPr>
      <w:r w:rsidRPr="00181CEB">
        <w:rPr>
          <w:rFonts w:ascii="Trebuchet MS" w:eastAsia="Times New Roman" w:hAnsi="Trebuchet MS" w:cs="Arial"/>
          <w:b/>
          <w:i/>
          <w:u w:val="single"/>
        </w:rPr>
        <w:t>Bazele de amenajare</w:t>
      </w:r>
    </w:p>
    <w:p w14:paraId="56A0653B" w14:textId="77777777" w:rsidR="00043818" w:rsidRPr="00181CEB" w:rsidRDefault="00043818" w:rsidP="00181CEB">
      <w:pPr>
        <w:tabs>
          <w:tab w:val="left" w:pos="284"/>
          <w:tab w:val="left" w:pos="3402"/>
        </w:tabs>
        <w:spacing w:after="0" w:line="240" w:lineRule="auto"/>
        <w:ind w:firstLine="284"/>
        <w:jc w:val="both"/>
        <w:rPr>
          <w:rFonts w:ascii="Trebuchet MS" w:eastAsia="Times New Roman" w:hAnsi="Trebuchet MS" w:cs="Arial"/>
          <w:i/>
        </w:rPr>
      </w:pPr>
      <w:r w:rsidRPr="00181CEB">
        <w:rPr>
          <w:rFonts w:ascii="Trebuchet MS" w:eastAsia="Times New Roman" w:hAnsi="Trebuchet MS" w:cs="Arial"/>
          <w:i/>
          <w:u w:val="single"/>
        </w:rPr>
        <w:t>Regimul:</w:t>
      </w:r>
      <w:r w:rsidRPr="00181CEB">
        <w:rPr>
          <w:rFonts w:ascii="Trebuchet MS" w:eastAsia="Times New Roman" w:hAnsi="Trebuchet MS" w:cs="Arial"/>
          <w:i/>
        </w:rPr>
        <w:t xml:space="preserve"> codru cu regenerare din sămânță; </w:t>
      </w:r>
    </w:p>
    <w:p w14:paraId="62587ED2" w14:textId="77777777" w:rsidR="00043818" w:rsidRPr="00181CEB" w:rsidRDefault="00043818" w:rsidP="00181CEB">
      <w:pPr>
        <w:tabs>
          <w:tab w:val="left" w:pos="284"/>
          <w:tab w:val="left" w:pos="3402"/>
        </w:tabs>
        <w:spacing w:after="0" w:line="240" w:lineRule="auto"/>
        <w:ind w:firstLine="284"/>
        <w:jc w:val="both"/>
        <w:rPr>
          <w:rFonts w:ascii="Trebuchet MS" w:eastAsia="Times New Roman" w:hAnsi="Trebuchet MS" w:cs="Arial"/>
          <w:i/>
        </w:rPr>
      </w:pPr>
      <w:r w:rsidRPr="00181CEB">
        <w:rPr>
          <w:rFonts w:ascii="Trebuchet MS" w:eastAsia="Times New Roman" w:hAnsi="Trebuchet MS" w:cs="Arial"/>
          <w:i/>
          <w:u w:val="single"/>
        </w:rPr>
        <w:t>Compoziția-țel</w:t>
      </w:r>
      <w:r w:rsidRPr="00181CEB">
        <w:rPr>
          <w:rFonts w:ascii="Trebuchet MS" w:eastAsia="Times New Roman" w:hAnsi="Trebuchet MS" w:cs="Arial"/>
          <w:i/>
        </w:rPr>
        <w:t>: corespunzătoare tipului natural de pădure;</w:t>
      </w:r>
    </w:p>
    <w:p w14:paraId="780617D3" w14:textId="77777777" w:rsidR="00043818" w:rsidRPr="00181CEB" w:rsidRDefault="00043818" w:rsidP="00181CEB">
      <w:pPr>
        <w:tabs>
          <w:tab w:val="left" w:pos="284"/>
          <w:tab w:val="left" w:pos="3402"/>
        </w:tabs>
        <w:spacing w:after="0" w:line="240" w:lineRule="auto"/>
        <w:ind w:firstLine="284"/>
        <w:jc w:val="both"/>
        <w:rPr>
          <w:rFonts w:ascii="Trebuchet MS" w:eastAsia="Times New Roman" w:hAnsi="Trebuchet MS" w:cs="Arial"/>
          <w:i/>
        </w:rPr>
      </w:pPr>
      <w:r w:rsidRPr="00181CEB">
        <w:rPr>
          <w:rFonts w:ascii="Trebuchet MS" w:eastAsia="Times New Roman" w:hAnsi="Trebuchet MS" w:cs="Arial"/>
          <w:i/>
          <w:u w:val="single"/>
        </w:rPr>
        <w:t>Exploatabilitatea</w:t>
      </w:r>
      <w:r w:rsidRPr="00181CEB">
        <w:rPr>
          <w:rFonts w:ascii="Trebuchet MS" w:eastAsia="Times New Roman" w:hAnsi="Trebuchet MS" w:cs="Arial"/>
          <w:i/>
        </w:rPr>
        <w:t>: tehnică pentru pădurile din grupa a II-a funcțională; v</w:t>
      </w:r>
      <w:r w:rsidRPr="00181CEB">
        <w:rPr>
          <w:rFonts w:ascii="Trebuchet MS" w:eastAsia="Times New Roman" w:hAnsi="Trebuchet MS" w:cs="Arial"/>
          <w:bCs/>
          <w:i/>
          <w:iCs/>
        </w:rPr>
        <w:t>ârsta medie a exploatabilității este de 109 ani.</w:t>
      </w:r>
    </w:p>
    <w:p w14:paraId="1CCCFC2E" w14:textId="77777777" w:rsidR="00043818" w:rsidRPr="00181CEB" w:rsidRDefault="00043818" w:rsidP="00181CEB">
      <w:pPr>
        <w:spacing w:after="0" w:line="240" w:lineRule="auto"/>
        <w:ind w:firstLine="284"/>
        <w:jc w:val="both"/>
        <w:rPr>
          <w:rFonts w:ascii="Trebuchet MS" w:eastAsia="Times New Roman" w:hAnsi="Trebuchet MS" w:cs="Arial"/>
          <w:i/>
        </w:rPr>
      </w:pPr>
      <w:r w:rsidRPr="00181CEB">
        <w:rPr>
          <w:rFonts w:ascii="Trebuchet MS" w:eastAsia="Times New Roman" w:hAnsi="Trebuchet MS" w:cs="Arial"/>
          <w:i/>
          <w:u w:val="single"/>
        </w:rPr>
        <w:t>Ciclul</w:t>
      </w:r>
      <w:r w:rsidRPr="00181CEB">
        <w:rPr>
          <w:rFonts w:ascii="Trebuchet MS" w:eastAsia="Times New Roman" w:hAnsi="Trebuchet MS" w:cs="Arial"/>
          <w:i/>
        </w:rPr>
        <w:t>:</w:t>
      </w:r>
      <w:r w:rsidRPr="00181CEB">
        <w:rPr>
          <w:rFonts w:ascii="Trebuchet MS" w:eastAsia="Times New Roman" w:hAnsi="Trebuchet MS" w:cs="Arial"/>
          <w:i/>
          <w:lang w:eastAsia="ro-RO"/>
        </w:rPr>
        <w:t xml:space="preserve"> pentru arboretele din S.U.P. ”A” s-a adoptat ciclul de </w:t>
      </w:r>
      <w:r w:rsidRPr="00181CEB">
        <w:rPr>
          <w:rFonts w:ascii="Trebuchet MS" w:eastAsia="Times New Roman" w:hAnsi="Trebuchet MS" w:cs="Arial"/>
          <w:i/>
        </w:rPr>
        <w:t>110 ani.</w:t>
      </w:r>
    </w:p>
    <w:p w14:paraId="7EF3345E" w14:textId="77777777" w:rsidR="00043818" w:rsidRPr="00181CEB" w:rsidRDefault="00043818" w:rsidP="00181CEB">
      <w:pPr>
        <w:pStyle w:val="BodyText21"/>
        <w:tabs>
          <w:tab w:val="left" w:pos="270"/>
        </w:tabs>
        <w:suppressAutoHyphens w:val="0"/>
        <w:spacing w:after="0"/>
        <w:ind w:firstLine="284"/>
        <w:rPr>
          <w:rFonts w:ascii="Trebuchet MS" w:hAnsi="Trebuchet MS" w:cs="Arial"/>
          <w:i/>
          <w:szCs w:val="22"/>
        </w:rPr>
      </w:pPr>
      <w:r w:rsidRPr="00181CEB">
        <w:rPr>
          <w:rFonts w:ascii="Trebuchet MS" w:hAnsi="Trebuchet MS" w:cs="Arial"/>
          <w:i/>
          <w:szCs w:val="22"/>
          <w:u w:val="single"/>
        </w:rPr>
        <w:t>Tratamente</w:t>
      </w:r>
      <w:r w:rsidRPr="00181CEB">
        <w:rPr>
          <w:rFonts w:ascii="Trebuchet MS" w:hAnsi="Trebuchet MS" w:cs="Arial"/>
          <w:i/>
          <w:szCs w:val="22"/>
        </w:rPr>
        <w:t xml:space="preserve"> – tăieri progresive.</w:t>
      </w:r>
    </w:p>
    <w:p w14:paraId="7FACBF17" w14:textId="77777777" w:rsidR="00043818" w:rsidRPr="00840767" w:rsidRDefault="00043818" w:rsidP="00181CEB">
      <w:pPr>
        <w:tabs>
          <w:tab w:val="left" w:pos="284"/>
          <w:tab w:val="left" w:pos="3402"/>
        </w:tabs>
        <w:spacing w:after="0" w:line="240" w:lineRule="auto"/>
        <w:ind w:firstLine="284"/>
        <w:jc w:val="both"/>
        <w:rPr>
          <w:rFonts w:ascii="Trebuchet MS" w:eastAsia="Times New Roman" w:hAnsi="Trebuchet MS" w:cs="Arial"/>
        </w:rPr>
      </w:pPr>
      <w:r w:rsidRPr="00840767">
        <w:rPr>
          <w:rFonts w:ascii="Trebuchet MS" w:eastAsia="Times New Roman" w:hAnsi="Trebuchet MS" w:cs="Arial"/>
          <w:b/>
          <w:i/>
        </w:rPr>
        <w:t xml:space="preserve"> </w:t>
      </w:r>
      <w:r w:rsidRPr="00840767">
        <w:rPr>
          <w:rFonts w:ascii="Trebuchet MS" w:eastAsia="Times New Roman" w:hAnsi="Trebuchet MS" w:cs="Arial"/>
          <w:i/>
        </w:rPr>
        <w:t>Recoltarea posibilităţii de produse principale în S.U.P. ”A” – codru regulat</w:t>
      </w:r>
    </w:p>
    <w:p w14:paraId="212BDC14" w14:textId="77777777" w:rsidR="00043818" w:rsidRPr="00840767" w:rsidRDefault="00043818" w:rsidP="00181CEB">
      <w:pPr>
        <w:widowControl w:val="0"/>
        <w:tabs>
          <w:tab w:val="left" w:pos="0"/>
        </w:tabs>
        <w:spacing w:after="0" w:line="240" w:lineRule="auto"/>
        <w:ind w:firstLine="284"/>
        <w:jc w:val="both"/>
        <w:rPr>
          <w:rFonts w:ascii="Trebuchet MS" w:eastAsia="Times New Roman" w:hAnsi="Trebuchet MS" w:cs="Arial"/>
          <w:i/>
          <w:snapToGrid w:val="0"/>
        </w:rPr>
      </w:pPr>
      <w:r w:rsidRPr="00840767">
        <w:rPr>
          <w:rFonts w:ascii="Trebuchet MS" w:eastAsia="Times New Roman" w:hAnsi="Trebuchet MS" w:cs="Arial"/>
          <w:i/>
          <w:snapToGrid w:val="0"/>
        </w:rPr>
        <w:t xml:space="preserve">S-a adoptat posibilitatea de </w:t>
      </w:r>
      <w:r w:rsidRPr="00840767">
        <w:rPr>
          <w:rFonts w:ascii="Trebuchet MS" w:eastAsia="Times New Roman" w:hAnsi="Trebuchet MS" w:cs="Arial"/>
          <w:b/>
          <w:i/>
          <w:snapToGrid w:val="0"/>
        </w:rPr>
        <w:t>2</w:t>
      </w:r>
      <w:r w:rsidRPr="00840767">
        <w:rPr>
          <w:rFonts w:ascii="Trebuchet MS" w:eastAsia="Times New Roman" w:hAnsi="Trebuchet MS" w:cs="Arial"/>
          <w:i/>
          <w:snapToGrid w:val="0"/>
        </w:rPr>
        <w:t xml:space="preserve"> </w:t>
      </w:r>
      <w:r w:rsidRPr="00840767">
        <w:rPr>
          <w:rFonts w:ascii="Trebuchet MS" w:eastAsia="Times New Roman" w:hAnsi="Trebuchet MS" w:cs="Arial"/>
          <w:b/>
          <w:i/>
          <w:snapToGrid w:val="0"/>
        </w:rPr>
        <w:t>m</w:t>
      </w:r>
      <w:r w:rsidRPr="00840767">
        <w:rPr>
          <w:rFonts w:ascii="Trebuchet MS" w:eastAsia="Times New Roman" w:hAnsi="Trebuchet MS" w:cs="Arial"/>
          <w:b/>
          <w:i/>
          <w:snapToGrid w:val="0"/>
          <w:vertAlign w:val="superscript"/>
        </w:rPr>
        <w:t>3</w:t>
      </w:r>
      <w:r w:rsidRPr="00840767">
        <w:rPr>
          <w:rFonts w:ascii="Trebuchet MS" w:eastAsia="Times New Roman" w:hAnsi="Trebuchet MS" w:cs="Arial"/>
          <w:b/>
          <w:i/>
          <w:snapToGrid w:val="0"/>
        </w:rPr>
        <w:t>/an</w:t>
      </w:r>
      <w:r w:rsidRPr="00840767">
        <w:rPr>
          <w:rFonts w:ascii="Trebuchet MS" w:eastAsia="Times New Roman" w:hAnsi="Trebuchet MS" w:cs="Arial"/>
          <w:i/>
          <w:snapToGrid w:val="0"/>
        </w:rPr>
        <w:t>, după indicatorul rezultat prin procedeul creșterii indicatoare.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10"/>
        <w:gridCol w:w="1260"/>
        <w:gridCol w:w="1260"/>
        <w:gridCol w:w="990"/>
        <w:gridCol w:w="1170"/>
        <w:gridCol w:w="2242"/>
      </w:tblGrid>
      <w:tr w:rsidR="00043818" w:rsidRPr="0048425D" w14:paraId="35ECF9D4" w14:textId="77777777" w:rsidTr="00181CEB">
        <w:trPr>
          <w:cantSplit/>
          <w:trHeight w:val="510"/>
          <w:jc w:val="center"/>
        </w:trPr>
        <w:tc>
          <w:tcPr>
            <w:tcW w:w="1710" w:type="dxa"/>
            <w:vMerge w:val="restart"/>
            <w:tcBorders>
              <w:top w:val="single" w:sz="12" w:space="0" w:color="auto"/>
              <w:left w:val="single" w:sz="12" w:space="0" w:color="auto"/>
              <w:bottom w:val="nil"/>
            </w:tcBorders>
            <w:vAlign w:val="center"/>
          </w:tcPr>
          <w:p w14:paraId="588E8961"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Tratamentul</w:t>
            </w:r>
          </w:p>
        </w:tc>
        <w:tc>
          <w:tcPr>
            <w:tcW w:w="2520" w:type="dxa"/>
            <w:gridSpan w:val="2"/>
            <w:tcBorders>
              <w:top w:val="single" w:sz="12" w:space="0" w:color="auto"/>
              <w:bottom w:val="nil"/>
            </w:tcBorders>
            <w:vAlign w:val="center"/>
          </w:tcPr>
          <w:p w14:paraId="6F3934D0"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Suprafaţa</w:t>
            </w:r>
          </w:p>
          <w:p w14:paraId="00AC02F5"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de parcurs (ha)</w:t>
            </w:r>
          </w:p>
        </w:tc>
        <w:tc>
          <w:tcPr>
            <w:tcW w:w="2160" w:type="dxa"/>
            <w:gridSpan w:val="2"/>
            <w:tcBorders>
              <w:top w:val="single" w:sz="12" w:space="0" w:color="auto"/>
              <w:bottom w:val="nil"/>
            </w:tcBorders>
            <w:vAlign w:val="center"/>
          </w:tcPr>
          <w:p w14:paraId="61FA19FD"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Volum de</w:t>
            </w:r>
          </w:p>
          <w:p w14:paraId="52C3E676"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extras  (mc)</w:t>
            </w:r>
          </w:p>
        </w:tc>
        <w:tc>
          <w:tcPr>
            <w:tcW w:w="2242" w:type="dxa"/>
            <w:tcBorders>
              <w:top w:val="single" w:sz="12" w:space="0" w:color="auto"/>
              <w:bottom w:val="nil"/>
              <w:right w:val="single" w:sz="12" w:space="0" w:color="auto"/>
            </w:tcBorders>
            <w:vAlign w:val="center"/>
          </w:tcPr>
          <w:p w14:paraId="406D2338"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 xml:space="preserve">Posibilitatea pe specii (mc) </w:t>
            </w:r>
          </w:p>
        </w:tc>
      </w:tr>
      <w:tr w:rsidR="00043818" w:rsidRPr="0048425D" w14:paraId="3255AC92" w14:textId="77777777" w:rsidTr="00181CEB">
        <w:trPr>
          <w:cantSplit/>
          <w:jc w:val="center"/>
        </w:trPr>
        <w:tc>
          <w:tcPr>
            <w:tcW w:w="1710" w:type="dxa"/>
            <w:vMerge/>
            <w:tcBorders>
              <w:top w:val="nil"/>
              <w:left w:val="single" w:sz="12" w:space="0" w:color="auto"/>
              <w:bottom w:val="single" w:sz="12" w:space="0" w:color="auto"/>
            </w:tcBorders>
            <w:vAlign w:val="center"/>
          </w:tcPr>
          <w:p w14:paraId="5F3915BA" w14:textId="77777777" w:rsidR="00043818" w:rsidRPr="0048425D" w:rsidRDefault="00043818" w:rsidP="00043818">
            <w:pPr>
              <w:pStyle w:val="tablazat"/>
              <w:spacing w:line="240" w:lineRule="exact"/>
              <w:rPr>
                <w:rFonts w:ascii="Trebuchet MS" w:hAnsi="Trebuchet MS" w:cs="Arial"/>
                <w:b/>
                <w:highlight w:val="yellow"/>
              </w:rPr>
            </w:pPr>
          </w:p>
        </w:tc>
        <w:tc>
          <w:tcPr>
            <w:tcW w:w="1260" w:type="dxa"/>
            <w:tcBorders>
              <w:top w:val="single" w:sz="4" w:space="0" w:color="auto"/>
              <w:bottom w:val="single" w:sz="12" w:space="0" w:color="auto"/>
            </w:tcBorders>
            <w:vAlign w:val="center"/>
          </w:tcPr>
          <w:p w14:paraId="2C036700"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Totală</w:t>
            </w:r>
          </w:p>
        </w:tc>
        <w:tc>
          <w:tcPr>
            <w:tcW w:w="1260" w:type="dxa"/>
            <w:tcBorders>
              <w:top w:val="single" w:sz="4" w:space="0" w:color="auto"/>
              <w:bottom w:val="single" w:sz="12" w:space="0" w:color="auto"/>
            </w:tcBorders>
            <w:vAlign w:val="center"/>
          </w:tcPr>
          <w:p w14:paraId="19932A18" w14:textId="77777777" w:rsidR="00043818" w:rsidRPr="0048425D" w:rsidRDefault="00043818" w:rsidP="00043818">
            <w:pPr>
              <w:pStyle w:val="tablazat"/>
              <w:spacing w:line="240" w:lineRule="exact"/>
              <w:rPr>
                <w:rFonts w:ascii="Trebuchet MS" w:hAnsi="Trebuchet MS" w:cs="Arial"/>
                <w:b/>
                <w:spacing w:val="-6"/>
              </w:rPr>
            </w:pPr>
            <w:r w:rsidRPr="0048425D">
              <w:rPr>
                <w:rFonts w:ascii="Trebuchet MS" w:hAnsi="Trebuchet MS" w:cs="Arial"/>
                <w:b/>
                <w:spacing w:val="-6"/>
              </w:rPr>
              <w:t>Anuală</w:t>
            </w:r>
          </w:p>
        </w:tc>
        <w:tc>
          <w:tcPr>
            <w:tcW w:w="990" w:type="dxa"/>
            <w:tcBorders>
              <w:top w:val="single" w:sz="6" w:space="0" w:color="auto"/>
              <w:bottom w:val="single" w:sz="12" w:space="0" w:color="auto"/>
            </w:tcBorders>
            <w:vAlign w:val="center"/>
          </w:tcPr>
          <w:p w14:paraId="3DC28BF2"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Total</w:t>
            </w:r>
          </w:p>
        </w:tc>
        <w:tc>
          <w:tcPr>
            <w:tcW w:w="1170" w:type="dxa"/>
            <w:tcBorders>
              <w:top w:val="single" w:sz="6" w:space="0" w:color="auto"/>
              <w:bottom w:val="single" w:sz="12" w:space="0" w:color="auto"/>
            </w:tcBorders>
            <w:vAlign w:val="center"/>
          </w:tcPr>
          <w:p w14:paraId="6B7FA9B7"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Anual</w:t>
            </w:r>
          </w:p>
        </w:tc>
        <w:tc>
          <w:tcPr>
            <w:tcW w:w="2242" w:type="dxa"/>
            <w:tcBorders>
              <w:top w:val="single" w:sz="6" w:space="0" w:color="auto"/>
              <w:bottom w:val="single" w:sz="12" w:space="0" w:color="auto"/>
              <w:right w:val="single" w:sz="12" w:space="0" w:color="auto"/>
            </w:tcBorders>
            <w:shd w:val="clear" w:color="auto" w:fill="auto"/>
            <w:vAlign w:val="center"/>
          </w:tcPr>
          <w:p w14:paraId="1B9EB36A"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GO</w:t>
            </w:r>
          </w:p>
        </w:tc>
      </w:tr>
      <w:tr w:rsidR="00043818" w:rsidRPr="0048425D" w14:paraId="3D245215" w14:textId="77777777" w:rsidTr="00181CEB">
        <w:trPr>
          <w:cantSplit/>
          <w:jc w:val="center"/>
        </w:trPr>
        <w:tc>
          <w:tcPr>
            <w:tcW w:w="1710" w:type="dxa"/>
            <w:tcBorders>
              <w:top w:val="single" w:sz="12" w:space="0" w:color="auto"/>
              <w:left w:val="single" w:sz="12" w:space="0" w:color="auto"/>
              <w:bottom w:val="single" w:sz="6" w:space="0" w:color="auto"/>
            </w:tcBorders>
            <w:vAlign w:val="center"/>
          </w:tcPr>
          <w:p w14:paraId="1BCA2652" w14:textId="77777777" w:rsidR="00043818" w:rsidRPr="0048425D" w:rsidRDefault="00043818" w:rsidP="00043818">
            <w:pPr>
              <w:pStyle w:val="tablazat"/>
              <w:spacing w:line="240" w:lineRule="exact"/>
              <w:rPr>
                <w:rFonts w:ascii="Trebuchet MS" w:hAnsi="Trebuchet MS" w:cs="Arial"/>
              </w:rPr>
            </w:pPr>
            <w:r w:rsidRPr="0048425D">
              <w:rPr>
                <w:rFonts w:ascii="Trebuchet MS" w:hAnsi="Trebuchet MS" w:cs="Arial"/>
              </w:rPr>
              <w:t>T. progresive</w:t>
            </w:r>
          </w:p>
        </w:tc>
        <w:tc>
          <w:tcPr>
            <w:tcW w:w="1260" w:type="dxa"/>
            <w:tcBorders>
              <w:top w:val="single" w:sz="12" w:space="0" w:color="auto"/>
              <w:bottom w:val="single" w:sz="6" w:space="0" w:color="auto"/>
            </w:tcBorders>
            <w:vAlign w:val="center"/>
          </w:tcPr>
          <w:p w14:paraId="352CE3FE" w14:textId="77777777" w:rsidR="00043818" w:rsidRPr="0048425D" w:rsidRDefault="00043818" w:rsidP="00043818">
            <w:pPr>
              <w:pStyle w:val="tablazat"/>
              <w:spacing w:line="240" w:lineRule="exact"/>
              <w:ind w:left="-34" w:right="-34"/>
              <w:rPr>
                <w:rFonts w:ascii="Trebuchet MS" w:hAnsi="Trebuchet MS" w:cs="Arial"/>
              </w:rPr>
            </w:pPr>
            <w:r w:rsidRPr="0048425D">
              <w:rPr>
                <w:rFonts w:ascii="Trebuchet MS" w:hAnsi="Trebuchet MS" w:cs="Arial"/>
              </w:rPr>
              <w:t>0,53</w:t>
            </w:r>
          </w:p>
        </w:tc>
        <w:tc>
          <w:tcPr>
            <w:tcW w:w="1260" w:type="dxa"/>
            <w:tcBorders>
              <w:top w:val="single" w:sz="12" w:space="0" w:color="auto"/>
              <w:bottom w:val="single" w:sz="6" w:space="0" w:color="auto"/>
            </w:tcBorders>
            <w:vAlign w:val="center"/>
          </w:tcPr>
          <w:p w14:paraId="163356B3" w14:textId="77777777" w:rsidR="00043818" w:rsidRPr="0048425D" w:rsidRDefault="00043818" w:rsidP="00043818">
            <w:pPr>
              <w:pStyle w:val="tablazat"/>
              <w:spacing w:line="240" w:lineRule="exact"/>
              <w:ind w:left="-34" w:right="-34"/>
              <w:rPr>
                <w:rFonts w:ascii="Trebuchet MS" w:hAnsi="Trebuchet MS" w:cs="Arial"/>
              </w:rPr>
            </w:pPr>
            <w:r w:rsidRPr="0048425D">
              <w:rPr>
                <w:rFonts w:ascii="Trebuchet MS" w:hAnsi="Trebuchet MS" w:cs="Arial"/>
              </w:rPr>
              <w:t>0,053</w:t>
            </w:r>
          </w:p>
        </w:tc>
        <w:tc>
          <w:tcPr>
            <w:tcW w:w="990" w:type="dxa"/>
            <w:tcBorders>
              <w:top w:val="single" w:sz="12" w:space="0" w:color="auto"/>
              <w:bottom w:val="single" w:sz="6" w:space="0" w:color="auto"/>
            </w:tcBorders>
            <w:vAlign w:val="center"/>
          </w:tcPr>
          <w:p w14:paraId="4A91D92F" w14:textId="77777777" w:rsidR="00043818" w:rsidRPr="0048425D" w:rsidRDefault="00043818" w:rsidP="00043818">
            <w:pPr>
              <w:pStyle w:val="tablazat"/>
              <w:spacing w:line="240" w:lineRule="exact"/>
              <w:ind w:left="-57" w:right="-57"/>
              <w:rPr>
                <w:rFonts w:ascii="Trebuchet MS" w:hAnsi="Trebuchet MS" w:cs="Arial"/>
              </w:rPr>
            </w:pPr>
            <w:r w:rsidRPr="0048425D">
              <w:rPr>
                <w:rFonts w:ascii="Trebuchet MS" w:hAnsi="Trebuchet MS" w:cs="Arial"/>
              </w:rPr>
              <w:t>22</w:t>
            </w:r>
          </w:p>
        </w:tc>
        <w:tc>
          <w:tcPr>
            <w:tcW w:w="1170" w:type="dxa"/>
            <w:tcBorders>
              <w:top w:val="single" w:sz="12" w:space="0" w:color="auto"/>
              <w:bottom w:val="single" w:sz="6" w:space="0" w:color="auto"/>
            </w:tcBorders>
            <w:vAlign w:val="center"/>
          </w:tcPr>
          <w:p w14:paraId="5845B6D7" w14:textId="77777777" w:rsidR="00043818" w:rsidRPr="0048425D" w:rsidRDefault="00043818" w:rsidP="00043818">
            <w:pPr>
              <w:pStyle w:val="tablazat"/>
              <w:spacing w:line="240" w:lineRule="exact"/>
              <w:rPr>
                <w:rFonts w:ascii="Trebuchet MS" w:hAnsi="Trebuchet MS" w:cs="Arial"/>
              </w:rPr>
            </w:pPr>
            <w:r w:rsidRPr="0048425D">
              <w:rPr>
                <w:rFonts w:ascii="Trebuchet MS" w:hAnsi="Trebuchet MS" w:cs="Arial"/>
              </w:rPr>
              <w:t>2</w:t>
            </w:r>
          </w:p>
        </w:tc>
        <w:tc>
          <w:tcPr>
            <w:tcW w:w="2242" w:type="dxa"/>
            <w:tcBorders>
              <w:top w:val="single" w:sz="12" w:space="0" w:color="auto"/>
              <w:right w:val="single" w:sz="12" w:space="0" w:color="auto"/>
            </w:tcBorders>
            <w:shd w:val="clear" w:color="auto" w:fill="auto"/>
            <w:vAlign w:val="center"/>
          </w:tcPr>
          <w:p w14:paraId="05843CFC" w14:textId="77777777" w:rsidR="00043818" w:rsidRPr="0048425D" w:rsidRDefault="00043818" w:rsidP="00043818">
            <w:pPr>
              <w:pStyle w:val="tablazat"/>
              <w:spacing w:line="240" w:lineRule="exact"/>
              <w:rPr>
                <w:rFonts w:ascii="Trebuchet MS" w:hAnsi="Trebuchet MS" w:cs="Arial"/>
              </w:rPr>
            </w:pPr>
            <w:r w:rsidRPr="0048425D">
              <w:rPr>
                <w:rFonts w:ascii="Trebuchet MS" w:hAnsi="Trebuchet MS" w:cs="Arial"/>
              </w:rPr>
              <w:t>2</w:t>
            </w:r>
          </w:p>
        </w:tc>
      </w:tr>
      <w:tr w:rsidR="00043818" w:rsidRPr="0048425D" w14:paraId="76E74C70" w14:textId="77777777" w:rsidTr="00181CEB">
        <w:trPr>
          <w:cantSplit/>
          <w:jc w:val="center"/>
        </w:trPr>
        <w:tc>
          <w:tcPr>
            <w:tcW w:w="1710" w:type="dxa"/>
            <w:tcBorders>
              <w:top w:val="single" w:sz="12" w:space="0" w:color="auto"/>
              <w:left w:val="single" w:sz="12" w:space="0" w:color="auto"/>
              <w:bottom w:val="single" w:sz="12" w:space="0" w:color="auto"/>
            </w:tcBorders>
            <w:vAlign w:val="center"/>
          </w:tcPr>
          <w:p w14:paraId="356DD4DC"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TOTAL</w:t>
            </w:r>
          </w:p>
        </w:tc>
        <w:tc>
          <w:tcPr>
            <w:tcW w:w="1260" w:type="dxa"/>
            <w:tcBorders>
              <w:top w:val="single" w:sz="12" w:space="0" w:color="auto"/>
              <w:bottom w:val="single" w:sz="12" w:space="0" w:color="auto"/>
            </w:tcBorders>
            <w:vAlign w:val="center"/>
          </w:tcPr>
          <w:p w14:paraId="518BBE9B" w14:textId="77777777" w:rsidR="00043818" w:rsidRPr="0048425D" w:rsidRDefault="00043818" w:rsidP="00043818">
            <w:pPr>
              <w:pStyle w:val="tablazat"/>
              <w:spacing w:line="240" w:lineRule="exact"/>
              <w:ind w:left="-34" w:right="-34"/>
              <w:rPr>
                <w:rFonts w:ascii="Trebuchet MS" w:hAnsi="Trebuchet MS" w:cs="Arial"/>
                <w:b/>
              </w:rPr>
            </w:pPr>
            <w:r w:rsidRPr="0048425D">
              <w:rPr>
                <w:rFonts w:ascii="Trebuchet MS" w:hAnsi="Trebuchet MS" w:cs="Arial"/>
                <w:b/>
              </w:rPr>
              <w:t>0,53</w:t>
            </w:r>
          </w:p>
        </w:tc>
        <w:tc>
          <w:tcPr>
            <w:tcW w:w="1260" w:type="dxa"/>
            <w:tcBorders>
              <w:top w:val="single" w:sz="12" w:space="0" w:color="auto"/>
              <w:bottom w:val="single" w:sz="12" w:space="0" w:color="auto"/>
            </w:tcBorders>
            <w:vAlign w:val="center"/>
          </w:tcPr>
          <w:p w14:paraId="791C3378" w14:textId="77777777" w:rsidR="00043818" w:rsidRPr="0048425D" w:rsidRDefault="00043818" w:rsidP="00043818">
            <w:pPr>
              <w:pStyle w:val="tablazat"/>
              <w:spacing w:line="240" w:lineRule="exact"/>
              <w:ind w:left="-34" w:right="-34"/>
              <w:rPr>
                <w:rFonts w:ascii="Trebuchet MS" w:hAnsi="Trebuchet MS" w:cs="Arial"/>
                <w:b/>
              </w:rPr>
            </w:pPr>
            <w:r w:rsidRPr="0048425D">
              <w:rPr>
                <w:rFonts w:ascii="Trebuchet MS" w:hAnsi="Trebuchet MS" w:cs="Arial"/>
                <w:b/>
              </w:rPr>
              <w:t>0,053</w:t>
            </w:r>
          </w:p>
        </w:tc>
        <w:tc>
          <w:tcPr>
            <w:tcW w:w="990" w:type="dxa"/>
            <w:tcBorders>
              <w:top w:val="single" w:sz="12" w:space="0" w:color="auto"/>
              <w:bottom w:val="single" w:sz="12" w:space="0" w:color="auto"/>
            </w:tcBorders>
            <w:vAlign w:val="center"/>
          </w:tcPr>
          <w:p w14:paraId="49EF89C4" w14:textId="77777777" w:rsidR="00043818" w:rsidRPr="0048425D" w:rsidRDefault="00043818" w:rsidP="00043818">
            <w:pPr>
              <w:pStyle w:val="tablazat"/>
              <w:spacing w:line="240" w:lineRule="exact"/>
              <w:ind w:left="-57" w:right="-57"/>
              <w:rPr>
                <w:rFonts w:ascii="Trebuchet MS" w:hAnsi="Trebuchet MS" w:cs="Arial"/>
                <w:b/>
              </w:rPr>
            </w:pPr>
            <w:r w:rsidRPr="0048425D">
              <w:rPr>
                <w:rFonts w:ascii="Trebuchet MS" w:hAnsi="Trebuchet MS" w:cs="Arial"/>
                <w:b/>
              </w:rPr>
              <w:t>22</w:t>
            </w:r>
          </w:p>
        </w:tc>
        <w:tc>
          <w:tcPr>
            <w:tcW w:w="1170" w:type="dxa"/>
            <w:tcBorders>
              <w:top w:val="single" w:sz="12" w:space="0" w:color="auto"/>
              <w:bottom w:val="single" w:sz="12" w:space="0" w:color="auto"/>
            </w:tcBorders>
            <w:vAlign w:val="center"/>
          </w:tcPr>
          <w:p w14:paraId="0584F1C2"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2</w:t>
            </w:r>
          </w:p>
        </w:tc>
        <w:tc>
          <w:tcPr>
            <w:tcW w:w="2242" w:type="dxa"/>
            <w:tcBorders>
              <w:top w:val="single" w:sz="12" w:space="0" w:color="auto"/>
              <w:bottom w:val="single" w:sz="12" w:space="0" w:color="auto"/>
              <w:right w:val="single" w:sz="12" w:space="0" w:color="auto"/>
            </w:tcBorders>
            <w:shd w:val="clear" w:color="auto" w:fill="auto"/>
            <w:vAlign w:val="center"/>
          </w:tcPr>
          <w:p w14:paraId="583B52E0" w14:textId="77777777" w:rsidR="00043818" w:rsidRPr="0048425D" w:rsidRDefault="00043818" w:rsidP="00043818">
            <w:pPr>
              <w:pStyle w:val="tablazat"/>
              <w:spacing w:line="240" w:lineRule="exact"/>
              <w:rPr>
                <w:rFonts w:ascii="Trebuchet MS" w:hAnsi="Trebuchet MS" w:cs="Arial"/>
                <w:b/>
              </w:rPr>
            </w:pPr>
            <w:r w:rsidRPr="0048425D">
              <w:rPr>
                <w:rFonts w:ascii="Trebuchet MS" w:hAnsi="Trebuchet MS" w:cs="Arial"/>
                <w:b/>
              </w:rPr>
              <w:t>2</w:t>
            </w:r>
          </w:p>
        </w:tc>
      </w:tr>
    </w:tbl>
    <w:p w14:paraId="226C6890" w14:textId="77777777" w:rsidR="00043818" w:rsidRPr="00840767" w:rsidRDefault="00043818" w:rsidP="00043818">
      <w:pPr>
        <w:tabs>
          <w:tab w:val="left" w:pos="284"/>
          <w:tab w:val="left" w:pos="3402"/>
        </w:tabs>
        <w:spacing w:after="0" w:line="240" w:lineRule="auto"/>
        <w:jc w:val="both"/>
        <w:rPr>
          <w:rFonts w:ascii="Trebuchet MS" w:eastAsia="Times New Roman" w:hAnsi="Trebuchet MS" w:cs="Arial"/>
          <w:color w:val="FF0000"/>
        </w:rPr>
      </w:pPr>
    </w:p>
    <w:p w14:paraId="33F42A2A" w14:textId="77777777" w:rsidR="00043818" w:rsidRPr="00840767" w:rsidRDefault="00043818" w:rsidP="00043818">
      <w:pPr>
        <w:tabs>
          <w:tab w:val="left" w:pos="284"/>
          <w:tab w:val="left" w:pos="3402"/>
        </w:tabs>
        <w:spacing w:after="0" w:line="240" w:lineRule="auto"/>
        <w:ind w:firstLine="284"/>
        <w:jc w:val="both"/>
        <w:rPr>
          <w:rFonts w:ascii="Trebuchet MS" w:eastAsia="Times New Roman" w:hAnsi="Trebuchet MS" w:cs="Arial"/>
        </w:rPr>
      </w:pPr>
      <w:r w:rsidRPr="00840767">
        <w:rPr>
          <w:rFonts w:ascii="Trebuchet MS" w:eastAsia="Times New Roman" w:hAnsi="Trebuchet MS" w:cs="Arial"/>
        </w:rPr>
        <w:t>Indicele de recoltare a produselor principale pentru S.U.P. A este de 1,4 m</w:t>
      </w:r>
      <w:r w:rsidRPr="00840767">
        <w:rPr>
          <w:rFonts w:ascii="Trebuchet MS" w:eastAsia="Times New Roman" w:hAnsi="Trebuchet MS" w:cs="Arial"/>
          <w:vertAlign w:val="superscript"/>
        </w:rPr>
        <w:t>3</w:t>
      </w:r>
      <w:r w:rsidRPr="00840767">
        <w:rPr>
          <w:rFonts w:ascii="Trebuchet MS" w:eastAsia="Times New Roman" w:hAnsi="Trebuchet MS" w:cs="Arial"/>
        </w:rPr>
        <w:t>/an/ha.</w:t>
      </w:r>
    </w:p>
    <w:p w14:paraId="39025C88" w14:textId="77777777" w:rsidR="00043818" w:rsidRPr="00840767" w:rsidRDefault="00043818" w:rsidP="00043818">
      <w:pPr>
        <w:tabs>
          <w:tab w:val="left" w:pos="284"/>
          <w:tab w:val="left" w:pos="3402"/>
        </w:tabs>
        <w:spacing w:after="0" w:line="240" w:lineRule="auto"/>
        <w:ind w:firstLine="284"/>
        <w:jc w:val="both"/>
        <w:rPr>
          <w:rFonts w:ascii="Trebuchet MS" w:eastAsia="Times New Roman" w:hAnsi="Trebuchet MS" w:cs="Arial"/>
        </w:rPr>
      </w:pPr>
      <w:r w:rsidRPr="00840767">
        <w:rPr>
          <w:rFonts w:ascii="Trebuchet MS" w:eastAsia="Times New Roman" w:hAnsi="Trebuchet MS" w:cs="Arial"/>
          <w:b/>
        </w:rPr>
        <w:t>Pentru lucrărilor de îngrijire a arboretelor,</w:t>
      </w:r>
      <w:r w:rsidRPr="00840767">
        <w:rPr>
          <w:rFonts w:ascii="Trebuchet MS" w:eastAsia="Times New Roman" w:hAnsi="Trebuchet MS" w:cs="Arial"/>
        </w:rPr>
        <w:t xml:space="preserve"> bilanţul masei lemnoase de exploatat în deceniu se prezintă după cum urmează:</w:t>
      </w:r>
    </w:p>
    <w:p w14:paraId="2AA4ADFE" w14:textId="77777777" w:rsidR="00043818" w:rsidRPr="00840767" w:rsidRDefault="00043818" w:rsidP="00043818">
      <w:pPr>
        <w:numPr>
          <w:ilvl w:val="0"/>
          <w:numId w:val="30"/>
        </w:numPr>
        <w:tabs>
          <w:tab w:val="left" w:pos="284"/>
          <w:tab w:val="left" w:pos="3402"/>
        </w:tabs>
        <w:spacing w:after="0" w:line="240" w:lineRule="auto"/>
        <w:jc w:val="both"/>
        <w:rPr>
          <w:rFonts w:ascii="Trebuchet MS" w:eastAsia="Times New Roman" w:hAnsi="Trebuchet MS" w:cs="Arial"/>
        </w:rPr>
      </w:pPr>
      <w:r w:rsidRPr="00840767">
        <w:rPr>
          <w:rFonts w:ascii="Trebuchet MS" w:eastAsia="Times New Roman" w:hAnsi="Trebuchet MS" w:cs="Arial"/>
        </w:rPr>
        <w:t>din produse secundare (curăţiri+rărituri) = 687 m³/an;</w:t>
      </w:r>
    </w:p>
    <w:p w14:paraId="0AB3A1EC" w14:textId="77777777" w:rsidR="00043818" w:rsidRPr="00840767" w:rsidRDefault="00043818" w:rsidP="00043818">
      <w:pPr>
        <w:numPr>
          <w:ilvl w:val="0"/>
          <w:numId w:val="30"/>
        </w:numPr>
        <w:tabs>
          <w:tab w:val="left" w:pos="284"/>
          <w:tab w:val="left" w:pos="3402"/>
        </w:tabs>
        <w:spacing w:after="0" w:line="240" w:lineRule="auto"/>
        <w:jc w:val="both"/>
        <w:rPr>
          <w:rFonts w:ascii="Trebuchet MS" w:eastAsia="Times New Roman" w:hAnsi="Trebuchet MS" w:cs="Arial"/>
        </w:rPr>
      </w:pPr>
      <w:r w:rsidRPr="00840767">
        <w:rPr>
          <w:rFonts w:ascii="Trebuchet MS" w:eastAsia="Times New Roman" w:hAnsi="Trebuchet MS" w:cs="Arial"/>
        </w:rPr>
        <w:t>din tăieri de igienă = 153 m³/an;</w:t>
      </w:r>
    </w:p>
    <w:p w14:paraId="28579A80" w14:textId="77777777" w:rsidR="00043818" w:rsidRPr="00840767" w:rsidRDefault="00043818" w:rsidP="00043818">
      <w:pPr>
        <w:numPr>
          <w:ilvl w:val="0"/>
          <w:numId w:val="30"/>
        </w:numPr>
        <w:tabs>
          <w:tab w:val="left" w:pos="284"/>
          <w:tab w:val="left" w:pos="3402"/>
        </w:tabs>
        <w:spacing w:after="0" w:line="240" w:lineRule="auto"/>
        <w:jc w:val="both"/>
        <w:rPr>
          <w:rFonts w:ascii="Trebuchet MS" w:eastAsia="Times New Roman" w:hAnsi="Trebuchet MS" w:cs="Arial"/>
        </w:rPr>
      </w:pPr>
      <w:r w:rsidRPr="00840767">
        <w:rPr>
          <w:rFonts w:ascii="Trebuchet MS" w:eastAsia="Times New Roman" w:hAnsi="Trebuchet MS" w:cs="Arial"/>
        </w:rPr>
        <w:t>din tăieri de conservare = 13 m³/an;</w:t>
      </w:r>
    </w:p>
    <w:p w14:paraId="43CEEA14" w14:textId="77777777" w:rsidR="00043818" w:rsidRPr="00840767" w:rsidRDefault="00043818" w:rsidP="00043818">
      <w:pPr>
        <w:tabs>
          <w:tab w:val="left" w:pos="284"/>
          <w:tab w:val="left" w:pos="3402"/>
        </w:tabs>
        <w:spacing w:after="0" w:line="240" w:lineRule="auto"/>
        <w:ind w:firstLine="284"/>
        <w:jc w:val="both"/>
        <w:rPr>
          <w:rFonts w:ascii="Trebuchet MS" w:eastAsia="Times New Roman" w:hAnsi="Trebuchet MS" w:cs="Arial"/>
          <w:b/>
        </w:rPr>
      </w:pPr>
      <w:r w:rsidRPr="00840767">
        <w:rPr>
          <w:rFonts w:ascii="Trebuchet MS" w:eastAsia="Times New Roman" w:hAnsi="Trebuchet MS" w:cs="Arial"/>
          <w:b/>
        </w:rPr>
        <w:t>Total =  853 m³/an.</w:t>
      </w:r>
    </w:p>
    <w:p w14:paraId="4183F2B7" w14:textId="77777777" w:rsidR="00181CEB" w:rsidRDefault="00181CEB" w:rsidP="00181CEB">
      <w:pPr>
        <w:pStyle w:val="Corptext"/>
        <w:spacing w:after="0"/>
        <w:ind w:firstLine="284"/>
        <w:jc w:val="both"/>
        <w:rPr>
          <w:rFonts w:ascii="Trebuchet MS" w:hAnsi="Trebuchet MS" w:cs="Arial"/>
          <w:b/>
          <w:bCs/>
          <w:i/>
          <w:iCs/>
        </w:rPr>
      </w:pPr>
    </w:p>
    <w:p w14:paraId="626293E8" w14:textId="3502A515" w:rsidR="00043818" w:rsidRPr="00840767" w:rsidRDefault="00043818" w:rsidP="00181CEB">
      <w:pPr>
        <w:pStyle w:val="Corptext"/>
        <w:spacing w:after="0"/>
        <w:ind w:firstLine="284"/>
        <w:jc w:val="both"/>
        <w:rPr>
          <w:rFonts w:ascii="Trebuchet MS" w:hAnsi="Trebuchet MS" w:cs="Arial"/>
          <w:b/>
          <w:bCs/>
          <w:i/>
          <w:iCs/>
        </w:rPr>
      </w:pPr>
      <w:r w:rsidRPr="00840767">
        <w:rPr>
          <w:rFonts w:ascii="Trebuchet MS" w:hAnsi="Trebuchet MS" w:cs="Arial"/>
          <w:b/>
          <w:bCs/>
          <w:i/>
          <w:iCs/>
        </w:rPr>
        <w:t>Recapitulaţia posibilităţii totale</w:t>
      </w:r>
    </w:p>
    <w:tbl>
      <w:tblPr>
        <w:tblW w:w="438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07"/>
        <w:gridCol w:w="1078"/>
        <w:gridCol w:w="1012"/>
        <w:gridCol w:w="735"/>
        <w:gridCol w:w="608"/>
        <w:gridCol w:w="997"/>
        <w:gridCol w:w="1798"/>
        <w:gridCol w:w="1358"/>
      </w:tblGrid>
      <w:tr w:rsidR="00043818" w:rsidRPr="0048425D" w14:paraId="051208F8" w14:textId="77777777" w:rsidTr="00043818">
        <w:trPr>
          <w:gridAfter w:val="2"/>
          <w:wAfter w:w="1912" w:type="pct"/>
          <w:cantSplit/>
          <w:jc w:val="center"/>
        </w:trPr>
        <w:tc>
          <w:tcPr>
            <w:tcW w:w="2470" w:type="pct"/>
            <w:gridSpan w:val="5"/>
            <w:vAlign w:val="center"/>
          </w:tcPr>
          <w:p w14:paraId="7AD11B4C"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Posibilitatea m</w:t>
            </w:r>
            <w:r w:rsidRPr="0048425D">
              <w:rPr>
                <w:rFonts w:ascii="Trebuchet MS" w:hAnsi="Trebuchet MS" w:cs="Arial"/>
                <w:i/>
                <w:sz w:val="20"/>
                <w:szCs w:val="20"/>
                <w:vertAlign w:val="superscript"/>
              </w:rPr>
              <w:t>3</w:t>
            </w:r>
            <w:r w:rsidRPr="0048425D">
              <w:rPr>
                <w:rFonts w:ascii="Trebuchet MS" w:hAnsi="Trebuchet MS" w:cs="Arial"/>
                <w:i/>
                <w:sz w:val="20"/>
                <w:szCs w:val="20"/>
              </w:rPr>
              <w:t>/an</w:t>
            </w:r>
          </w:p>
        </w:tc>
        <w:tc>
          <w:tcPr>
            <w:tcW w:w="618" w:type="pct"/>
            <w:vMerge w:val="restart"/>
            <w:vAlign w:val="center"/>
          </w:tcPr>
          <w:p w14:paraId="431121A7" w14:textId="77777777" w:rsidR="00043818" w:rsidRPr="0048425D" w:rsidRDefault="00043818" w:rsidP="00043818">
            <w:pPr>
              <w:tabs>
                <w:tab w:val="left" w:pos="1170"/>
                <w:tab w:val="left" w:pos="1440"/>
                <w:tab w:val="left" w:pos="1800"/>
                <w:tab w:val="left" w:pos="1980"/>
              </w:tabs>
              <w:spacing w:after="0" w:line="240" w:lineRule="auto"/>
              <w:ind w:left="-113" w:right="39"/>
              <w:jc w:val="center"/>
              <w:rPr>
                <w:rFonts w:ascii="Trebuchet MS" w:hAnsi="Trebuchet MS" w:cs="Arial"/>
                <w:i/>
                <w:sz w:val="20"/>
                <w:szCs w:val="20"/>
              </w:rPr>
            </w:pPr>
            <w:r w:rsidRPr="0048425D">
              <w:rPr>
                <w:rFonts w:ascii="Trebuchet MS" w:hAnsi="Trebuchet MS" w:cs="Arial"/>
                <w:i/>
                <w:sz w:val="20"/>
                <w:szCs w:val="20"/>
              </w:rPr>
              <w:t>Indice de recoltare</w:t>
            </w:r>
          </w:p>
          <w:p w14:paraId="0344E501"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m</w:t>
            </w:r>
            <w:r w:rsidRPr="0048425D">
              <w:rPr>
                <w:rFonts w:ascii="Trebuchet MS" w:hAnsi="Trebuchet MS" w:cs="Arial"/>
                <w:i/>
                <w:sz w:val="20"/>
                <w:szCs w:val="20"/>
                <w:vertAlign w:val="superscript"/>
              </w:rPr>
              <w:t>3</w:t>
            </w:r>
            <w:r w:rsidRPr="0048425D">
              <w:rPr>
                <w:rFonts w:ascii="Trebuchet MS" w:hAnsi="Trebuchet MS" w:cs="Arial"/>
                <w:i/>
                <w:sz w:val="20"/>
                <w:szCs w:val="20"/>
              </w:rPr>
              <w:t>/an/ha</w:t>
            </w:r>
          </w:p>
        </w:tc>
      </w:tr>
      <w:tr w:rsidR="00043818" w:rsidRPr="0048425D" w14:paraId="04ADB189" w14:textId="77777777" w:rsidTr="00043818">
        <w:trPr>
          <w:cantSplit/>
          <w:trHeight w:val="735"/>
          <w:jc w:val="center"/>
        </w:trPr>
        <w:tc>
          <w:tcPr>
            <w:tcW w:w="531" w:type="pct"/>
            <w:vAlign w:val="center"/>
          </w:tcPr>
          <w:p w14:paraId="1FEECF04"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Produse</w:t>
            </w:r>
          </w:p>
          <w:p w14:paraId="27888A69"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Principale</w:t>
            </w:r>
          </w:p>
        </w:tc>
        <w:tc>
          <w:tcPr>
            <w:tcW w:w="543" w:type="pct"/>
            <w:vAlign w:val="center"/>
          </w:tcPr>
          <w:p w14:paraId="3C32B10E"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Tăieri de conservare</w:t>
            </w:r>
          </w:p>
        </w:tc>
        <w:tc>
          <w:tcPr>
            <w:tcW w:w="538" w:type="pct"/>
            <w:vAlign w:val="center"/>
          </w:tcPr>
          <w:p w14:paraId="7FBF2C2E"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Produse secundare</w:t>
            </w:r>
          </w:p>
        </w:tc>
        <w:tc>
          <w:tcPr>
            <w:tcW w:w="466" w:type="pct"/>
            <w:vAlign w:val="center"/>
          </w:tcPr>
          <w:p w14:paraId="640ECACF"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Tăieri de</w:t>
            </w:r>
          </w:p>
          <w:p w14:paraId="268748D5"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igienă</w:t>
            </w:r>
          </w:p>
        </w:tc>
        <w:tc>
          <w:tcPr>
            <w:tcW w:w="392" w:type="pct"/>
            <w:vAlign w:val="center"/>
          </w:tcPr>
          <w:p w14:paraId="2F01E0DB"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Total</w:t>
            </w:r>
          </w:p>
        </w:tc>
        <w:tc>
          <w:tcPr>
            <w:tcW w:w="618" w:type="pct"/>
            <w:vMerge/>
            <w:vAlign w:val="center"/>
          </w:tcPr>
          <w:p w14:paraId="761C045A"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p>
        </w:tc>
        <w:tc>
          <w:tcPr>
            <w:tcW w:w="1084" w:type="pct"/>
            <w:vAlign w:val="center"/>
          </w:tcPr>
          <w:p w14:paraId="2BDFE5E2" w14:textId="77777777" w:rsidR="00043818" w:rsidRPr="0048425D" w:rsidRDefault="00043818" w:rsidP="00043818">
            <w:pPr>
              <w:tabs>
                <w:tab w:val="left" w:pos="1170"/>
                <w:tab w:val="left" w:pos="1440"/>
                <w:tab w:val="left" w:pos="1800"/>
                <w:tab w:val="left" w:pos="1980"/>
              </w:tabs>
              <w:spacing w:after="0" w:line="240" w:lineRule="auto"/>
              <w:ind w:left="-113" w:right="-113"/>
              <w:jc w:val="center"/>
              <w:rPr>
                <w:rFonts w:ascii="Trebuchet MS" w:hAnsi="Trebuchet MS" w:cs="Arial"/>
                <w:i/>
                <w:sz w:val="20"/>
                <w:szCs w:val="20"/>
              </w:rPr>
            </w:pPr>
            <w:r w:rsidRPr="0048425D">
              <w:rPr>
                <w:rFonts w:ascii="Trebuchet MS" w:hAnsi="Trebuchet MS" w:cs="Arial"/>
                <w:i/>
                <w:sz w:val="20"/>
                <w:szCs w:val="20"/>
              </w:rPr>
              <w:t>Tăieri de conservare</w:t>
            </w:r>
          </w:p>
        </w:tc>
        <w:tc>
          <w:tcPr>
            <w:tcW w:w="827" w:type="pct"/>
            <w:vAlign w:val="center"/>
          </w:tcPr>
          <w:p w14:paraId="4782EC3D" w14:textId="77777777" w:rsidR="00043818" w:rsidRPr="0048425D" w:rsidRDefault="00043818" w:rsidP="00043818">
            <w:pPr>
              <w:tabs>
                <w:tab w:val="left" w:pos="1170"/>
                <w:tab w:val="left" w:pos="1440"/>
                <w:tab w:val="left" w:pos="1800"/>
                <w:tab w:val="left" w:pos="1980"/>
              </w:tabs>
              <w:spacing w:after="0" w:line="240" w:lineRule="auto"/>
              <w:ind w:left="-57" w:right="-57"/>
              <w:jc w:val="center"/>
              <w:rPr>
                <w:rFonts w:ascii="Trebuchet MS" w:hAnsi="Trebuchet MS" w:cs="Arial"/>
                <w:i/>
                <w:sz w:val="20"/>
                <w:szCs w:val="20"/>
              </w:rPr>
            </w:pPr>
            <w:r w:rsidRPr="0048425D">
              <w:rPr>
                <w:rFonts w:ascii="Trebuchet MS" w:hAnsi="Trebuchet MS" w:cs="Arial"/>
                <w:i/>
                <w:sz w:val="20"/>
                <w:szCs w:val="20"/>
              </w:rPr>
              <w:t>Total</w:t>
            </w:r>
          </w:p>
        </w:tc>
      </w:tr>
      <w:tr w:rsidR="00043818" w:rsidRPr="0048425D" w14:paraId="40990BE3" w14:textId="77777777" w:rsidTr="00043818">
        <w:trPr>
          <w:jc w:val="center"/>
        </w:trPr>
        <w:tc>
          <w:tcPr>
            <w:tcW w:w="531" w:type="pct"/>
            <w:vAlign w:val="center"/>
          </w:tcPr>
          <w:p w14:paraId="1680924A" w14:textId="77777777" w:rsidR="00043818" w:rsidRPr="0048425D" w:rsidRDefault="00043818" w:rsidP="00043818">
            <w:pPr>
              <w:tabs>
                <w:tab w:val="left" w:pos="1170"/>
                <w:tab w:val="left" w:pos="1440"/>
                <w:tab w:val="left" w:pos="1800"/>
                <w:tab w:val="left" w:pos="1980"/>
              </w:tabs>
              <w:spacing w:after="0" w:line="240" w:lineRule="auto"/>
              <w:jc w:val="center"/>
              <w:rPr>
                <w:rFonts w:ascii="Trebuchet MS" w:hAnsi="Trebuchet MS" w:cs="Arial"/>
                <w:b/>
                <w:bCs/>
                <w:color w:val="FF0000"/>
                <w:sz w:val="20"/>
                <w:szCs w:val="20"/>
              </w:rPr>
            </w:pPr>
            <w:r w:rsidRPr="0048425D">
              <w:rPr>
                <w:rFonts w:ascii="Trebuchet MS" w:hAnsi="Trebuchet MS" w:cs="Arial"/>
                <w:b/>
                <w:bCs/>
                <w:sz w:val="20"/>
                <w:szCs w:val="20"/>
              </w:rPr>
              <w:t>2</w:t>
            </w:r>
          </w:p>
        </w:tc>
        <w:tc>
          <w:tcPr>
            <w:tcW w:w="543" w:type="pct"/>
            <w:vAlign w:val="center"/>
          </w:tcPr>
          <w:p w14:paraId="5D78D93A" w14:textId="77777777" w:rsidR="00043818" w:rsidRPr="0048425D" w:rsidRDefault="00043818" w:rsidP="00043818">
            <w:pPr>
              <w:tabs>
                <w:tab w:val="left" w:pos="1170"/>
                <w:tab w:val="left" w:pos="1440"/>
                <w:tab w:val="left" w:pos="1800"/>
                <w:tab w:val="left" w:pos="1980"/>
              </w:tabs>
              <w:spacing w:after="0" w:line="240" w:lineRule="auto"/>
              <w:jc w:val="center"/>
              <w:rPr>
                <w:rFonts w:ascii="Trebuchet MS" w:hAnsi="Trebuchet MS" w:cs="Arial"/>
                <w:b/>
                <w:bCs/>
                <w:color w:val="FF0000"/>
                <w:sz w:val="20"/>
                <w:szCs w:val="20"/>
              </w:rPr>
            </w:pPr>
            <w:r w:rsidRPr="0048425D">
              <w:rPr>
                <w:rFonts w:ascii="Trebuchet MS" w:hAnsi="Trebuchet MS" w:cs="Arial"/>
                <w:b/>
                <w:bCs/>
                <w:sz w:val="20"/>
                <w:szCs w:val="20"/>
              </w:rPr>
              <w:t>13</w:t>
            </w:r>
          </w:p>
        </w:tc>
        <w:tc>
          <w:tcPr>
            <w:tcW w:w="538" w:type="pct"/>
            <w:vAlign w:val="center"/>
          </w:tcPr>
          <w:p w14:paraId="003276B1" w14:textId="77777777" w:rsidR="00043818" w:rsidRPr="0048425D" w:rsidRDefault="00043818" w:rsidP="00043818">
            <w:pPr>
              <w:tabs>
                <w:tab w:val="left" w:pos="1170"/>
                <w:tab w:val="left" w:pos="1440"/>
                <w:tab w:val="left" w:pos="1800"/>
                <w:tab w:val="left" w:pos="1980"/>
              </w:tabs>
              <w:spacing w:after="0" w:line="240" w:lineRule="auto"/>
              <w:jc w:val="center"/>
              <w:rPr>
                <w:rFonts w:ascii="Trebuchet MS" w:hAnsi="Trebuchet MS" w:cs="Arial"/>
                <w:b/>
                <w:bCs/>
                <w:color w:val="FF0000"/>
                <w:sz w:val="20"/>
                <w:szCs w:val="20"/>
              </w:rPr>
            </w:pPr>
            <w:r w:rsidRPr="0048425D">
              <w:rPr>
                <w:rFonts w:ascii="Trebuchet MS" w:hAnsi="Trebuchet MS" w:cs="Arial"/>
                <w:b/>
                <w:bCs/>
                <w:sz w:val="20"/>
                <w:szCs w:val="20"/>
              </w:rPr>
              <w:t>687</w:t>
            </w:r>
          </w:p>
        </w:tc>
        <w:tc>
          <w:tcPr>
            <w:tcW w:w="466" w:type="pct"/>
            <w:vAlign w:val="center"/>
          </w:tcPr>
          <w:p w14:paraId="2B001801" w14:textId="77777777" w:rsidR="00043818" w:rsidRPr="0048425D" w:rsidRDefault="00043818" w:rsidP="00043818">
            <w:pPr>
              <w:tabs>
                <w:tab w:val="left" w:pos="1170"/>
                <w:tab w:val="left" w:pos="1440"/>
                <w:tab w:val="left" w:pos="1800"/>
                <w:tab w:val="left" w:pos="1980"/>
              </w:tabs>
              <w:spacing w:after="0" w:line="240" w:lineRule="auto"/>
              <w:jc w:val="center"/>
              <w:rPr>
                <w:rFonts w:ascii="Trebuchet MS" w:hAnsi="Trebuchet MS" w:cs="Arial"/>
                <w:b/>
                <w:bCs/>
                <w:sz w:val="20"/>
                <w:szCs w:val="20"/>
              </w:rPr>
            </w:pPr>
            <w:r w:rsidRPr="0048425D">
              <w:rPr>
                <w:rFonts w:ascii="Trebuchet MS" w:hAnsi="Trebuchet MS" w:cs="Arial"/>
                <w:b/>
                <w:bCs/>
                <w:sz w:val="20"/>
                <w:szCs w:val="20"/>
              </w:rPr>
              <w:t>153</w:t>
            </w:r>
          </w:p>
        </w:tc>
        <w:tc>
          <w:tcPr>
            <w:tcW w:w="392" w:type="pct"/>
            <w:vAlign w:val="center"/>
          </w:tcPr>
          <w:p w14:paraId="3DA59E94" w14:textId="77777777" w:rsidR="00043818" w:rsidRPr="0048425D" w:rsidRDefault="00043818" w:rsidP="00043818">
            <w:pPr>
              <w:tabs>
                <w:tab w:val="left" w:pos="1170"/>
                <w:tab w:val="left" w:pos="1440"/>
                <w:tab w:val="left" w:pos="1800"/>
                <w:tab w:val="left" w:pos="1980"/>
              </w:tabs>
              <w:spacing w:after="0" w:line="240" w:lineRule="auto"/>
              <w:ind w:left="-98" w:right="-124"/>
              <w:jc w:val="center"/>
              <w:rPr>
                <w:rFonts w:ascii="Trebuchet MS" w:hAnsi="Trebuchet MS" w:cs="Arial"/>
                <w:b/>
                <w:bCs/>
                <w:sz w:val="20"/>
                <w:szCs w:val="20"/>
              </w:rPr>
            </w:pPr>
            <w:r w:rsidRPr="0048425D">
              <w:rPr>
                <w:rFonts w:ascii="Trebuchet MS" w:hAnsi="Trebuchet MS" w:cs="Arial"/>
                <w:b/>
                <w:bCs/>
                <w:sz w:val="20"/>
                <w:szCs w:val="20"/>
              </w:rPr>
              <w:t>855</w:t>
            </w:r>
          </w:p>
        </w:tc>
        <w:tc>
          <w:tcPr>
            <w:tcW w:w="618" w:type="pct"/>
            <w:vAlign w:val="center"/>
          </w:tcPr>
          <w:p w14:paraId="15C16F2E" w14:textId="77777777" w:rsidR="00043818" w:rsidRPr="0048425D" w:rsidRDefault="00043818" w:rsidP="00043818">
            <w:pPr>
              <w:tabs>
                <w:tab w:val="left" w:pos="1170"/>
                <w:tab w:val="left" w:pos="1440"/>
                <w:tab w:val="left" w:pos="1800"/>
                <w:tab w:val="left" w:pos="1980"/>
              </w:tabs>
              <w:spacing w:after="0" w:line="240" w:lineRule="auto"/>
              <w:jc w:val="center"/>
              <w:rPr>
                <w:rFonts w:ascii="Trebuchet MS" w:hAnsi="Trebuchet MS" w:cs="Arial"/>
                <w:b/>
                <w:bCs/>
                <w:color w:val="FF0000"/>
                <w:sz w:val="20"/>
                <w:szCs w:val="20"/>
              </w:rPr>
            </w:pPr>
            <w:r w:rsidRPr="0048425D">
              <w:rPr>
                <w:rFonts w:ascii="Trebuchet MS" w:hAnsi="Trebuchet MS" w:cs="Arial"/>
                <w:b/>
                <w:bCs/>
                <w:sz w:val="20"/>
                <w:szCs w:val="20"/>
              </w:rPr>
              <w:t>1,4</w:t>
            </w:r>
          </w:p>
        </w:tc>
        <w:tc>
          <w:tcPr>
            <w:tcW w:w="1084" w:type="pct"/>
            <w:vAlign w:val="center"/>
          </w:tcPr>
          <w:p w14:paraId="38D30244" w14:textId="77777777" w:rsidR="00043818" w:rsidRPr="0048425D" w:rsidRDefault="00043818" w:rsidP="00043818">
            <w:pPr>
              <w:spacing w:after="0" w:line="240" w:lineRule="auto"/>
              <w:jc w:val="center"/>
              <w:rPr>
                <w:rFonts w:ascii="Trebuchet MS" w:hAnsi="Trebuchet MS" w:cs="Arial"/>
                <w:b/>
                <w:bCs/>
                <w:color w:val="FF0000"/>
                <w:sz w:val="20"/>
                <w:szCs w:val="20"/>
              </w:rPr>
            </w:pPr>
            <w:r w:rsidRPr="0048425D">
              <w:rPr>
                <w:rFonts w:ascii="Trebuchet MS" w:hAnsi="Trebuchet MS" w:cs="Arial"/>
                <w:b/>
                <w:bCs/>
                <w:sz w:val="20"/>
                <w:szCs w:val="20"/>
              </w:rPr>
              <w:t>13</w:t>
            </w:r>
          </w:p>
        </w:tc>
        <w:tc>
          <w:tcPr>
            <w:tcW w:w="827" w:type="pct"/>
            <w:vAlign w:val="center"/>
          </w:tcPr>
          <w:p w14:paraId="120ABA48" w14:textId="77777777" w:rsidR="00043818" w:rsidRPr="0048425D" w:rsidRDefault="00043818" w:rsidP="00043818">
            <w:pPr>
              <w:spacing w:after="0" w:line="240" w:lineRule="auto"/>
              <w:jc w:val="center"/>
              <w:rPr>
                <w:rFonts w:ascii="Trebuchet MS" w:hAnsi="Trebuchet MS" w:cs="Arial"/>
                <w:b/>
                <w:bCs/>
                <w:color w:val="FF0000"/>
                <w:sz w:val="20"/>
                <w:szCs w:val="20"/>
              </w:rPr>
            </w:pPr>
            <w:r w:rsidRPr="0048425D">
              <w:rPr>
                <w:rFonts w:ascii="Trebuchet MS" w:hAnsi="Trebuchet MS" w:cs="Arial"/>
                <w:b/>
                <w:bCs/>
                <w:sz w:val="20"/>
                <w:szCs w:val="20"/>
              </w:rPr>
              <w:t>0,3</w:t>
            </w:r>
          </w:p>
        </w:tc>
      </w:tr>
    </w:tbl>
    <w:p w14:paraId="4A69D1FD" w14:textId="77777777" w:rsidR="00043818" w:rsidRPr="00840767" w:rsidRDefault="00043818" w:rsidP="00043818">
      <w:pPr>
        <w:tabs>
          <w:tab w:val="left" w:pos="284"/>
          <w:tab w:val="left" w:pos="3402"/>
        </w:tabs>
        <w:spacing w:after="0" w:line="240" w:lineRule="auto"/>
        <w:jc w:val="both"/>
        <w:rPr>
          <w:rFonts w:ascii="Trebuchet MS" w:eastAsia="Times New Roman" w:hAnsi="Trebuchet MS" w:cs="Arial"/>
          <w:bCs/>
          <w:color w:val="FF0000"/>
          <w:lang w:val="en-US"/>
        </w:rPr>
      </w:pPr>
    </w:p>
    <w:p w14:paraId="58A9BE89" w14:textId="77777777" w:rsidR="00043818" w:rsidRPr="00840767" w:rsidRDefault="00043818" w:rsidP="00181CEB">
      <w:pPr>
        <w:tabs>
          <w:tab w:val="left" w:pos="0"/>
        </w:tabs>
        <w:spacing w:after="0" w:line="240" w:lineRule="auto"/>
        <w:ind w:firstLine="426"/>
        <w:jc w:val="both"/>
        <w:rPr>
          <w:rFonts w:ascii="Trebuchet MS" w:eastAsia="Times New Roman" w:hAnsi="Trebuchet MS" w:cs="Arial"/>
          <w:bCs/>
          <w:i/>
          <w:lang w:val="en-US"/>
        </w:rPr>
      </w:pPr>
      <w:r w:rsidRPr="00840767">
        <w:rPr>
          <w:rFonts w:ascii="Trebuchet MS" w:eastAsia="Times New Roman" w:hAnsi="Trebuchet MS" w:cs="Arial"/>
          <w:bCs/>
          <w:i/>
          <w:lang w:val="en-US"/>
        </w:rPr>
        <w:t xml:space="preserve">În conformitate cu art. 25 alin. 3 din legea 46/2008 – Codul Silvic, republicată: “În vederea cuantificării volumului de lemn nerecoltat ca urmare a instituirii măsurilor de protecţie, pentru pădurile încadrate în grupa I funcţională, pentru care nu se reglementează procesul de producţie lemnoasă, amenajamentul silvic va prevedea distinct şi reglementarea procesului de producţie pentru acestea, </w:t>
      </w:r>
      <w:r w:rsidRPr="00043818">
        <w:rPr>
          <w:rFonts w:ascii="Trebuchet MS" w:eastAsia="Times New Roman" w:hAnsi="Trebuchet MS" w:cs="Arial"/>
          <w:bCs/>
          <w:i/>
        </w:rPr>
        <w:t>considerându</w:t>
      </w:r>
      <w:r w:rsidRPr="00840767">
        <w:rPr>
          <w:rFonts w:ascii="Trebuchet MS" w:eastAsia="Times New Roman" w:hAnsi="Trebuchet MS" w:cs="Arial"/>
          <w:bCs/>
          <w:i/>
          <w:lang w:val="en-US"/>
        </w:rPr>
        <w:t>-le încadrate în grupa a II-a funcţională.”</w:t>
      </w:r>
    </w:p>
    <w:p w14:paraId="02FF6FA1" w14:textId="77777777" w:rsidR="00043818" w:rsidRPr="00840767" w:rsidRDefault="00043818" w:rsidP="00043818">
      <w:pPr>
        <w:tabs>
          <w:tab w:val="left" w:pos="284"/>
          <w:tab w:val="left" w:pos="709"/>
        </w:tabs>
        <w:spacing w:after="0" w:line="240" w:lineRule="auto"/>
        <w:jc w:val="both"/>
        <w:rPr>
          <w:rFonts w:ascii="Trebuchet MS" w:eastAsia="Times New Roman" w:hAnsi="Trebuchet MS" w:cs="Arial"/>
          <w:bCs/>
          <w:i/>
          <w:lang w:val="en-US"/>
        </w:rPr>
      </w:pPr>
      <w:r w:rsidRPr="00840767">
        <w:rPr>
          <w:rFonts w:ascii="Trebuchet MS" w:eastAsia="Times New Roman" w:hAnsi="Trebuchet MS" w:cs="Arial"/>
          <w:bCs/>
          <w:i/>
          <w:lang w:val="en-US"/>
        </w:rPr>
        <w:lastRenderedPageBreak/>
        <w:tab/>
        <w:t>Din punct de vedere al modului de regenerare 9% sunt arborete regenerate din sămânţă şi 5% sunt arborete provenite din plantaţii, iar 86% sunt provenite din lăstari. Din totalul arboretelor 2% au vitalitate viguroasă și 98% au o vitalitate normală.</w:t>
      </w:r>
    </w:p>
    <w:p w14:paraId="1C6A2F82" w14:textId="77777777" w:rsidR="00043818" w:rsidRPr="00840767" w:rsidRDefault="00043818" w:rsidP="00043818">
      <w:pPr>
        <w:tabs>
          <w:tab w:val="left" w:pos="284"/>
          <w:tab w:val="left" w:pos="3402"/>
        </w:tabs>
        <w:spacing w:after="0" w:line="240" w:lineRule="auto"/>
        <w:jc w:val="both"/>
        <w:rPr>
          <w:rFonts w:ascii="Trebuchet MS" w:eastAsia="Times New Roman" w:hAnsi="Trebuchet MS" w:cs="Arial"/>
          <w:b/>
          <w:bCs/>
          <w:color w:val="FF0000"/>
          <w:u w:val="single"/>
        </w:rPr>
      </w:pPr>
    </w:p>
    <w:p w14:paraId="30AD54AA" w14:textId="1F62DEA8" w:rsidR="00043818" w:rsidRPr="00840767" w:rsidRDefault="00043818" w:rsidP="00181CEB">
      <w:pPr>
        <w:tabs>
          <w:tab w:val="left" w:pos="284"/>
          <w:tab w:val="left" w:pos="3402"/>
        </w:tabs>
        <w:spacing w:after="0" w:line="240" w:lineRule="auto"/>
        <w:ind w:firstLine="426"/>
        <w:jc w:val="both"/>
        <w:rPr>
          <w:rFonts w:ascii="Trebuchet MS" w:eastAsia="Times New Roman" w:hAnsi="Trebuchet MS" w:cs="Arial"/>
          <w:bCs/>
        </w:rPr>
      </w:pPr>
      <w:r w:rsidRPr="00840767">
        <w:rPr>
          <w:rFonts w:ascii="Trebuchet MS" w:eastAsia="Times New Roman" w:hAnsi="Trebuchet MS" w:cs="Arial"/>
          <w:b/>
          <w:bCs/>
          <w:u w:val="single"/>
        </w:rPr>
        <w:t>Instalatii de transport</w:t>
      </w:r>
      <w:r w:rsidRPr="00840767">
        <w:rPr>
          <w:rFonts w:ascii="Trebuchet MS" w:eastAsia="Times New Roman" w:hAnsi="Trebuchet MS" w:cs="Arial"/>
          <w:b/>
          <w:bCs/>
        </w:rPr>
        <w:t xml:space="preserve"> -</w:t>
      </w:r>
      <w:r w:rsidR="00181CEB">
        <w:rPr>
          <w:rFonts w:ascii="Trebuchet MS" w:eastAsia="Times New Roman" w:hAnsi="Trebuchet MS" w:cs="Arial"/>
          <w:b/>
          <w:bCs/>
        </w:rPr>
        <w:t xml:space="preserve"> </w:t>
      </w:r>
      <w:r w:rsidRPr="00840767">
        <w:rPr>
          <w:rFonts w:ascii="Trebuchet MS" w:eastAsia="Times New Roman" w:hAnsi="Trebuchet MS" w:cs="Arial"/>
          <w:bCs/>
        </w:rPr>
        <w:t>În prezent, teritoriul fondului forestier al U.P. analizat este accesibilizat de 2 drumuri publice DP001 și DP002 cu o lungime de 6,3 km, respectiv 2,2 km. Nu a fost propusă construirea de drumuri forestiere.</w:t>
      </w:r>
    </w:p>
    <w:p w14:paraId="75A25A05" w14:textId="77777777" w:rsidR="00181CEB" w:rsidRDefault="00181CEB" w:rsidP="00043818">
      <w:pPr>
        <w:tabs>
          <w:tab w:val="left" w:pos="284"/>
          <w:tab w:val="left" w:pos="3402"/>
        </w:tabs>
        <w:spacing w:after="0" w:line="240" w:lineRule="auto"/>
        <w:jc w:val="both"/>
        <w:rPr>
          <w:rFonts w:ascii="Trebuchet MS" w:eastAsia="Times New Roman" w:hAnsi="Trebuchet MS" w:cs="Arial"/>
          <w:b/>
        </w:rPr>
      </w:pPr>
    </w:p>
    <w:p w14:paraId="0495BE5A" w14:textId="1F62CD37" w:rsidR="00043818" w:rsidRPr="00840767" w:rsidRDefault="00181CEB" w:rsidP="00181CEB">
      <w:pPr>
        <w:tabs>
          <w:tab w:val="left" w:pos="284"/>
          <w:tab w:val="left" w:pos="3402"/>
        </w:tabs>
        <w:spacing w:after="0" w:line="240" w:lineRule="auto"/>
        <w:ind w:firstLine="142"/>
        <w:jc w:val="both"/>
        <w:rPr>
          <w:rFonts w:ascii="Trebuchet MS" w:eastAsia="Times New Roman" w:hAnsi="Trebuchet MS" w:cs="Arial"/>
          <w:b/>
        </w:rPr>
      </w:pPr>
      <w:r>
        <w:rPr>
          <w:rFonts w:ascii="Trebuchet MS" w:eastAsia="Times New Roman" w:hAnsi="Trebuchet MS" w:cs="Arial"/>
          <w:b/>
        </w:rPr>
        <w:t xml:space="preserve">    </w:t>
      </w:r>
      <w:r w:rsidR="00043818" w:rsidRPr="00840767">
        <w:rPr>
          <w:rFonts w:ascii="Trebuchet MS" w:eastAsia="Times New Roman" w:hAnsi="Trebuchet MS" w:cs="Arial"/>
          <w:b/>
        </w:rPr>
        <w:t>Prevederi de ordin general care trebuie respectate în cazul manifestării unor factori destabilizatori, biotici şi/sau abiotici, pe perioada de implementare a amenajamentului silvic</w:t>
      </w:r>
      <w:r>
        <w:rPr>
          <w:rFonts w:ascii="Trebuchet MS" w:eastAsia="Times New Roman" w:hAnsi="Trebuchet MS" w:cs="Arial"/>
          <w:b/>
        </w:rPr>
        <w:t>:</w:t>
      </w:r>
    </w:p>
    <w:p w14:paraId="7FB425D5" w14:textId="77777777" w:rsidR="00043818" w:rsidRPr="00840767" w:rsidRDefault="00043818" w:rsidP="00181CEB">
      <w:pPr>
        <w:tabs>
          <w:tab w:val="left" w:pos="284"/>
        </w:tabs>
        <w:spacing w:after="0" w:line="240" w:lineRule="auto"/>
        <w:ind w:firstLine="426"/>
        <w:jc w:val="both"/>
        <w:rPr>
          <w:rFonts w:ascii="Trebuchet MS" w:eastAsia="Times New Roman" w:hAnsi="Trebuchet MS" w:cs="Arial"/>
          <w:b/>
          <w:bCs/>
          <w:i/>
        </w:rPr>
      </w:pPr>
      <w:r w:rsidRPr="00840767">
        <w:rPr>
          <w:rFonts w:ascii="Trebuchet MS" w:eastAsia="Times New Roman" w:hAnsi="Trebuchet MS" w:cs="Arial"/>
          <w:b/>
          <w:bCs/>
          <w:i/>
          <w:u w:val="single"/>
        </w:rPr>
        <w:t>Măsurile care se vor lua în caz de calamitate</w:t>
      </w:r>
      <w:r w:rsidRPr="00840767">
        <w:rPr>
          <w:rFonts w:ascii="Trebuchet MS" w:eastAsia="Times New Roman" w:hAnsi="Trebuchet MS" w:cs="Arial"/>
          <w:b/>
          <w:bCs/>
          <w:i/>
        </w:rPr>
        <w:t>:</w:t>
      </w:r>
    </w:p>
    <w:p w14:paraId="3D1C63DA" w14:textId="42E0B6A6" w:rsidR="00043818" w:rsidRPr="00840767" w:rsidRDefault="00043818" w:rsidP="00181CEB">
      <w:pPr>
        <w:tabs>
          <w:tab w:val="left" w:pos="284"/>
          <w:tab w:val="left" w:pos="720"/>
        </w:tabs>
        <w:spacing w:after="0" w:line="240" w:lineRule="auto"/>
        <w:ind w:firstLine="426"/>
        <w:jc w:val="both"/>
        <w:rPr>
          <w:rFonts w:ascii="Trebuchet MS" w:eastAsia="Times New Roman" w:hAnsi="Trebuchet MS" w:cs="Arial"/>
          <w:bCs/>
          <w:i/>
        </w:rPr>
      </w:pPr>
      <w:r w:rsidRPr="00840767">
        <w:rPr>
          <w:rFonts w:ascii="Trebuchet MS" w:eastAsia="Times New Roman" w:hAnsi="Trebuchet MS" w:cs="Arial"/>
          <w:bCs/>
          <w:i/>
        </w:rPr>
        <w:t xml:space="preserve">În cazul apariției unor calamități naturale (doborâturi de vânt, rupturi de vânt şi zăpadă, incendii, uscare în masă, atacuri de dăunători, etc,) în care intensitatea fenomenelor depășește prevederile amenajamentului, efectele neputând fi înlăturate prin aplicarea lucrărilor propuse în prezentul amenajament, se vor aplica prevederile </w:t>
      </w:r>
      <w:r w:rsidRPr="00840767">
        <w:rPr>
          <w:rFonts w:ascii="Trebuchet MS" w:eastAsia="Times New Roman" w:hAnsi="Trebuchet MS" w:cs="Arial"/>
          <w:b/>
          <w:bCs/>
          <w:i/>
        </w:rPr>
        <w:t xml:space="preserve">Ordinului nr. 766/23.07.2018 </w:t>
      </w:r>
      <w:r w:rsidRPr="00840767">
        <w:rPr>
          <w:rFonts w:ascii="Trebuchet MS" w:eastAsia="Times New Roman" w:hAnsi="Trebuchet MS" w:cs="Arial"/>
          <w:bCs/>
          <w:i/>
        </w:rPr>
        <w:t>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I. În cazul în care apar în care apar modificări legislative în ceea ce privește apariția unor calamități se vor respecta prevederile legale în vigoare la data apariției fenomenului.</w:t>
      </w:r>
    </w:p>
    <w:p w14:paraId="052F6543" w14:textId="4A39BD70" w:rsidR="00043818" w:rsidRPr="00840767" w:rsidRDefault="00043818" w:rsidP="00181CEB">
      <w:pPr>
        <w:tabs>
          <w:tab w:val="left" w:pos="284"/>
          <w:tab w:val="left" w:pos="720"/>
        </w:tabs>
        <w:spacing w:after="0" w:line="240" w:lineRule="auto"/>
        <w:ind w:firstLine="426"/>
        <w:jc w:val="both"/>
        <w:rPr>
          <w:rFonts w:ascii="Trebuchet MS" w:eastAsia="Times New Roman" w:hAnsi="Trebuchet MS" w:cs="Arial"/>
          <w:bCs/>
          <w:i/>
        </w:rPr>
      </w:pPr>
      <w:r w:rsidRPr="00840767">
        <w:rPr>
          <w:rFonts w:ascii="Trebuchet MS" w:eastAsia="Times New Roman" w:hAnsi="Trebuchet MS" w:cs="Arial"/>
          <w:bCs/>
          <w:i/>
        </w:rPr>
        <w:t xml:space="preserve">Principalele </w:t>
      </w:r>
      <w:r w:rsidRPr="00840767">
        <w:rPr>
          <w:rFonts w:ascii="Trebuchet MS" w:eastAsia="Times New Roman" w:hAnsi="Trebuchet MS" w:cs="Arial"/>
          <w:b/>
          <w:bCs/>
          <w:i/>
        </w:rPr>
        <w:t xml:space="preserve">soluţii/măsuri </w:t>
      </w:r>
      <w:r w:rsidRPr="00840767">
        <w:rPr>
          <w:rFonts w:ascii="Trebuchet MS" w:eastAsia="Times New Roman" w:hAnsi="Trebuchet MS" w:cs="Arial"/>
          <w:bCs/>
          <w:i/>
        </w:rPr>
        <w:t xml:space="preserve">optime, care se pot lua în cazul apariţiei unor </w:t>
      </w:r>
      <w:r w:rsidRPr="00840767">
        <w:rPr>
          <w:rFonts w:ascii="Trebuchet MS" w:eastAsia="Times New Roman" w:hAnsi="Trebuchet MS" w:cs="Arial"/>
          <w:b/>
          <w:bCs/>
          <w:i/>
        </w:rPr>
        <w:t xml:space="preserve">calamităţi naturale </w:t>
      </w:r>
      <w:r w:rsidRPr="00840767">
        <w:rPr>
          <w:rFonts w:ascii="Trebuchet MS" w:eastAsia="Times New Roman" w:hAnsi="Trebuchet MS" w:cs="Arial"/>
          <w:bCs/>
          <w:i/>
        </w:rPr>
        <w:t xml:space="preserve">(doborâturi de vânt, rupturi de vânt şi zăpadă, incendii, uscare în masă, atacuri de dăunători, etc,), în vederea eliminării cât mai rapide a efectelor negative a acestora şi a stopării extinderii fenomenelor, sunt următoarele: </w:t>
      </w:r>
    </w:p>
    <w:p w14:paraId="064C5E43"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în cazul fenomenelor dispersate este necesară inventarierea cât mai rapidă a arborilor afectaţi în vederea determinării volumului rezultat, pentru a stabili dacă este necesară modificarea prevederilor amenajamentului (dacă volumul arborilor afectaţi este mai mare de 20% din volumul arboretului existent la data apariţiei fenomenului); </w:t>
      </w:r>
    </w:p>
    <w:p w14:paraId="3AC8D62E"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în cazul fenomenelor concentrate este necesară determinarea cât mai rapidă şi exactă a suprafeţei afectate pentru a stabili dacă este necesară modificarea prevederilor amenajamentului (dacă arborii afectaţi, dintr-un arboret sunt concentraţi pe o suprafaţă de peste 5.000 m</w:t>
      </w:r>
      <w:r w:rsidRPr="00840767">
        <w:rPr>
          <w:rFonts w:ascii="Trebuchet MS" w:eastAsia="Times New Roman" w:hAnsi="Trebuchet MS" w:cs="Arial"/>
          <w:bCs/>
          <w:i/>
          <w:vertAlign w:val="superscript"/>
        </w:rPr>
        <w:t>2</w:t>
      </w:r>
      <w:r w:rsidRPr="00840767">
        <w:rPr>
          <w:rFonts w:ascii="Trebuchet MS" w:eastAsia="Times New Roman" w:hAnsi="Trebuchet MS" w:cs="Arial"/>
          <w:bCs/>
          <w:i/>
        </w:rPr>
        <w:t xml:space="preserve">); </w:t>
      </w:r>
    </w:p>
    <w:p w14:paraId="45CD7223"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în cazul în care este necesară modificarea prevederilor amenajamentului se impun următoarele: </w:t>
      </w:r>
    </w:p>
    <w:p w14:paraId="75A070DE"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1) convocarea, cât mai rapidă a persoanelor care trebuie să participe la efectuarea analizei în teren: şeful ocolului silvic care asigură administrarea sau serviciile silvice, expertul C.T.A.P., un reprezentant al structurii teritoriale de specialitate a autorităţii publice centrale care raspunde de silvicultură, un reprezentant al structurii de administrare/custodelui ariei naturale protejate, un reprezentant al autorităţii teritoriale pentru protecţia mediului; </w:t>
      </w:r>
    </w:p>
    <w:p w14:paraId="2716F1C8"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2) întocmirea cât mai rapidă, de către Ocolul Silvic care asigură administrarea sau serviciile silvice, a documentaţiei necesare în conformitate cu prevederile Ordinului nr. 766/23.07.2018 (sau a legislaţiei în vigoare la data apariţiei fenomenului); </w:t>
      </w:r>
    </w:p>
    <w:p w14:paraId="36464652"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punerea în valoarea a arborilor afectaţi; </w:t>
      </w:r>
    </w:p>
    <w:p w14:paraId="41048843"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extragerea arborilor afectaţi cât mai repede cu putinţă pentru a evita extinderea fenomenelor sau apariţia altor fenomene (ex: în cazul arborilor de răşinoase, afectaţi de doborâturi, neextragerea acestora cât mai urgent posibil poate duce la deprecierea lemnului şi apariţia atacurilor de ipidae, etc.); </w:t>
      </w:r>
    </w:p>
    <w:p w14:paraId="65EC4F53" w14:textId="77777777" w:rsidR="00043818" w:rsidRPr="00840767" w:rsidRDefault="00043818" w:rsidP="00043818">
      <w:pPr>
        <w:tabs>
          <w:tab w:val="left" w:pos="284"/>
          <w:tab w:val="left" w:pos="720"/>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împădurirea suprafețelor afectate cu specii aparţinând tipului natural fundamental de pădure; </w:t>
      </w:r>
    </w:p>
    <w:p w14:paraId="35AC0CF4" w14:textId="77777777" w:rsidR="00043818" w:rsidRPr="00CB29D7" w:rsidRDefault="00043818" w:rsidP="00043818">
      <w:pPr>
        <w:tabs>
          <w:tab w:val="left" w:pos="284"/>
          <w:tab w:val="left" w:pos="720"/>
        </w:tabs>
        <w:spacing w:after="0" w:line="240" w:lineRule="auto"/>
        <w:jc w:val="both"/>
        <w:rPr>
          <w:rFonts w:ascii="Trebuchet MS" w:eastAsia="Times New Roman" w:hAnsi="Trebuchet MS" w:cs="Arial"/>
          <w:bCs/>
        </w:rPr>
      </w:pPr>
      <w:r w:rsidRPr="00840767">
        <w:rPr>
          <w:rFonts w:ascii="Trebuchet MS" w:eastAsia="Times New Roman" w:hAnsi="Trebuchet MS" w:cs="Arial"/>
          <w:bCs/>
          <w:i/>
        </w:rPr>
        <w:t xml:space="preserve">- stabilirea, eventual schimbarea, compoziţiilor ţel de regenerare sau de împădurire, astfel încât viitoarele arborete să prezinte o rezistență mai ridicată la factorii destabilizatori ce au condus la </w:t>
      </w:r>
      <w:r w:rsidRPr="00CB29D7">
        <w:rPr>
          <w:rFonts w:ascii="Trebuchet MS" w:eastAsia="Times New Roman" w:hAnsi="Trebuchet MS" w:cs="Arial"/>
          <w:bCs/>
        </w:rPr>
        <w:t xml:space="preserve">afectările respective; </w:t>
      </w:r>
    </w:p>
    <w:p w14:paraId="6BBDD103" w14:textId="1752FA57" w:rsidR="00043818" w:rsidRPr="00CB29D7" w:rsidRDefault="00043818" w:rsidP="00181CEB">
      <w:pPr>
        <w:tabs>
          <w:tab w:val="left" w:pos="284"/>
          <w:tab w:val="left" w:pos="567"/>
        </w:tabs>
        <w:spacing w:after="0" w:line="240" w:lineRule="auto"/>
        <w:jc w:val="both"/>
        <w:rPr>
          <w:rFonts w:ascii="Trebuchet MS" w:eastAsia="Times New Roman" w:hAnsi="Trebuchet MS" w:cs="Arial"/>
          <w:i/>
        </w:rPr>
      </w:pPr>
      <w:r w:rsidRPr="00CB29D7">
        <w:rPr>
          <w:rFonts w:ascii="Trebuchet MS" w:eastAsia="Times New Roman" w:hAnsi="Trebuchet MS" w:cs="Arial"/>
          <w:i/>
        </w:rPr>
        <w:tab/>
      </w:r>
      <w:r w:rsidRPr="00CB29D7">
        <w:rPr>
          <w:rFonts w:ascii="Trebuchet MS" w:eastAsia="Times New Roman" w:hAnsi="Trebuchet MS" w:cs="Arial"/>
          <w:i/>
        </w:rPr>
        <w:tab/>
        <w:t>Prin amenajament nu sunt propuse realizarea de drumuri forestiere noi și nu se stabilește cadrul pentru realizarea proiectelor care sunt prevăzute în anexele nr. 1 și 2 din Directiva EIA, respectiv Legea nr. 292/2018 privind evaluarea impactului asupra proiectelor pubice și private asupra mediului.</w:t>
      </w:r>
      <w:r w:rsidR="00181CEB">
        <w:rPr>
          <w:rFonts w:ascii="Trebuchet MS" w:eastAsia="Times New Roman" w:hAnsi="Trebuchet MS" w:cs="Arial"/>
          <w:i/>
        </w:rPr>
        <w:t xml:space="preserve"> </w:t>
      </w:r>
      <w:r w:rsidRPr="00CB29D7">
        <w:rPr>
          <w:rFonts w:ascii="Trebuchet MS" w:eastAsia="Times New Roman" w:hAnsi="Trebuchet MS" w:cs="Arial"/>
          <w:i/>
        </w:rPr>
        <w:t>Accesul la fondul forestier se realizează pe drumuri forestiere și drumuri publice.</w:t>
      </w:r>
    </w:p>
    <w:p w14:paraId="6C0857BF" w14:textId="77777777" w:rsidR="00043818" w:rsidRPr="00CB29D7" w:rsidRDefault="00043818" w:rsidP="00181CEB">
      <w:pPr>
        <w:spacing w:after="0" w:line="240" w:lineRule="auto"/>
        <w:ind w:firstLine="567"/>
        <w:jc w:val="both"/>
        <w:rPr>
          <w:rFonts w:ascii="Trebuchet MS" w:eastAsia="Times New Roman" w:hAnsi="Trebuchet MS" w:cs="Arial"/>
          <w:i/>
          <w:kern w:val="28"/>
        </w:rPr>
      </w:pPr>
      <w:r w:rsidRPr="00CB29D7">
        <w:rPr>
          <w:rFonts w:ascii="Trebuchet MS" w:eastAsia="Times New Roman" w:hAnsi="Trebuchet MS" w:cs="Arial"/>
          <w:i/>
          <w:kern w:val="28"/>
        </w:rPr>
        <w:t>Proiectul nu implică alte activităţi decât cele legate de silvicultură şi exploatare forestieră.</w:t>
      </w:r>
    </w:p>
    <w:p w14:paraId="12DF3AD8" w14:textId="77777777" w:rsidR="00181CEB" w:rsidRDefault="00181CEB" w:rsidP="00181CEB">
      <w:pPr>
        <w:spacing w:after="0" w:line="240" w:lineRule="auto"/>
        <w:ind w:firstLine="567"/>
        <w:jc w:val="both"/>
        <w:rPr>
          <w:rFonts w:ascii="Trebuchet MS" w:eastAsia="Times New Roman" w:hAnsi="Trebuchet MS" w:cs="Arial"/>
          <w:i/>
          <w:kern w:val="28"/>
        </w:rPr>
      </w:pPr>
    </w:p>
    <w:p w14:paraId="171B3DBD" w14:textId="3EB07758" w:rsidR="00043818" w:rsidRPr="00CB29D7" w:rsidRDefault="00043818" w:rsidP="00181CEB">
      <w:pPr>
        <w:spacing w:after="0" w:line="240" w:lineRule="auto"/>
        <w:ind w:firstLine="567"/>
        <w:jc w:val="both"/>
        <w:rPr>
          <w:rFonts w:ascii="Trebuchet MS" w:eastAsia="Times New Roman" w:hAnsi="Trebuchet MS" w:cs="Arial"/>
          <w:bCs/>
          <w:i/>
          <w:kern w:val="28"/>
        </w:rPr>
      </w:pPr>
      <w:r w:rsidRPr="00CB29D7">
        <w:rPr>
          <w:rFonts w:ascii="Trebuchet MS" w:eastAsia="Times New Roman" w:hAnsi="Trebuchet MS" w:cs="Arial"/>
          <w:i/>
          <w:kern w:val="28"/>
        </w:rPr>
        <w:t xml:space="preserve">Amenajamentul silvic al </w:t>
      </w:r>
      <w:r w:rsidRPr="00CB29D7">
        <w:rPr>
          <w:rFonts w:ascii="Trebuchet MS" w:eastAsia="Times New Roman" w:hAnsi="Trebuchet MS" w:cs="Arial"/>
          <w:i/>
        </w:rPr>
        <w:t xml:space="preserve">U.P. </w:t>
      </w:r>
      <w:r w:rsidRPr="00CB29D7">
        <w:rPr>
          <w:rFonts w:ascii="Trebuchet MS" w:hAnsi="Trebuchet MS" w:cs="Arial"/>
          <w:i/>
          <w:lang w:eastAsia="ro-RO"/>
        </w:rPr>
        <w:t>IX Ciceu-Mihăiești</w:t>
      </w:r>
      <w:r w:rsidRPr="00CB29D7">
        <w:rPr>
          <w:rFonts w:ascii="Trebuchet MS" w:eastAsia="Times New Roman" w:hAnsi="Trebuchet MS" w:cs="Arial"/>
          <w:i/>
          <w:kern w:val="28"/>
        </w:rPr>
        <w:t xml:space="preserve"> se integrează în </w:t>
      </w:r>
      <w:r w:rsidRPr="00CB29D7">
        <w:rPr>
          <w:rFonts w:ascii="Trebuchet MS" w:eastAsia="Times New Roman" w:hAnsi="Trebuchet MS" w:cs="Arial"/>
          <w:bCs/>
          <w:i/>
          <w:kern w:val="28"/>
        </w:rPr>
        <w:t>obiectivele normale de conservare a naturii</w:t>
      </w:r>
      <w:r w:rsidRPr="00CB29D7">
        <w:rPr>
          <w:rFonts w:ascii="Trebuchet MS" w:eastAsia="Times New Roman" w:hAnsi="Trebuchet MS" w:cs="Arial"/>
          <w:i/>
          <w:kern w:val="28"/>
        </w:rPr>
        <w:t xml:space="preserve">. </w:t>
      </w:r>
      <w:r w:rsidRPr="00CB29D7">
        <w:rPr>
          <w:rFonts w:ascii="Trebuchet MS" w:eastAsia="Times New Roman" w:hAnsi="Trebuchet MS" w:cs="Arial"/>
          <w:bCs/>
          <w:i/>
          <w:kern w:val="28"/>
        </w:rPr>
        <w:t xml:space="preserve">Suprafaţa din amenajament nu se suprapune peste nicio arie protejată din zonă. </w:t>
      </w:r>
    </w:p>
    <w:p w14:paraId="0B1C3F2D" w14:textId="109C92ED" w:rsidR="00043818" w:rsidRPr="00CB29D7" w:rsidRDefault="00043818" w:rsidP="00181CEB">
      <w:pPr>
        <w:spacing w:after="0" w:line="240" w:lineRule="auto"/>
        <w:ind w:firstLine="567"/>
        <w:jc w:val="both"/>
        <w:rPr>
          <w:rFonts w:ascii="Trebuchet MS" w:eastAsia="Times New Roman" w:hAnsi="Trebuchet MS" w:cs="Arial"/>
          <w:i/>
          <w:kern w:val="28"/>
        </w:rPr>
      </w:pPr>
      <w:r w:rsidRPr="00CB29D7">
        <w:rPr>
          <w:rFonts w:ascii="Trebuchet MS" w:eastAsia="Times New Roman" w:hAnsi="Trebuchet MS" w:cs="Arial"/>
          <w:i/>
          <w:kern w:val="28"/>
        </w:rPr>
        <w:t xml:space="preserve">Managementul propus de </w:t>
      </w:r>
      <w:r w:rsidR="0048425D">
        <w:rPr>
          <w:rFonts w:ascii="Trebuchet MS" w:eastAsia="Times New Roman" w:hAnsi="Trebuchet MS" w:cs="Arial"/>
          <w:i/>
          <w:kern w:val="28"/>
        </w:rPr>
        <w:t>a</w:t>
      </w:r>
      <w:r w:rsidRPr="00CB29D7">
        <w:rPr>
          <w:rFonts w:ascii="Trebuchet MS" w:eastAsia="Times New Roman" w:hAnsi="Trebuchet MS" w:cs="Arial"/>
          <w:i/>
          <w:kern w:val="28"/>
        </w:rPr>
        <w:t xml:space="preserve">menajamentul </w:t>
      </w:r>
      <w:r w:rsidR="0048425D">
        <w:rPr>
          <w:rFonts w:ascii="Trebuchet MS" w:eastAsia="Times New Roman" w:hAnsi="Trebuchet MS" w:cs="Arial"/>
          <w:i/>
          <w:kern w:val="28"/>
        </w:rPr>
        <w:t>s</w:t>
      </w:r>
      <w:r w:rsidRPr="00CB29D7">
        <w:rPr>
          <w:rFonts w:ascii="Trebuchet MS" w:eastAsia="Times New Roman" w:hAnsi="Trebuchet MS" w:cs="Arial"/>
          <w:i/>
          <w:kern w:val="28"/>
        </w:rPr>
        <w:t>ilvic urmăreşte menţinerea interacţiunii armonioase a omului cu natura prin protejarea diversităţii habitatelor, speciilor şi peisajului.</w:t>
      </w:r>
    </w:p>
    <w:p w14:paraId="55B047B6" w14:textId="77777777" w:rsidR="00043818" w:rsidRPr="00CB29D7" w:rsidRDefault="00043818" w:rsidP="00181CEB">
      <w:pPr>
        <w:spacing w:after="0" w:line="240" w:lineRule="auto"/>
        <w:ind w:firstLine="567"/>
        <w:jc w:val="both"/>
        <w:rPr>
          <w:rFonts w:ascii="Trebuchet MS" w:eastAsia="Times New Roman" w:hAnsi="Trebuchet MS" w:cs="Arial"/>
          <w:i/>
          <w:kern w:val="28"/>
        </w:rPr>
      </w:pPr>
      <w:r w:rsidRPr="00CB29D7">
        <w:rPr>
          <w:rFonts w:ascii="Trebuchet MS" w:eastAsia="Times New Roman" w:hAnsi="Trebuchet MS" w:cs="Arial"/>
          <w:i/>
          <w:kern w:val="28"/>
        </w:rPr>
        <w:t>Amenajamentul se corelează cu amenajamentele silvice ale suprafeţelor limitrofe, creând condiţii optime pentru a asigura continuitatea vegetaţiei fondului forestier</w:t>
      </w:r>
    </w:p>
    <w:p w14:paraId="66BBEAF4" w14:textId="490EA45C" w:rsidR="00043818" w:rsidRPr="00CB29D7" w:rsidRDefault="00181CEB" w:rsidP="00181CEB">
      <w:pPr>
        <w:tabs>
          <w:tab w:val="left" w:pos="426"/>
        </w:tabs>
        <w:spacing w:after="0" w:line="240" w:lineRule="auto"/>
        <w:jc w:val="both"/>
        <w:rPr>
          <w:rFonts w:ascii="Trebuchet MS" w:eastAsia="Times New Roman" w:hAnsi="Trebuchet MS" w:cs="Arial"/>
          <w:b/>
          <w:i/>
          <w:color w:val="FF0000"/>
        </w:rPr>
      </w:pPr>
      <w:r>
        <w:rPr>
          <w:rFonts w:ascii="Trebuchet MS" w:eastAsia="Times New Roman" w:hAnsi="Trebuchet MS" w:cs="Arial"/>
          <w:b/>
          <w:i/>
          <w:color w:val="FF0000"/>
        </w:rPr>
        <w:lastRenderedPageBreak/>
        <w:tab/>
      </w:r>
      <w:r w:rsidR="00043818" w:rsidRPr="00CB29D7">
        <w:rPr>
          <w:rFonts w:ascii="Trebuchet MS" w:eastAsia="Times New Roman" w:hAnsi="Trebuchet MS" w:cs="Arial"/>
          <w:b/>
          <w:i/>
        </w:rPr>
        <w:t>În urma verificării ediției a 14-a a Catalogului pădurilor virgine și cvasivirgine din România, publicat pe site-ul Ministerului Mediului, Apelor și Pădurilor, la data de 12.05.2023, fondul forestier cuprins în U.P. IX Ciceu-Mihăiești nu este inclus în Catalogului pădurilor virgine și cvasivirgine din România.</w:t>
      </w:r>
    </w:p>
    <w:p w14:paraId="7F79BE87" w14:textId="77777777" w:rsidR="00040FFB" w:rsidRPr="00C623A9" w:rsidRDefault="00040FFB" w:rsidP="00040FFB">
      <w:pPr>
        <w:tabs>
          <w:tab w:val="left" w:pos="284"/>
        </w:tabs>
        <w:spacing w:after="0" w:line="240" w:lineRule="auto"/>
        <w:jc w:val="both"/>
        <w:rPr>
          <w:rFonts w:ascii="Trebuchet MS" w:eastAsia="Times New Roman" w:hAnsi="Trebuchet MS"/>
          <w:b/>
          <w:bCs/>
          <w:i/>
        </w:rPr>
      </w:pPr>
    </w:p>
    <w:p w14:paraId="7C8F424A" w14:textId="77777777" w:rsidR="00040FFB" w:rsidRPr="00181CEB" w:rsidRDefault="00040FFB" w:rsidP="00040FFB">
      <w:pPr>
        <w:tabs>
          <w:tab w:val="left" w:pos="284"/>
        </w:tabs>
        <w:spacing w:after="0" w:line="240" w:lineRule="auto"/>
        <w:jc w:val="both"/>
        <w:rPr>
          <w:rFonts w:ascii="Trebuchet MS" w:eastAsia="Times New Roman" w:hAnsi="Trebuchet MS"/>
          <w:b/>
          <w:bCs/>
        </w:rPr>
      </w:pPr>
      <w:r w:rsidRPr="00181CEB">
        <w:rPr>
          <w:rFonts w:ascii="Trebuchet MS" w:eastAsia="Times New Roman" w:hAnsi="Trebuchet MS"/>
          <w:b/>
          <w:bCs/>
        </w:rPr>
        <w:t xml:space="preserve">1. Caracteristicile planurilor şi programelor cu privire, în special, la: </w:t>
      </w:r>
    </w:p>
    <w:p w14:paraId="1EEF1DD3" w14:textId="77777777" w:rsidR="00040FFB" w:rsidRPr="00181CEB" w:rsidRDefault="00040FFB" w:rsidP="00040FFB">
      <w:pPr>
        <w:tabs>
          <w:tab w:val="left" w:pos="284"/>
        </w:tabs>
        <w:spacing w:after="0" w:line="240" w:lineRule="auto"/>
        <w:jc w:val="both"/>
        <w:rPr>
          <w:rFonts w:ascii="Trebuchet MS" w:eastAsia="Times New Roman" w:hAnsi="Trebuchet MS"/>
          <w:bCs/>
        </w:rPr>
      </w:pPr>
      <w:r w:rsidRPr="00181CEB">
        <w:rPr>
          <w:rFonts w:ascii="Trebuchet MS" w:eastAsia="Times New Roman" w:hAnsi="Trebuchet MS"/>
          <w:bCs/>
        </w:rPr>
        <w:t xml:space="preserve">a) gradul în care planul sau programul creează un cadru pentru proiecte şi alte activităţi viitoare fie în ceea ce priveşte amplasamentul, natura, mărimea şi condiţiile de funcţionare, fie în privinţa alocării resurselor; </w:t>
      </w:r>
    </w:p>
    <w:p w14:paraId="232DBED1"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prin Amenajamentul Silvic nu se implementează viitoare proiecte aşa cum sunt definite conform anexelor nr.1 și 2 ale Legii nr. 292/2018, </w:t>
      </w:r>
    </w:p>
    <w:p w14:paraId="2CFE1E36"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Amenajamentul Silvic, nu prevede:</w:t>
      </w:r>
    </w:p>
    <w:p w14:paraId="2BD9BFA1"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realizarea de construcţii (inclusiv drumuri forestiere);</w:t>
      </w:r>
    </w:p>
    <w:p w14:paraId="5B995E4D"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realizarea de lucrări care să devieze cursuri de apă, poluare fonică pe perioadă lungă şi continuu sau prin care să se exploateze zăcăminte naturale de suprafaţă sau subterane (inclusiv ape);</w:t>
      </w:r>
    </w:p>
    <w:p w14:paraId="25C38F82"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împăduriri pentru terenuri pe care nu a existat anterior vegetaţie forestieră;</w:t>
      </w:r>
    </w:p>
    <w:p w14:paraId="5A653867"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realizarea de defrişări în vederea schimbării categoriei de folosinţă a terenului;</w:t>
      </w:r>
    </w:p>
    <w:p w14:paraId="7831C0E0"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crearea de bariere care să ducă la izolarea reproductivă a vreunei specii de interes comunitar;</w:t>
      </w:r>
    </w:p>
    <w:p w14:paraId="27C13C13"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 xml:space="preserve">utilizarea, stocarea, transportul sau prelucrarea de substanţe, materiale, deşeuri solide care ar putea afecta speciile sau habitatele  din aceste suprafeţe; </w:t>
      </w:r>
    </w:p>
    <w:p w14:paraId="3B2A718E"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nu sunt prevăzute lucrări de demolare;</w:t>
      </w:r>
    </w:p>
    <w:p w14:paraId="66532774" w14:textId="77777777" w:rsidR="0065214E" w:rsidRPr="00840767" w:rsidRDefault="0065214E" w:rsidP="0065214E">
      <w:pPr>
        <w:numPr>
          <w:ilvl w:val="0"/>
          <w:numId w:val="19"/>
        </w:numPr>
        <w:tabs>
          <w:tab w:val="left" w:pos="284"/>
        </w:tabs>
        <w:spacing w:after="0" w:line="240" w:lineRule="auto"/>
        <w:ind w:left="567"/>
        <w:jc w:val="both"/>
        <w:rPr>
          <w:rFonts w:ascii="Trebuchet MS" w:eastAsia="Times New Roman" w:hAnsi="Trebuchet MS" w:cs="Arial"/>
          <w:bCs/>
          <w:i/>
        </w:rPr>
      </w:pPr>
      <w:r w:rsidRPr="00840767">
        <w:rPr>
          <w:rFonts w:ascii="Trebuchet MS" w:eastAsia="Times New Roman" w:hAnsi="Trebuchet MS" w:cs="Arial"/>
          <w:bCs/>
          <w:i/>
        </w:rPr>
        <w:t>nu sunt prevăzute racordări la rețele de apă, curent, gaz, canalizare.</w:t>
      </w:r>
    </w:p>
    <w:p w14:paraId="1F1D894D"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b) gradul în care planul sau programul influenţează alte planuri şi programe, inclusiv pe cele în care se integrează sau care derivă din ele;</w:t>
      </w:r>
    </w:p>
    <w:p w14:paraId="4B2901A0"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 în zonă nu sunt propuse alte planuri sau programe; </w:t>
      </w:r>
    </w:p>
    <w:p w14:paraId="7F3028DE"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c) relevanţa planului sau programului în/pentru integrarea consideraţiilor de mediu, mai ales din perspectiva promovării dezvoltării durabile;</w:t>
      </w:r>
    </w:p>
    <w:p w14:paraId="759CD35E"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în baza prevederilor Amenajamentului Silvic, gospodărirea pădurilor se va face în conformitate cu prevederile Codului Silvic (Legea nr.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1C65ADC5"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 xml:space="preserve">d) problemele de mediu relevante pentru plan sau program; </w:t>
      </w:r>
    </w:p>
    <w:p w14:paraId="03C81259"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în activitatea de exploatare forestieră nu se folosesc utilaje ale căror emisii de noxe să ducă la efecte asupra sănătăţii populaţiei şi a animalelor din zonă;</w:t>
      </w:r>
    </w:p>
    <w:p w14:paraId="2D748127"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pentru diminuarea impactului asupra factorilor de mediu se impun o serie de măsuri:</w:t>
      </w:r>
    </w:p>
    <w:p w14:paraId="698B7E12"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u w:val="single"/>
        </w:rPr>
        <w:t>Factorul de mediu aer</w:t>
      </w:r>
      <w:r w:rsidRPr="00840767">
        <w:rPr>
          <w:rFonts w:ascii="Trebuchet MS" w:eastAsia="Times New Roman" w:hAnsi="Trebuchet MS" w:cs="Arial"/>
          <w:bCs/>
          <w:i/>
        </w:rPr>
        <w:t>:</w:t>
      </w:r>
    </w:p>
    <w:p w14:paraId="27706EA1" w14:textId="77777777" w:rsidR="0065214E" w:rsidRPr="00840767" w:rsidRDefault="0065214E" w:rsidP="0065214E">
      <w:pPr>
        <w:numPr>
          <w:ilvl w:val="0"/>
          <w:numId w:val="14"/>
        </w:numPr>
        <w:tabs>
          <w:tab w:val="left" w:pos="284"/>
        </w:tabs>
        <w:spacing w:after="0" w:line="240" w:lineRule="auto"/>
        <w:ind w:left="0" w:firstLine="142"/>
        <w:jc w:val="both"/>
        <w:rPr>
          <w:rFonts w:ascii="Trebuchet MS" w:eastAsia="Times New Roman" w:hAnsi="Trebuchet MS" w:cs="Arial"/>
          <w:bCs/>
          <w:i/>
        </w:rPr>
      </w:pPr>
      <w:r w:rsidRPr="00840767">
        <w:rPr>
          <w:rFonts w:ascii="Trebuchet MS" w:eastAsia="Times New Roman" w:hAnsi="Trebuchet MS" w:cs="Arial"/>
          <w:bCs/>
          <w:i/>
        </w:rPr>
        <w:t>folosirea de utilaje şi mijloace auto dotate cu motoare termice care să respecte normele de poluare EURO 3 - EURO 5;</w:t>
      </w:r>
    </w:p>
    <w:p w14:paraId="1F50D428" w14:textId="77777777" w:rsidR="0065214E" w:rsidRPr="00840767" w:rsidRDefault="0065214E" w:rsidP="0065214E">
      <w:pPr>
        <w:numPr>
          <w:ilvl w:val="0"/>
          <w:numId w:val="14"/>
        </w:numPr>
        <w:tabs>
          <w:tab w:val="left" w:pos="284"/>
        </w:tabs>
        <w:spacing w:after="0" w:line="240" w:lineRule="auto"/>
        <w:ind w:left="0" w:firstLine="142"/>
        <w:jc w:val="both"/>
        <w:rPr>
          <w:rFonts w:ascii="Trebuchet MS" w:eastAsia="Times New Roman" w:hAnsi="Trebuchet MS" w:cs="Arial"/>
          <w:bCs/>
          <w:i/>
        </w:rPr>
      </w:pPr>
      <w:r w:rsidRPr="00840767">
        <w:rPr>
          <w:rFonts w:ascii="Trebuchet MS" w:eastAsia="Times New Roman" w:hAnsi="Trebuchet MS" w:cs="Arial"/>
          <w:bCs/>
          <w:i/>
        </w:rPr>
        <w:t>efectuarea la timp a reviziilor şi reparaţiilor a motoarelor termice din dotarea utilajelor şi a mijloacelor auto;</w:t>
      </w:r>
    </w:p>
    <w:p w14:paraId="7AE7C8D0" w14:textId="77777777" w:rsidR="0065214E" w:rsidRPr="00840767" w:rsidRDefault="0065214E" w:rsidP="0065214E">
      <w:pPr>
        <w:numPr>
          <w:ilvl w:val="0"/>
          <w:numId w:val="14"/>
        </w:numPr>
        <w:tabs>
          <w:tab w:val="left" w:pos="284"/>
        </w:tabs>
        <w:spacing w:after="0" w:line="240" w:lineRule="auto"/>
        <w:ind w:left="0" w:firstLine="142"/>
        <w:jc w:val="both"/>
        <w:rPr>
          <w:rFonts w:ascii="Trebuchet MS" w:eastAsia="Times New Roman" w:hAnsi="Trebuchet MS" w:cs="Arial"/>
          <w:bCs/>
          <w:i/>
        </w:rPr>
      </w:pPr>
      <w:r w:rsidRPr="00840767">
        <w:rPr>
          <w:rFonts w:ascii="Trebuchet MS" w:eastAsia="Times New Roman" w:hAnsi="Trebuchet MS" w:cs="Arial"/>
          <w:bCs/>
          <w:i/>
        </w:rPr>
        <w:t>etapizarea lucrărilor silvice cu distribuirea desfăşurării lor pe suprafeţe restrânse de pădure;</w:t>
      </w:r>
    </w:p>
    <w:p w14:paraId="290FBBF0" w14:textId="77777777" w:rsidR="0065214E" w:rsidRPr="00840767" w:rsidRDefault="0065214E" w:rsidP="0065214E">
      <w:pPr>
        <w:numPr>
          <w:ilvl w:val="0"/>
          <w:numId w:val="14"/>
        </w:numPr>
        <w:tabs>
          <w:tab w:val="left" w:pos="284"/>
        </w:tabs>
        <w:spacing w:after="0" w:line="240" w:lineRule="auto"/>
        <w:ind w:left="0" w:firstLine="142"/>
        <w:jc w:val="both"/>
        <w:rPr>
          <w:rFonts w:ascii="Trebuchet MS" w:eastAsia="Times New Roman" w:hAnsi="Trebuchet MS" w:cs="Arial"/>
          <w:bCs/>
          <w:i/>
        </w:rPr>
      </w:pPr>
      <w:r w:rsidRPr="00840767">
        <w:rPr>
          <w:rFonts w:ascii="Trebuchet MS" w:eastAsia="Times New Roman" w:hAnsi="Trebuchet MS" w:cs="Arial"/>
          <w:bCs/>
          <w:i/>
        </w:rPr>
        <w:t>folosirea unui număr de utilaje şi mijloace auto de transport adecvat fiecărei activităţi şi evitarea supradimensionării acestora;</w:t>
      </w:r>
    </w:p>
    <w:p w14:paraId="5BA9C113" w14:textId="77777777" w:rsidR="0065214E" w:rsidRPr="00840767" w:rsidRDefault="0065214E" w:rsidP="0065214E">
      <w:pPr>
        <w:numPr>
          <w:ilvl w:val="0"/>
          <w:numId w:val="14"/>
        </w:numPr>
        <w:tabs>
          <w:tab w:val="left" w:pos="284"/>
        </w:tabs>
        <w:spacing w:after="0" w:line="240" w:lineRule="auto"/>
        <w:ind w:left="0" w:firstLine="142"/>
        <w:jc w:val="both"/>
        <w:rPr>
          <w:rFonts w:ascii="Trebuchet MS" w:eastAsia="Times New Roman" w:hAnsi="Trebuchet MS" w:cs="Arial"/>
          <w:bCs/>
          <w:i/>
          <w:u w:val="single"/>
        </w:rPr>
      </w:pPr>
      <w:r w:rsidRPr="00840767">
        <w:rPr>
          <w:rFonts w:ascii="Trebuchet MS" w:eastAsia="Times New Roman" w:hAnsi="Trebuchet MS" w:cs="Arial"/>
          <w:bCs/>
          <w:i/>
        </w:rPr>
        <w:t>evitarea funcţionării în gol a motoarelor utilajelor şi a mijloacelor auto;</w:t>
      </w:r>
    </w:p>
    <w:p w14:paraId="1A60DC68" w14:textId="77777777" w:rsidR="0065214E" w:rsidRPr="00840767" w:rsidRDefault="0065214E" w:rsidP="0065214E">
      <w:pPr>
        <w:tabs>
          <w:tab w:val="left" w:pos="284"/>
        </w:tabs>
        <w:spacing w:after="0" w:line="240" w:lineRule="auto"/>
        <w:ind w:firstLine="142"/>
        <w:jc w:val="both"/>
        <w:rPr>
          <w:rFonts w:ascii="Trebuchet MS" w:eastAsia="Times New Roman" w:hAnsi="Trebuchet MS" w:cs="Arial"/>
          <w:bCs/>
          <w:i/>
          <w:u w:val="single"/>
        </w:rPr>
      </w:pPr>
      <w:r w:rsidRPr="00840767">
        <w:rPr>
          <w:rFonts w:ascii="Trebuchet MS" w:eastAsia="Times New Roman" w:hAnsi="Trebuchet MS" w:cs="Arial"/>
          <w:bCs/>
          <w:i/>
          <w:u w:val="single"/>
        </w:rPr>
        <w:t>Zgomot şi vibraţii</w:t>
      </w:r>
      <w:r w:rsidRPr="00840767">
        <w:rPr>
          <w:rFonts w:ascii="Trebuchet MS" w:eastAsia="Times New Roman" w:hAnsi="Trebuchet MS" w:cs="Arial"/>
          <w:bCs/>
          <w:i/>
        </w:rPr>
        <w:t>:</w:t>
      </w:r>
    </w:p>
    <w:p w14:paraId="10F447D8" w14:textId="77777777" w:rsidR="0065214E" w:rsidRPr="00840767" w:rsidRDefault="0065214E" w:rsidP="0065214E">
      <w:pPr>
        <w:numPr>
          <w:ilvl w:val="0"/>
          <w:numId w:val="14"/>
        </w:numPr>
        <w:tabs>
          <w:tab w:val="left" w:pos="284"/>
        </w:tabs>
        <w:spacing w:after="0" w:line="240" w:lineRule="auto"/>
        <w:ind w:left="0" w:firstLine="142"/>
        <w:jc w:val="both"/>
        <w:rPr>
          <w:rFonts w:ascii="Trebuchet MS" w:eastAsia="Times New Roman" w:hAnsi="Trebuchet MS" w:cs="Arial"/>
          <w:bCs/>
          <w:i/>
        </w:rPr>
      </w:pPr>
      <w:r w:rsidRPr="00840767">
        <w:rPr>
          <w:rFonts w:ascii="Trebuchet MS" w:eastAsia="Times New Roman" w:hAnsi="Trebuchet MS" w:cs="Arial"/>
          <w:bCs/>
          <w:i/>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 Totodată mediul în care acestea se produc (pădure cu multă vegetaţie) va contribui direct la atenuarea lor şi la reducerea distanţei de propagare.</w:t>
      </w:r>
    </w:p>
    <w:p w14:paraId="0674D694" w14:textId="0A8CFA2B" w:rsidR="0065214E"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b/>
      </w:r>
      <w:r w:rsidRPr="00840767">
        <w:rPr>
          <w:rFonts w:ascii="Trebuchet MS" w:eastAsia="Times New Roman" w:hAnsi="Trebuchet MS" w:cs="Arial"/>
          <w:bCs/>
          <w:i/>
          <w:u w:val="single"/>
        </w:rPr>
        <w:t>Factorul de mediu apă</w:t>
      </w:r>
      <w:r w:rsidRPr="00840767">
        <w:rPr>
          <w:rFonts w:ascii="Trebuchet MS" w:eastAsia="Times New Roman" w:hAnsi="Trebuchet MS" w:cs="Arial"/>
          <w:bCs/>
          <w:i/>
        </w:rPr>
        <w:t>:</w:t>
      </w:r>
    </w:p>
    <w:p w14:paraId="4B58AC94"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stabilirea căilor de acces provizorii la o distanţă minimă de 1,5 m faţă de orice curs de apă;</w:t>
      </w:r>
    </w:p>
    <w:p w14:paraId="23E1882D"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depozitarea resturilor de lemne şi frunze rezultate şi a rumeguşului nu se va face în zone cu potenţial de formare de torenţi, albiile cursurilor de apă sau în locuri expuse viiturilor;</w:t>
      </w:r>
    </w:p>
    <w:p w14:paraId="1E31FB18"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amplasarea platformelor de colectare în zone accesibile mijloacelor auto pentru încărcare, situate cât mai aproape de drumul judetean;</w:t>
      </w:r>
    </w:p>
    <w:p w14:paraId="7E7A8BE6"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este interzisă depozitarea masei lemnoase în albiile cursurilor de apă sau în locuri expuse viiturilor;</w:t>
      </w:r>
    </w:p>
    <w:p w14:paraId="3E5601FF"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lastRenderedPageBreak/>
        <w:t>este interzisă executarea de lucrări de întreţinere a motoarelor mijloacelor auto sau a utilajelor folosite la exploatarea fondului forestier în zone situate în pădure, albiile cursurilor de apă sau în locuri expuse viiturilor;</w:t>
      </w:r>
    </w:p>
    <w:p w14:paraId="04976ED4"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eliminarea imediată a efectelor produse de pierderi accidentale de carburanţi şi lubrifianţi;</w:t>
      </w:r>
    </w:p>
    <w:p w14:paraId="408370AA"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este interzisă alimentarea cu carburanţi a mijloacelor auto sau a utilajelor folosite la exploatarea fondului forestier în zone situate în pădure, în albiile cursurilor de apă sau în locuri expuse viiturilor;</w:t>
      </w:r>
    </w:p>
    <w:p w14:paraId="0D8605B3" w14:textId="77777777" w:rsidR="0065214E" w:rsidRPr="00840767" w:rsidRDefault="0065214E" w:rsidP="0065214E">
      <w:pPr>
        <w:numPr>
          <w:ilvl w:val="0"/>
          <w:numId w:val="17"/>
        </w:numPr>
        <w:tabs>
          <w:tab w:val="left" w:pos="14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evitarea traversării cursurilor de apă de către utilajele şi mijloacele auto care deservesc activitatea de exploatare;</w:t>
      </w:r>
    </w:p>
    <w:p w14:paraId="699552A1" w14:textId="77777777" w:rsidR="0065214E" w:rsidRPr="00840767" w:rsidRDefault="0065214E" w:rsidP="0065214E">
      <w:pPr>
        <w:tabs>
          <w:tab w:val="left" w:pos="284"/>
        </w:tabs>
        <w:spacing w:after="0" w:line="240" w:lineRule="auto"/>
        <w:ind w:firstLine="284"/>
        <w:jc w:val="both"/>
        <w:rPr>
          <w:rFonts w:ascii="Trebuchet MS" w:eastAsia="Times New Roman" w:hAnsi="Trebuchet MS" w:cs="Arial"/>
          <w:bCs/>
          <w:i/>
        </w:rPr>
      </w:pPr>
      <w:r w:rsidRPr="00840767">
        <w:rPr>
          <w:rFonts w:ascii="Trebuchet MS" w:eastAsia="Times New Roman" w:hAnsi="Trebuchet MS" w:cs="Arial"/>
          <w:bCs/>
          <w:i/>
          <w:u w:val="single"/>
        </w:rPr>
        <w:t>Factorul de mediu sol</w:t>
      </w:r>
      <w:r w:rsidRPr="00840767">
        <w:rPr>
          <w:rFonts w:ascii="Trebuchet MS" w:eastAsia="Times New Roman" w:hAnsi="Trebuchet MS" w:cs="Arial"/>
          <w:bCs/>
          <w:i/>
        </w:rPr>
        <w:t>:</w:t>
      </w:r>
    </w:p>
    <w:p w14:paraId="208FE9F2" w14:textId="77777777" w:rsidR="0065214E" w:rsidRPr="00840767" w:rsidRDefault="0065214E" w:rsidP="0065214E">
      <w:pPr>
        <w:numPr>
          <w:ilvl w:val="0"/>
          <w:numId w:val="17"/>
        </w:numPr>
        <w:tabs>
          <w:tab w:val="left" w:pos="0"/>
        </w:tabs>
        <w:spacing w:after="0" w:line="240" w:lineRule="auto"/>
        <w:ind w:left="0" w:firstLine="426"/>
        <w:jc w:val="both"/>
        <w:rPr>
          <w:rFonts w:ascii="Trebuchet MS" w:eastAsia="Times New Roman" w:hAnsi="Trebuchet MS" w:cs="Arial"/>
          <w:bCs/>
          <w:i/>
        </w:rPr>
      </w:pPr>
      <w:r w:rsidRPr="00840767">
        <w:rPr>
          <w:rFonts w:ascii="Trebuchet MS" w:eastAsia="Times New Roman" w:hAnsi="Trebuchet MS" w:cs="Arial"/>
          <w:bCs/>
          <w:i/>
        </w:rPr>
        <w:t>adoptarea unui sistem adecvat (ne-târâit) de transport a masei lemnoase, cel puţin acolo unde solul are compoziţie de consistenţă ”moale” în vederea scoaterii acesteia pe locurile de depozitare temporară;</w:t>
      </w:r>
    </w:p>
    <w:p w14:paraId="4C0E9B44" w14:textId="77777777" w:rsidR="0065214E" w:rsidRPr="00840767" w:rsidRDefault="0065214E" w:rsidP="0065214E">
      <w:pPr>
        <w:numPr>
          <w:ilvl w:val="0"/>
          <w:numId w:val="17"/>
        </w:numPr>
        <w:tabs>
          <w:tab w:val="left" w:pos="0"/>
        </w:tabs>
        <w:spacing w:after="0" w:line="240" w:lineRule="auto"/>
        <w:ind w:left="0" w:firstLine="426"/>
        <w:jc w:val="both"/>
        <w:rPr>
          <w:rFonts w:ascii="Trebuchet MS" w:eastAsia="Times New Roman" w:hAnsi="Trebuchet MS" w:cs="Arial"/>
          <w:bCs/>
          <w:i/>
        </w:rPr>
      </w:pPr>
      <w:r w:rsidRPr="00840767">
        <w:rPr>
          <w:rFonts w:ascii="Trebuchet MS" w:eastAsia="Times New Roman" w:hAnsi="Trebuchet MS" w:cs="Arial"/>
          <w:bCs/>
          <w:i/>
        </w:rPr>
        <w:t>alegerea de trasee ale căilor provizorii de scoatere a masei lemnoase cu o declivitate sub 20 % (mai ales pe versanţi);</w:t>
      </w:r>
    </w:p>
    <w:p w14:paraId="67675BF0" w14:textId="77777777" w:rsidR="0065214E" w:rsidRPr="00840767" w:rsidRDefault="0065214E" w:rsidP="0065214E">
      <w:pPr>
        <w:numPr>
          <w:ilvl w:val="0"/>
          <w:numId w:val="17"/>
        </w:numPr>
        <w:tabs>
          <w:tab w:val="left" w:pos="0"/>
        </w:tabs>
        <w:spacing w:after="0" w:line="240" w:lineRule="auto"/>
        <w:ind w:left="0" w:firstLine="426"/>
        <w:jc w:val="both"/>
        <w:rPr>
          <w:rFonts w:ascii="Trebuchet MS" w:eastAsia="Times New Roman" w:hAnsi="Trebuchet MS" w:cs="Arial"/>
          <w:bCs/>
          <w:i/>
        </w:rPr>
      </w:pPr>
      <w:r w:rsidRPr="00840767">
        <w:rPr>
          <w:rFonts w:ascii="Trebuchet MS" w:eastAsia="Times New Roman" w:hAnsi="Trebuchet MS" w:cs="Arial"/>
          <w:bCs/>
          <w:i/>
        </w:rPr>
        <w:t>alegerea de trasee ale căilor provizorii de scoatere a masei lemnoase care să evite, pe cât posibil, coborâri pe pante de lungime şi înclinaţie mari;</w:t>
      </w:r>
    </w:p>
    <w:p w14:paraId="033EF709" w14:textId="77777777" w:rsidR="0065214E" w:rsidRPr="00840767" w:rsidRDefault="0065214E" w:rsidP="0065214E">
      <w:pPr>
        <w:numPr>
          <w:ilvl w:val="0"/>
          <w:numId w:val="17"/>
        </w:numPr>
        <w:tabs>
          <w:tab w:val="left" w:pos="0"/>
        </w:tabs>
        <w:spacing w:after="0" w:line="240" w:lineRule="auto"/>
        <w:ind w:left="0" w:firstLine="426"/>
        <w:jc w:val="both"/>
        <w:rPr>
          <w:rFonts w:ascii="Trebuchet MS" w:eastAsia="Times New Roman" w:hAnsi="Trebuchet MS" w:cs="Arial"/>
          <w:bCs/>
          <w:i/>
        </w:rPr>
      </w:pPr>
      <w:r w:rsidRPr="00840767">
        <w:rPr>
          <w:rFonts w:ascii="Trebuchet MS" w:eastAsia="Times New Roman" w:hAnsi="Trebuchet MS" w:cs="Arial"/>
          <w:bCs/>
          <w:i/>
        </w:rPr>
        <w:t>alegerea de trasee ale căilor provizorii de scoatere a masei lemnoase care să parcurgă distanţe cât se poate de scurte;</w:t>
      </w:r>
    </w:p>
    <w:p w14:paraId="2197B684" w14:textId="77777777" w:rsidR="0065214E" w:rsidRPr="00840767" w:rsidRDefault="0065214E" w:rsidP="0065214E">
      <w:pPr>
        <w:numPr>
          <w:ilvl w:val="0"/>
          <w:numId w:val="17"/>
        </w:numPr>
        <w:tabs>
          <w:tab w:val="left" w:pos="0"/>
        </w:tabs>
        <w:spacing w:after="0" w:line="240" w:lineRule="auto"/>
        <w:ind w:left="0" w:firstLine="426"/>
        <w:jc w:val="both"/>
        <w:rPr>
          <w:rFonts w:ascii="Trebuchet MS" w:eastAsia="Times New Roman" w:hAnsi="Trebuchet MS" w:cs="Arial"/>
          <w:bCs/>
          <w:i/>
        </w:rPr>
      </w:pPr>
      <w:r w:rsidRPr="00840767">
        <w:rPr>
          <w:rFonts w:ascii="Trebuchet MS" w:eastAsia="Times New Roman" w:hAnsi="Trebuchet MS" w:cs="Arial"/>
          <w:bCs/>
          <w:i/>
        </w:rPr>
        <w:t>dotarea utilajelor care deservesc activitatea de exploatare forestieră (TAF - uri) cu anvelope de lăţime mare care să aiba ca efect reducerea presiunii pe sol şi implicit reducerea fenomenului de tasare;</w:t>
      </w:r>
    </w:p>
    <w:p w14:paraId="544199CE" w14:textId="77777777" w:rsidR="0065214E" w:rsidRPr="00840767" w:rsidRDefault="0065214E" w:rsidP="0065214E">
      <w:pPr>
        <w:numPr>
          <w:ilvl w:val="0"/>
          <w:numId w:val="17"/>
        </w:numPr>
        <w:tabs>
          <w:tab w:val="left" w:pos="0"/>
        </w:tabs>
        <w:spacing w:after="0" w:line="240" w:lineRule="auto"/>
        <w:ind w:left="0" w:firstLine="426"/>
        <w:jc w:val="both"/>
        <w:rPr>
          <w:rFonts w:ascii="Trebuchet MS" w:eastAsia="Times New Roman" w:hAnsi="Trebuchet MS" w:cs="Arial"/>
          <w:bCs/>
          <w:i/>
        </w:rPr>
      </w:pPr>
      <w:r w:rsidRPr="00840767">
        <w:rPr>
          <w:rFonts w:ascii="Trebuchet MS" w:eastAsia="Times New Roman" w:hAnsi="Trebuchet MS" w:cs="Arial"/>
          <w:bCs/>
          <w:i/>
        </w:rPr>
        <w:t>refacerea portanţei solului (prin nivelarea terenului) pe traseele căilor provizorii de scoatere a masei lemnoase, dacă s-au format şanţuri sau şleauri;</w:t>
      </w:r>
    </w:p>
    <w:p w14:paraId="73B658FC" w14:textId="77777777" w:rsidR="0065214E" w:rsidRPr="00840767" w:rsidRDefault="0065214E" w:rsidP="0065214E">
      <w:pPr>
        <w:tabs>
          <w:tab w:val="left" w:pos="284"/>
        </w:tabs>
        <w:spacing w:after="0" w:line="240" w:lineRule="auto"/>
        <w:ind w:firstLine="426"/>
        <w:jc w:val="both"/>
        <w:rPr>
          <w:rFonts w:ascii="Trebuchet MS" w:eastAsia="Times New Roman" w:hAnsi="Trebuchet MS" w:cs="Arial"/>
          <w:bCs/>
          <w:i/>
        </w:rPr>
      </w:pPr>
      <w:r w:rsidRPr="00840767">
        <w:rPr>
          <w:rFonts w:ascii="Trebuchet MS" w:eastAsia="Times New Roman" w:hAnsi="Trebuchet MS" w:cs="Arial"/>
          <w:bCs/>
          <w:i/>
          <w:u w:val="single"/>
        </w:rPr>
        <w:t>Factori destabilizatori</w:t>
      </w:r>
      <w:r w:rsidRPr="00840767">
        <w:rPr>
          <w:rFonts w:ascii="Trebuchet MS" w:eastAsia="Times New Roman" w:hAnsi="Trebuchet MS" w:cs="Arial"/>
          <w:bCs/>
          <w:i/>
        </w:rPr>
        <w:t>: la momentul parcurgerii terenului nu au fost identificaţi factori destabilizatori.</w:t>
      </w:r>
    </w:p>
    <w:p w14:paraId="3580C3FE" w14:textId="77777777" w:rsidR="0065214E" w:rsidRPr="00840767" w:rsidRDefault="0065214E" w:rsidP="0065214E">
      <w:pPr>
        <w:tabs>
          <w:tab w:val="left" w:pos="284"/>
        </w:tabs>
        <w:spacing w:after="0" w:line="240" w:lineRule="auto"/>
        <w:ind w:firstLine="426"/>
        <w:jc w:val="both"/>
        <w:rPr>
          <w:rFonts w:ascii="Trebuchet MS" w:eastAsia="Times New Roman" w:hAnsi="Trebuchet MS" w:cs="Arial"/>
          <w:bCs/>
          <w:i/>
          <w:u w:val="single"/>
        </w:rPr>
      </w:pPr>
      <w:r w:rsidRPr="00840767">
        <w:rPr>
          <w:rFonts w:ascii="Trebuchet MS" w:eastAsia="Times New Roman" w:hAnsi="Trebuchet MS" w:cs="Arial"/>
          <w:bCs/>
          <w:i/>
          <w:u w:val="single"/>
        </w:rPr>
        <w:t>Măsurile impuse pentru prevenirea și reducerea potențialelor efecte adverse asupra mediului:</w:t>
      </w:r>
    </w:p>
    <w:p w14:paraId="27EBB846"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19091678"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păstrarea arborilor cu scorburi ce pot fi utilizate ca locuri de cuibărit de către păsări şi mamifere mici - în toate unităţile amenajistice;</w:t>
      </w:r>
    </w:p>
    <w:p w14:paraId="0CAFC68C"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4E60B13D"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6E7C5CD4"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menţinerea terenurilor pentru hrana vânatului şi a terenurilor administrative la stadiul actual evitându-se împădurirea acestora;</w:t>
      </w:r>
    </w:p>
    <w:p w14:paraId="340231E5"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5340E1DA" w14:textId="77777777" w:rsidR="0065214E" w:rsidRPr="00840767" w:rsidRDefault="0065214E" w:rsidP="0065214E">
      <w:pPr>
        <w:numPr>
          <w:ilvl w:val="0"/>
          <w:numId w:val="23"/>
        </w:numPr>
        <w:tabs>
          <w:tab w:val="clear" w:pos="1440"/>
          <w:tab w:val="num" w:pos="270"/>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compoziţiile ţel şi compoziţiile de regenerare vor fi adaptate pentru a asigura compoziţia tipică a habitatelor – în unităţile amenajistice propuse pentru completări, împăduriri sau promovarea regenerării naturale;</w:t>
      </w:r>
    </w:p>
    <w:p w14:paraId="7B2542DB"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realizarea unor lucrări de îngrijire și conducere a arboretelor prin care să se mențină și să se îmbunătățească starea de sănătate, stabilitatea și biodiversitatea naturală;</w:t>
      </w:r>
    </w:p>
    <w:p w14:paraId="5F82C384"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promovarea regenerării naturale a pădurilor, condiție de păstrare a diversității genetice, respectiv la tăierile definitive se vor lăsa și arbori netăiați în parchet, condiție de păstrare a biodiversității;</w:t>
      </w:r>
    </w:p>
    <w:p w14:paraId="369397D0"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asigurarea măsurilor necesare pentru prevenirea incendiilor;</w:t>
      </w:r>
    </w:p>
    <w:p w14:paraId="5733DFE0"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în arboretele tinere se va menține și un procent de specii pioniere, folosite ca hrană de către speciile de mamifere sălbatice;</w:t>
      </w:r>
    </w:p>
    <w:p w14:paraId="7C2081FE"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ori de câte ori procesul tehnologic de exploatare a masei lemnoase implică traversarea unui fir de apă, lemnul va fi traversat pe podeţe de trecere, astfel încât sa nu fie afectată fauna acvatică formată din peşti, amfibieni, reptile, etc.;</w:t>
      </w:r>
    </w:p>
    <w:p w14:paraId="0627E384"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se vor exploata numai arborii marcaţi şi predaţi spre exploatare;</w:t>
      </w:r>
    </w:p>
    <w:p w14:paraId="434FE458"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lastRenderedPageBreak/>
        <w:t xml:space="preserve">dacă prin doborârea arborilor au fost vătămaţi arbori nemarcaţi, gestionarul de parchet este obligat să sesizeze imediat administratorul fondului forestier; </w:t>
      </w:r>
    </w:p>
    <w:p w14:paraId="6AF7CFF2"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nu se vor amenaja depozite de carburanţi în pădure şi în apropierea cursurilor de apă;</w:t>
      </w:r>
    </w:p>
    <w:p w14:paraId="3FF157CC"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nu se vor executa lucrări de întreţinere/reparaţii ale motoarelor şi schimburi de ulei pe raza parchetelor. Aceste lucrări se vor efectua numai pe amplasamente autorizate;</w:t>
      </w:r>
    </w:p>
    <w:p w14:paraId="28C201B5"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se interzice orice fel de deversare pe sol și în apele de suprafaţă, apele subterane;</w:t>
      </w:r>
    </w:p>
    <w:p w14:paraId="35C83301"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eșalonarea tăierilor pe suprafețe mici, pentru a permite refugiul animalelor în zonele neafectate de tăieri;</w:t>
      </w:r>
    </w:p>
    <w:p w14:paraId="5C597452"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 xml:space="preserve">păstrarea unor distanțe adecvate pentru a nu perturba speciile rare sau periclitate, a căror prezență a fost confirmată;  </w:t>
      </w:r>
    </w:p>
    <w:p w14:paraId="6ED04826" w14:textId="77777777" w:rsidR="0065214E" w:rsidRPr="00840767" w:rsidRDefault="0065214E" w:rsidP="0065214E">
      <w:pPr>
        <w:numPr>
          <w:ilvl w:val="0"/>
          <w:numId w:val="18"/>
        </w:numPr>
        <w:tabs>
          <w:tab w:val="left" w:pos="284"/>
        </w:tabs>
        <w:spacing w:after="0" w:line="240" w:lineRule="auto"/>
        <w:ind w:left="270" w:hanging="270"/>
        <w:jc w:val="both"/>
        <w:rPr>
          <w:rFonts w:ascii="Trebuchet MS" w:eastAsia="Times New Roman" w:hAnsi="Trebuchet MS" w:cs="Arial"/>
          <w:bCs/>
          <w:i/>
        </w:rPr>
      </w:pPr>
      <w:r w:rsidRPr="00840767">
        <w:rPr>
          <w:rFonts w:ascii="Trebuchet MS" w:eastAsia="Times New Roman" w:hAnsi="Trebuchet MS" w:cs="Arial"/>
          <w:bCs/>
          <w:i/>
        </w:rPr>
        <w:t>pentru conservarea biodiversității, se vor respecta măsurile prevăzute de O.U.G. nr. 57/2007 privind regimul ariilor naturale protejate, conservarea habitatelor naturale, a florei şi faunei sălbatice, aprobată prin Legea nr. 49/2011, astfel:</w:t>
      </w:r>
    </w:p>
    <w:p w14:paraId="476CDC41" w14:textId="77777777" w:rsidR="0065214E" w:rsidRPr="00840767" w:rsidRDefault="0065214E" w:rsidP="0065214E">
      <w:pPr>
        <w:tabs>
          <w:tab w:val="left" w:pos="284"/>
        </w:tabs>
        <w:spacing w:after="0" w:line="240" w:lineRule="auto"/>
        <w:ind w:left="270"/>
        <w:jc w:val="both"/>
        <w:rPr>
          <w:rFonts w:ascii="Trebuchet MS" w:eastAsia="Times New Roman" w:hAnsi="Trebuchet MS" w:cs="Arial"/>
          <w:bCs/>
          <w:i/>
        </w:rPr>
      </w:pPr>
      <w:r w:rsidRPr="00840767">
        <w:rPr>
          <w:rFonts w:ascii="Trebuchet MS" w:eastAsia="Times New Roman" w:hAnsi="Trebuchet MS" w:cs="Arial"/>
          <w:bCs/>
          <w:i/>
        </w:rPr>
        <w:t>- pentru speciile protejate de plante, păsări și animale sălbatice terestre, acvatice și subterane, care trăiesc atât în ariile naturale protejate, cât și în afara lor, sunt interzise:</w:t>
      </w:r>
    </w:p>
    <w:p w14:paraId="364A8C98" w14:textId="77777777" w:rsidR="0065214E" w:rsidRPr="00840767" w:rsidRDefault="0065214E" w:rsidP="0065214E">
      <w:pPr>
        <w:tabs>
          <w:tab w:val="left" w:pos="284"/>
        </w:tabs>
        <w:spacing w:after="0" w:line="240" w:lineRule="auto"/>
        <w:ind w:firstLine="720"/>
        <w:jc w:val="both"/>
        <w:rPr>
          <w:rFonts w:ascii="Trebuchet MS" w:eastAsia="Times New Roman" w:hAnsi="Trebuchet MS" w:cs="Arial"/>
          <w:bCs/>
          <w:i/>
        </w:rPr>
      </w:pPr>
      <w:r w:rsidRPr="00840767">
        <w:rPr>
          <w:rFonts w:ascii="Trebuchet MS" w:eastAsia="Times New Roman" w:hAnsi="Trebuchet MS" w:cs="Arial"/>
          <w:bCs/>
          <w:i/>
        </w:rPr>
        <w:t>a) orice formă de recoltare, capturare, ucidere, distrugere sau vătămare a exemplarelor aflate în mediul lor natural, în oricare dintre stadiile ciclului lor biologic;</w:t>
      </w:r>
    </w:p>
    <w:p w14:paraId="65007B08" w14:textId="77777777" w:rsidR="0065214E" w:rsidRPr="00840767" w:rsidRDefault="0065214E" w:rsidP="0065214E">
      <w:pPr>
        <w:tabs>
          <w:tab w:val="left" w:pos="284"/>
        </w:tabs>
        <w:spacing w:after="0" w:line="240" w:lineRule="auto"/>
        <w:ind w:firstLine="720"/>
        <w:jc w:val="both"/>
        <w:rPr>
          <w:rFonts w:ascii="Trebuchet MS" w:eastAsia="Times New Roman" w:hAnsi="Trebuchet MS" w:cs="Arial"/>
          <w:bCs/>
          <w:i/>
        </w:rPr>
      </w:pPr>
      <w:r w:rsidRPr="00840767">
        <w:rPr>
          <w:rFonts w:ascii="Trebuchet MS" w:eastAsia="Times New Roman" w:hAnsi="Trebuchet MS" w:cs="Arial"/>
          <w:bCs/>
          <w:i/>
        </w:rPr>
        <w:t>b) perturbarea intenționată în cursul perioadei de reproducere, de creștere, de hibernare și de migrație;</w:t>
      </w:r>
    </w:p>
    <w:p w14:paraId="5E7CDD9C" w14:textId="77777777" w:rsidR="0065214E" w:rsidRPr="00840767" w:rsidRDefault="0065214E" w:rsidP="0065214E">
      <w:pPr>
        <w:tabs>
          <w:tab w:val="left" w:pos="284"/>
        </w:tabs>
        <w:spacing w:after="0" w:line="240" w:lineRule="auto"/>
        <w:ind w:firstLine="720"/>
        <w:jc w:val="both"/>
        <w:rPr>
          <w:rFonts w:ascii="Trebuchet MS" w:eastAsia="Times New Roman" w:hAnsi="Trebuchet MS" w:cs="Arial"/>
          <w:bCs/>
          <w:i/>
        </w:rPr>
      </w:pPr>
      <w:r w:rsidRPr="00840767">
        <w:rPr>
          <w:rFonts w:ascii="Trebuchet MS" w:eastAsia="Times New Roman" w:hAnsi="Trebuchet MS" w:cs="Arial"/>
          <w:bCs/>
          <w:i/>
        </w:rPr>
        <w:t>c) deteriorarea, distrugerea și/sau culegerea intenționată a cuiburilor și/sau ouălor din natură;</w:t>
      </w:r>
    </w:p>
    <w:p w14:paraId="774EA59A" w14:textId="77777777" w:rsidR="0065214E" w:rsidRPr="00840767" w:rsidRDefault="0065214E" w:rsidP="0065214E">
      <w:pPr>
        <w:tabs>
          <w:tab w:val="left" w:pos="284"/>
        </w:tabs>
        <w:spacing w:after="0" w:line="240" w:lineRule="auto"/>
        <w:ind w:firstLine="720"/>
        <w:jc w:val="both"/>
        <w:rPr>
          <w:rFonts w:ascii="Trebuchet MS" w:eastAsia="Times New Roman" w:hAnsi="Trebuchet MS" w:cs="Arial"/>
          <w:bCs/>
          <w:i/>
        </w:rPr>
      </w:pPr>
      <w:r w:rsidRPr="00840767">
        <w:rPr>
          <w:rFonts w:ascii="Trebuchet MS" w:eastAsia="Times New Roman" w:hAnsi="Trebuchet MS" w:cs="Arial"/>
          <w:bCs/>
          <w:i/>
        </w:rPr>
        <w:t>d) deteriorarea și/sau distrugerea locurilor de reproducere ori de odihnă;</w:t>
      </w:r>
    </w:p>
    <w:p w14:paraId="1F33EF6C" w14:textId="77777777" w:rsidR="0065214E" w:rsidRPr="00840767" w:rsidRDefault="0065214E" w:rsidP="0065214E">
      <w:pPr>
        <w:tabs>
          <w:tab w:val="left" w:pos="284"/>
        </w:tabs>
        <w:spacing w:after="0" w:line="240" w:lineRule="auto"/>
        <w:ind w:firstLine="720"/>
        <w:jc w:val="both"/>
        <w:rPr>
          <w:rFonts w:ascii="Trebuchet MS" w:eastAsia="Times New Roman" w:hAnsi="Trebuchet MS" w:cs="Arial"/>
          <w:bCs/>
          <w:i/>
        </w:rPr>
      </w:pPr>
      <w:r w:rsidRPr="00840767">
        <w:rPr>
          <w:rFonts w:ascii="Trebuchet MS" w:eastAsia="Times New Roman" w:hAnsi="Trebuchet MS" w:cs="Arial"/>
          <w:bCs/>
          <w:i/>
        </w:rPr>
        <w:t>e) recoltarea florilor și a fructelor, culegerea, tăierea, dezrădăcinarea sau distrugerea cu intenție a acestor plante în habitatele lor naturale, în oricare dintre stadiile ciclului lor biologic;</w:t>
      </w:r>
    </w:p>
    <w:p w14:paraId="2674BA0F" w14:textId="77777777" w:rsidR="0065214E" w:rsidRPr="00840767" w:rsidRDefault="0065214E" w:rsidP="0065214E">
      <w:pPr>
        <w:tabs>
          <w:tab w:val="left" w:pos="284"/>
        </w:tabs>
        <w:spacing w:after="0" w:line="240" w:lineRule="auto"/>
        <w:ind w:firstLine="720"/>
        <w:jc w:val="both"/>
        <w:rPr>
          <w:rFonts w:ascii="Trebuchet MS" w:eastAsia="Times New Roman" w:hAnsi="Trebuchet MS" w:cs="Arial"/>
          <w:bCs/>
          <w:i/>
        </w:rPr>
      </w:pPr>
      <w:r w:rsidRPr="00840767">
        <w:rPr>
          <w:rFonts w:ascii="Trebuchet MS" w:eastAsia="Times New Roman" w:hAnsi="Trebuchet MS" w:cs="Arial"/>
          <w:bCs/>
          <w:i/>
        </w:rPr>
        <w:t>f) deținerea, transportul, vânzarea sau schimburilor în orice scop, precum și oferirea spre schimb sau vânzare a exemplarelor luate din natură, în oricare dintre stadiile ciclului lor biologic;</w:t>
      </w:r>
    </w:p>
    <w:p w14:paraId="67129149"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color w:val="FF0000"/>
        </w:rPr>
        <w:tab/>
      </w:r>
      <w:r w:rsidRPr="00840767">
        <w:rPr>
          <w:rFonts w:ascii="Trebuchet MS" w:eastAsia="Times New Roman" w:hAnsi="Trebuchet MS" w:cs="Arial"/>
          <w:bCs/>
          <w:i/>
        </w:rPr>
        <w:t>-  în vederea protejării tuturor speciilor de păsări, inclusiv a celor migratoare, sunt interzise:</w:t>
      </w:r>
    </w:p>
    <w:p w14:paraId="4E5C946E"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 uciderea sau capturarea intenționată, indiferent de metoda utilizată;</w:t>
      </w:r>
    </w:p>
    <w:p w14:paraId="50B723EA"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b) deteriorarea, distrugerea și/sau culegerea intenționată a cuiburilor și/sau ouălor din natură;</w:t>
      </w:r>
    </w:p>
    <w:p w14:paraId="1CE9ADB0"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c) culegerea ouălor din natură și păstrarea acestora;</w:t>
      </w:r>
    </w:p>
    <w:p w14:paraId="4BB8FF12"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d) perturbarea intenționată, în special în cursul perioadei de reproducere sau de maturizare, dacă o astfel de perturbare este relevantă;</w:t>
      </w:r>
    </w:p>
    <w:p w14:paraId="131E2FFB"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e) deținerea exemplarelor din speciile pentru care sunt interzise vânarea și capturarea;</w:t>
      </w:r>
    </w:p>
    <w:p w14:paraId="08236CE1"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f) vânzarea, deținerea și/sau transportul în scopul vânzării și oferirii spre vânzare a acestora în stare vie ori moartă sau a oricăror părți ori produse provenite de la acestea, ușor de identificat.</w:t>
      </w:r>
    </w:p>
    <w:p w14:paraId="5214AC29" w14:textId="77777777" w:rsidR="0065214E" w:rsidRPr="00840767" w:rsidRDefault="0065214E" w:rsidP="0065214E">
      <w:pPr>
        <w:tabs>
          <w:tab w:val="left" w:pos="284"/>
          <w:tab w:val="left" w:pos="3402"/>
        </w:tabs>
        <w:spacing w:after="0" w:line="240" w:lineRule="auto"/>
        <w:jc w:val="both"/>
        <w:rPr>
          <w:rFonts w:ascii="Trebuchet MS" w:eastAsia="Times New Roman" w:hAnsi="Trebuchet MS" w:cs="Arial"/>
          <w:bCs/>
          <w:i/>
        </w:rPr>
      </w:pPr>
      <w:r w:rsidRPr="00840767">
        <w:rPr>
          <w:rFonts w:ascii="Trebuchet MS" w:eastAsia="Times New Roman" w:hAnsi="Trebuchet MS" w:cs="Arial"/>
          <w:i/>
        </w:rPr>
        <w:t xml:space="preserve">În vederea </w:t>
      </w:r>
      <w:r w:rsidRPr="00840767">
        <w:rPr>
          <w:rFonts w:ascii="Trebuchet MS" w:eastAsia="Times New Roman" w:hAnsi="Trebuchet MS" w:cs="Arial"/>
          <w:b/>
          <w:i/>
        </w:rPr>
        <w:t xml:space="preserve">conservării </w:t>
      </w:r>
      <w:r w:rsidRPr="00840767">
        <w:rPr>
          <w:rFonts w:ascii="Trebuchet MS" w:eastAsia="Times New Roman" w:hAnsi="Trebuchet MS" w:cs="Arial"/>
          <w:b/>
          <w:bCs/>
          <w:i/>
        </w:rPr>
        <w:t>biodiversităţii</w:t>
      </w:r>
      <w:r w:rsidRPr="00840767">
        <w:rPr>
          <w:rFonts w:ascii="Trebuchet MS" w:eastAsia="Times New Roman" w:hAnsi="Trebuchet MS" w:cs="Arial"/>
          <w:bCs/>
          <w:i/>
        </w:rPr>
        <w:t xml:space="preserve"> este necesară aplicarea unor măsuri pentru protejarea unor zone deosebite, diferite de zonele alăturate, cum ar fi habitatele marginale sau fragile (liziere, zone umede, grohotişuri, stâncării):</w:t>
      </w:r>
    </w:p>
    <w:p w14:paraId="7E1D721D" w14:textId="77777777" w:rsidR="0065214E" w:rsidRPr="00840767" w:rsidRDefault="0065214E" w:rsidP="0065214E">
      <w:pPr>
        <w:numPr>
          <w:ilvl w:val="0"/>
          <w:numId w:val="21"/>
        </w:numPr>
        <w:tabs>
          <w:tab w:val="clear" w:pos="720"/>
          <w:tab w:val="left" w:pos="284"/>
          <w:tab w:val="num" w:pos="426"/>
          <w:tab w:val="left" w:pos="3402"/>
        </w:tabs>
        <w:spacing w:after="0" w:line="240" w:lineRule="auto"/>
        <w:ind w:left="0" w:firstLine="0"/>
        <w:jc w:val="both"/>
        <w:rPr>
          <w:rFonts w:ascii="Trebuchet MS" w:eastAsia="Times New Roman" w:hAnsi="Trebuchet MS" w:cs="Arial"/>
          <w:bCs/>
          <w:i/>
        </w:rPr>
      </w:pPr>
      <w:r w:rsidRPr="00840767">
        <w:rPr>
          <w:rFonts w:ascii="Trebuchet MS" w:eastAsia="Times New Roman" w:hAnsi="Trebuchet MS" w:cs="Arial"/>
          <w:bCs/>
          <w:i/>
        </w:rPr>
        <w:t xml:space="preserve">încă de la lucrările de îngrijire </w:t>
      </w:r>
      <w:r w:rsidRPr="00840767">
        <w:rPr>
          <w:rFonts w:ascii="Trebuchet MS" w:eastAsia="Times New Roman" w:hAnsi="Trebuchet MS" w:cs="Arial"/>
          <w:i/>
        </w:rPr>
        <w:t>şi</w:t>
      </w:r>
      <w:r w:rsidRPr="00840767">
        <w:rPr>
          <w:rFonts w:ascii="Trebuchet MS" w:eastAsia="Times New Roman" w:hAnsi="Trebuchet MS" w:cs="Arial"/>
          <w:bCs/>
          <w:i/>
        </w:rPr>
        <w:t xml:space="preserve"> conducere a arboretelor, se va acorda o atenţie deosebită lizierelor, mai ales că în această unitate de producţie sunt numeroase trupuri de pădure izolate, sau care se învecinează cu terenuri cu alte folosinţe (păşuni </w:t>
      </w:r>
      <w:r w:rsidRPr="00840767">
        <w:rPr>
          <w:rFonts w:ascii="Trebuchet MS" w:eastAsia="Times New Roman" w:hAnsi="Trebuchet MS" w:cs="Arial"/>
          <w:i/>
        </w:rPr>
        <w:t>şi</w:t>
      </w:r>
      <w:r w:rsidRPr="00840767">
        <w:rPr>
          <w:rFonts w:ascii="Trebuchet MS" w:eastAsia="Times New Roman" w:hAnsi="Trebuchet MS" w:cs="Arial"/>
          <w:bCs/>
          <w:i/>
        </w:rPr>
        <w:t xml:space="preserve"> fâneţe), acestea fiind o zonă de trecere de la ecosistemul forestier la ecosistemul pajiştilor </w:t>
      </w:r>
      <w:r w:rsidRPr="00840767">
        <w:rPr>
          <w:rFonts w:ascii="Trebuchet MS" w:eastAsia="Times New Roman" w:hAnsi="Trebuchet MS" w:cs="Arial"/>
          <w:i/>
        </w:rPr>
        <w:t>şi</w:t>
      </w:r>
      <w:r w:rsidRPr="00840767">
        <w:rPr>
          <w:rFonts w:ascii="Trebuchet MS" w:eastAsia="Times New Roman" w:hAnsi="Trebuchet MS" w:cs="Arial"/>
          <w:bCs/>
          <w:i/>
        </w:rPr>
        <w:t xml:space="preserve"> fâneţelor. În cazul tăierilor de regenerare definitive, în aceste zone de lizieră se va păstra o bandă de arbori de lăţime suficientă atât pentru a proteja arboretul viitor cât </w:t>
      </w:r>
      <w:r w:rsidRPr="00840767">
        <w:rPr>
          <w:rFonts w:ascii="Trebuchet MS" w:eastAsia="Times New Roman" w:hAnsi="Trebuchet MS" w:cs="Arial"/>
          <w:i/>
        </w:rPr>
        <w:t>şi</w:t>
      </w:r>
      <w:r w:rsidRPr="00840767">
        <w:rPr>
          <w:rFonts w:ascii="Trebuchet MS" w:eastAsia="Times New Roman" w:hAnsi="Trebuchet MS" w:cs="Arial"/>
          <w:bCs/>
          <w:i/>
        </w:rPr>
        <w:t xml:space="preserve"> pentru conservarea biodiversităţii;</w:t>
      </w:r>
    </w:p>
    <w:p w14:paraId="4AAFBED7" w14:textId="77777777" w:rsidR="0065214E" w:rsidRPr="00840767" w:rsidRDefault="0065214E" w:rsidP="0065214E">
      <w:pPr>
        <w:numPr>
          <w:ilvl w:val="0"/>
          <w:numId w:val="21"/>
        </w:numPr>
        <w:tabs>
          <w:tab w:val="clear" w:pos="720"/>
          <w:tab w:val="left" w:pos="284"/>
          <w:tab w:val="num" w:pos="426"/>
          <w:tab w:val="left" w:pos="3402"/>
        </w:tabs>
        <w:spacing w:after="0" w:line="240" w:lineRule="auto"/>
        <w:ind w:left="0" w:firstLine="0"/>
        <w:jc w:val="both"/>
        <w:rPr>
          <w:rFonts w:ascii="Trebuchet MS" w:eastAsia="Times New Roman" w:hAnsi="Trebuchet MS" w:cs="Arial"/>
          <w:i/>
        </w:rPr>
      </w:pPr>
      <w:r w:rsidRPr="00840767">
        <w:rPr>
          <w:rFonts w:ascii="Trebuchet MS" w:eastAsia="Times New Roman" w:hAnsi="Trebuchet MS" w:cs="Arial"/>
          <w:i/>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53392522" w14:textId="77777777" w:rsidR="0065214E" w:rsidRPr="00840767" w:rsidRDefault="0065214E" w:rsidP="0065214E">
      <w:pPr>
        <w:numPr>
          <w:ilvl w:val="0"/>
          <w:numId w:val="21"/>
        </w:numPr>
        <w:tabs>
          <w:tab w:val="clear" w:pos="720"/>
          <w:tab w:val="left" w:pos="284"/>
          <w:tab w:val="num" w:pos="426"/>
          <w:tab w:val="left" w:pos="3402"/>
        </w:tabs>
        <w:spacing w:after="0" w:line="240" w:lineRule="auto"/>
        <w:ind w:left="0" w:firstLine="0"/>
        <w:jc w:val="both"/>
        <w:rPr>
          <w:rFonts w:ascii="Trebuchet MS" w:eastAsia="Times New Roman" w:hAnsi="Trebuchet MS" w:cs="Arial"/>
          <w:i/>
        </w:rPr>
      </w:pPr>
      <w:r w:rsidRPr="00840767">
        <w:rPr>
          <w:rFonts w:ascii="Trebuchet MS" w:eastAsia="Times New Roman" w:hAnsi="Trebuchet MS" w:cs="Arial"/>
          <w:i/>
        </w:rPr>
        <w:t>în zonele de mal ale pâraielor prin lucrările silvotehnice se va menţine o compoziţie diversificată, atât pentru protecţia malurilor cât şi pentru biodiversitate;</w:t>
      </w:r>
    </w:p>
    <w:p w14:paraId="525259D3" w14:textId="77777777" w:rsidR="0065214E" w:rsidRPr="00840767" w:rsidRDefault="0065214E" w:rsidP="0065214E">
      <w:pPr>
        <w:numPr>
          <w:ilvl w:val="0"/>
          <w:numId w:val="21"/>
        </w:numPr>
        <w:tabs>
          <w:tab w:val="clear" w:pos="720"/>
          <w:tab w:val="left" w:pos="284"/>
          <w:tab w:val="num" w:pos="426"/>
          <w:tab w:val="left" w:pos="3402"/>
        </w:tabs>
        <w:spacing w:after="0" w:line="240" w:lineRule="auto"/>
        <w:ind w:left="0" w:firstLine="0"/>
        <w:jc w:val="both"/>
        <w:rPr>
          <w:rFonts w:ascii="Trebuchet MS" w:eastAsia="Times New Roman" w:hAnsi="Trebuchet MS" w:cs="Arial"/>
          <w:i/>
        </w:rPr>
      </w:pPr>
      <w:r w:rsidRPr="00840767">
        <w:rPr>
          <w:rFonts w:ascii="Trebuchet MS" w:eastAsia="Times New Roman" w:hAnsi="Trebuchet MS" w:cs="Arial"/>
          <w:i/>
        </w:rPr>
        <w:t>în zonele cu grohotiş şi stâncării se vor evita intervenţiile silvotehnice, atât pentru protecţia solului cât şi pentru menţinerea condiţiilor specifice în vederea protejării biodiversităţii caracteristice acestor suprafeţe.</w:t>
      </w:r>
    </w:p>
    <w:p w14:paraId="3C4CD0A4"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Fondul forestier din U.P. IX Ciceu-Mihăiești administrat prin </w:t>
      </w:r>
      <w:r w:rsidRPr="00F62891">
        <w:rPr>
          <w:rFonts w:ascii="Trebuchet MS" w:eastAsia="Times New Roman" w:hAnsi="Trebuchet MS" w:cs="Arial"/>
          <w:bCs/>
          <w:i/>
        </w:rPr>
        <w:t xml:space="preserve">OCOLUL SILVIC DEJ județul CLUJ </w:t>
      </w:r>
      <w:r w:rsidRPr="00840767">
        <w:rPr>
          <w:rFonts w:ascii="Trebuchet MS" w:eastAsia="Times New Roman" w:hAnsi="Trebuchet MS" w:cs="Arial"/>
          <w:bCs/>
          <w:i/>
        </w:rPr>
        <w:t>nu se  suprapune cu arii naturale protejate de interes național, internațional sau de interes comunitar.</w:t>
      </w:r>
    </w:p>
    <w:p w14:paraId="0CE08699" w14:textId="77777777" w:rsidR="0065214E" w:rsidRDefault="0065214E" w:rsidP="0065214E">
      <w:pPr>
        <w:tabs>
          <w:tab w:val="left" w:pos="284"/>
        </w:tabs>
        <w:spacing w:after="0" w:line="240" w:lineRule="auto"/>
        <w:jc w:val="both"/>
        <w:rPr>
          <w:rFonts w:ascii="Trebuchet MS" w:eastAsia="Times New Roman" w:hAnsi="Trebuchet MS" w:cs="Arial"/>
          <w:bCs/>
          <w:i/>
        </w:rPr>
      </w:pPr>
    </w:p>
    <w:p w14:paraId="69ECE703" w14:textId="70FF4AAB"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e) relevanţa planului sau programului pentru implementarea legislaţiei naţionale şi comunitare de mediu (de exemplu, planurile şi programele legate de gospodărirea deşeurilor sau de gospodărirea apelor). </w:t>
      </w:r>
    </w:p>
    <w:p w14:paraId="40674A36"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s-au luat în considerare:</w:t>
      </w:r>
    </w:p>
    <w:p w14:paraId="5596D794" w14:textId="77777777" w:rsidR="0065214E" w:rsidRPr="00840767" w:rsidRDefault="0065214E" w:rsidP="0065214E">
      <w:pPr>
        <w:numPr>
          <w:ilvl w:val="0"/>
          <w:numId w:val="15"/>
        </w:numPr>
        <w:tabs>
          <w:tab w:val="left" w:pos="284"/>
        </w:tabs>
        <w:spacing w:after="0" w:line="240" w:lineRule="auto"/>
        <w:ind w:left="709" w:hanging="142"/>
        <w:jc w:val="both"/>
        <w:rPr>
          <w:rFonts w:ascii="Trebuchet MS" w:eastAsia="Times New Roman" w:hAnsi="Trebuchet MS" w:cs="Arial"/>
          <w:bCs/>
          <w:i/>
        </w:rPr>
      </w:pPr>
      <w:r w:rsidRPr="00840767">
        <w:rPr>
          <w:rFonts w:ascii="Trebuchet MS" w:eastAsia="Times New Roman" w:hAnsi="Trebuchet MS" w:cs="Arial"/>
          <w:bCs/>
          <w:i/>
        </w:rPr>
        <w:t>Legea nr. 46/2008-Codul Silvic, cu modificările și completările ulterioare;</w:t>
      </w:r>
    </w:p>
    <w:p w14:paraId="16D91A11" w14:textId="77777777" w:rsidR="0065214E" w:rsidRPr="00840767" w:rsidRDefault="0065214E" w:rsidP="0065214E">
      <w:pPr>
        <w:numPr>
          <w:ilvl w:val="0"/>
          <w:numId w:val="15"/>
        </w:numPr>
        <w:tabs>
          <w:tab w:val="left" w:pos="284"/>
        </w:tabs>
        <w:spacing w:after="0" w:line="240" w:lineRule="auto"/>
        <w:ind w:left="709" w:hanging="142"/>
        <w:jc w:val="both"/>
        <w:rPr>
          <w:rFonts w:ascii="Trebuchet MS" w:eastAsia="Times New Roman" w:hAnsi="Trebuchet MS" w:cs="Arial"/>
          <w:bCs/>
          <w:i/>
        </w:rPr>
      </w:pPr>
      <w:r w:rsidRPr="00840767">
        <w:rPr>
          <w:rFonts w:ascii="Trebuchet MS" w:eastAsia="Times New Roman" w:hAnsi="Trebuchet MS" w:cs="Arial"/>
          <w:bCs/>
          <w:i/>
        </w:rPr>
        <w:lastRenderedPageBreak/>
        <w:t>Ordinul Ministrului Mediului şi Pădurilor nr. 1540/03.06.2011 pentru aprobarea Instrucţiunilor privind termenele, modalităţile şi perioadele de colectare, scoatere şi transport al materialului lemnos, cu modificările și completările ulterioare;</w:t>
      </w:r>
    </w:p>
    <w:p w14:paraId="21C9B4BA" w14:textId="77777777" w:rsidR="0065214E" w:rsidRPr="00840767" w:rsidRDefault="0065214E" w:rsidP="0065214E">
      <w:pPr>
        <w:numPr>
          <w:ilvl w:val="0"/>
          <w:numId w:val="15"/>
        </w:numPr>
        <w:tabs>
          <w:tab w:val="left" w:pos="284"/>
        </w:tabs>
        <w:spacing w:after="0" w:line="240" w:lineRule="auto"/>
        <w:ind w:left="709" w:hanging="142"/>
        <w:jc w:val="both"/>
        <w:rPr>
          <w:rFonts w:ascii="Trebuchet MS" w:eastAsia="Times New Roman" w:hAnsi="Trebuchet MS" w:cs="Arial"/>
          <w:bCs/>
          <w:i/>
        </w:rPr>
      </w:pPr>
      <w:r w:rsidRPr="00840767">
        <w:rPr>
          <w:rFonts w:ascii="Trebuchet MS" w:eastAsia="Times New Roman" w:hAnsi="Trebuchet MS" w:cs="Arial"/>
          <w:bCs/>
          <w:i/>
        </w:rPr>
        <w:t xml:space="preserve">O.U.G. nr. 57/20.06.2007 privind regimul ariilor naturale protejate, conservarea habitatelor naturale a florei şi faunei sălbatice, aprobată cu modificări şi completări prin Legea nr. 49/2011. </w:t>
      </w:r>
    </w:p>
    <w:p w14:paraId="52270009" w14:textId="77777777" w:rsidR="0065214E" w:rsidRPr="00840767" w:rsidRDefault="0065214E" w:rsidP="0065214E">
      <w:pPr>
        <w:tabs>
          <w:tab w:val="left" w:pos="284"/>
        </w:tabs>
        <w:spacing w:after="0" w:line="240" w:lineRule="auto"/>
        <w:jc w:val="both"/>
        <w:rPr>
          <w:rFonts w:ascii="Trebuchet MS" w:eastAsia="Times New Roman" w:hAnsi="Trebuchet MS" w:cs="Arial"/>
          <w:bCs/>
          <w:i/>
          <w:color w:val="FF0000"/>
        </w:rPr>
      </w:pPr>
    </w:p>
    <w:p w14:paraId="3D394983"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 xml:space="preserve">2. Caracteristicile efectelor şi ale zonei posibil a fi afectate cu privire, în special, la: </w:t>
      </w:r>
    </w:p>
    <w:p w14:paraId="59C6042D"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Amenajamentul  silvic propune lucrări silvice pentru următorii 10 ani, care au ca scop:</w:t>
      </w:r>
    </w:p>
    <w:p w14:paraId="1C9B072B" w14:textId="77777777" w:rsidR="0065214E" w:rsidRPr="00840767" w:rsidRDefault="0065214E" w:rsidP="0065214E">
      <w:pPr>
        <w:numPr>
          <w:ilvl w:val="1"/>
          <w:numId w:val="16"/>
        </w:numPr>
        <w:tabs>
          <w:tab w:val="left" w:pos="284"/>
        </w:tabs>
        <w:spacing w:after="0" w:line="240" w:lineRule="auto"/>
        <w:ind w:left="709"/>
        <w:jc w:val="both"/>
        <w:rPr>
          <w:rFonts w:ascii="Trebuchet MS" w:eastAsia="Times New Roman" w:hAnsi="Trebuchet MS" w:cs="Arial"/>
          <w:bCs/>
          <w:i/>
        </w:rPr>
      </w:pPr>
      <w:r w:rsidRPr="00840767">
        <w:rPr>
          <w:rFonts w:ascii="Trebuchet MS" w:eastAsia="Times New Roman" w:hAnsi="Trebuchet MS" w:cs="Arial"/>
          <w:bCs/>
          <w:i/>
        </w:rPr>
        <w:t xml:space="preserve"> gestionarea durabilă a pădurii;</w:t>
      </w:r>
    </w:p>
    <w:p w14:paraId="026EC7C7" w14:textId="77777777" w:rsidR="0065214E" w:rsidRPr="00840767" w:rsidRDefault="0065214E" w:rsidP="0065214E">
      <w:pPr>
        <w:numPr>
          <w:ilvl w:val="1"/>
          <w:numId w:val="16"/>
        </w:numPr>
        <w:tabs>
          <w:tab w:val="left" w:pos="284"/>
        </w:tabs>
        <w:spacing w:after="0" w:line="240" w:lineRule="auto"/>
        <w:ind w:left="709"/>
        <w:jc w:val="both"/>
        <w:rPr>
          <w:rFonts w:ascii="Trebuchet MS" w:eastAsia="Times New Roman" w:hAnsi="Trebuchet MS" w:cs="Arial"/>
          <w:bCs/>
          <w:i/>
        </w:rPr>
      </w:pPr>
      <w:r w:rsidRPr="00840767">
        <w:rPr>
          <w:rFonts w:ascii="Trebuchet MS" w:eastAsia="Times New Roman" w:hAnsi="Trebuchet MS" w:cs="Arial"/>
          <w:bCs/>
          <w:i/>
        </w:rPr>
        <w:t xml:space="preserve"> creșterea capacității de protecție a pădurii, inclusiv ameliorarea rapidă a deficiențelor constatate la întocmirea amenajamentului silvic analizat;</w:t>
      </w:r>
    </w:p>
    <w:p w14:paraId="6EF2D7E2" w14:textId="77777777" w:rsidR="0065214E" w:rsidRPr="00840767" w:rsidRDefault="0065214E" w:rsidP="0065214E">
      <w:pPr>
        <w:numPr>
          <w:ilvl w:val="1"/>
          <w:numId w:val="16"/>
        </w:numPr>
        <w:tabs>
          <w:tab w:val="left" w:pos="284"/>
        </w:tabs>
        <w:spacing w:after="0" w:line="240" w:lineRule="auto"/>
        <w:ind w:left="709"/>
        <w:jc w:val="both"/>
        <w:rPr>
          <w:rFonts w:ascii="Trebuchet MS" w:eastAsia="Times New Roman" w:hAnsi="Trebuchet MS" w:cs="Arial"/>
          <w:bCs/>
          <w:i/>
        </w:rPr>
      </w:pPr>
      <w:r w:rsidRPr="00840767">
        <w:rPr>
          <w:rFonts w:ascii="Trebuchet MS" w:eastAsia="Times New Roman" w:hAnsi="Trebuchet MS" w:cs="Arial"/>
          <w:bCs/>
          <w:i/>
        </w:rPr>
        <w:t>conservarea și ameliorarea biodioversității, în scopul maximizării stabilității și potențialului funcțional al pădurilor</w:t>
      </w:r>
    </w:p>
    <w:p w14:paraId="7550FAF4"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Efectele de mediu asociate acțiunilor sunt caracteristice tuturor activităților de șantier silvic și presupun:</w:t>
      </w:r>
    </w:p>
    <w:p w14:paraId="3EB84B2A"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w:t>
      </w:r>
      <w:r w:rsidRPr="00840767">
        <w:rPr>
          <w:rFonts w:ascii="Trebuchet MS" w:eastAsia="Times New Roman" w:hAnsi="Trebuchet MS" w:cs="Arial"/>
          <w:bCs/>
          <w:i/>
        </w:rPr>
        <w:tab/>
        <w:t>creșterea disconfortului faunei din zonă prin creșterea nivelului de zgomot asociat traficului și acțiunii utilajelor asociate lucrărilor silvice;</w:t>
      </w:r>
    </w:p>
    <w:p w14:paraId="3F287315"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w:t>
      </w:r>
      <w:r w:rsidRPr="00840767">
        <w:rPr>
          <w:rFonts w:ascii="Trebuchet MS" w:eastAsia="Times New Roman" w:hAnsi="Trebuchet MS" w:cs="Arial"/>
          <w:bCs/>
          <w:i/>
        </w:rPr>
        <w:tab/>
        <w:t>poluare accidentală a solului prin scurgere accidentală de produse petroliere;</w:t>
      </w:r>
    </w:p>
    <w:p w14:paraId="0DD3CAE4"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w:t>
      </w:r>
      <w:r w:rsidRPr="00840767">
        <w:rPr>
          <w:rFonts w:ascii="Trebuchet MS" w:eastAsia="Times New Roman" w:hAnsi="Trebuchet MS" w:cs="Arial"/>
          <w:bCs/>
          <w:i/>
        </w:rPr>
        <w:tab/>
        <w:t>impurificarea aerului prin sporirea  emisiilor de gaze de ardere asociate de asemenea activității utilajelor cu care se efectuează lucrările propuse;</w:t>
      </w:r>
    </w:p>
    <w:p w14:paraId="111B53A3"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w:t>
      </w:r>
      <w:r w:rsidRPr="00840767">
        <w:rPr>
          <w:rFonts w:ascii="Trebuchet MS" w:eastAsia="Times New Roman" w:hAnsi="Trebuchet MS" w:cs="Arial"/>
          <w:bCs/>
          <w:i/>
        </w:rPr>
        <w:tab/>
        <w:t>depozitare necorespunzătoare a deșeurilor de exploatare.</w:t>
      </w:r>
    </w:p>
    <w:p w14:paraId="606460A4"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Toate aceste efecte au o probabilitate mică de apariție având în vedere că vor fi inițiate de structura de administrare a fondului forestier, astfel încât efectele negative să fie diminuate la minimum, iar gestionarea activităților de șantier, utilaje, deșeuri etc., va fi efectuată cu scopul eliminării efectelor negative asuopra mediului. Efectele vor fi locale, temporare și reversibile (mediul va avea capacitatea ca în scurt timp să atenueze efectele și să revină la starea inițială), iar durata va fi una redusă.</w:t>
      </w:r>
    </w:p>
    <w:p w14:paraId="05DC57E9" w14:textId="77777777" w:rsidR="0065214E" w:rsidRPr="00840767" w:rsidRDefault="0065214E" w:rsidP="0065214E">
      <w:pPr>
        <w:tabs>
          <w:tab w:val="left" w:pos="284"/>
        </w:tabs>
        <w:spacing w:after="0" w:line="240" w:lineRule="auto"/>
        <w:jc w:val="both"/>
        <w:rPr>
          <w:rFonts w:ascii="Trebuchet MS" w:eastAsia="Times New Roman" w:hAnsi="Trebuchet MS" w:cs="Arial"/>
          <w:bCs/>
        </w:rPr>
      </w:pPr>
      <w:r w:rsidRPr="00840767">
        <w:rPr>
          <w:rFonts w:ascii="Trebuchet MS" w:eastAsia="Times New Roman" w:hAnsi="Trebuchet MS" w:cs="Arial"/>
          <w:b/>
          <w:bCs/>
        </w:rPr>
        <w:t>b) natura cumulativă a efectelor</w:t>
      </w:r>
      <w:r w:rsidRPr="00840767">
        <w:rPr>
          <w:rFonts w:ascii="Trebuchet MS" w:eastAsia="Times New Roman" w:hAnsi="Trebuchet MS" w:cs="Arial"/>
          <w:bCs/>
        </w:rPr>
        <w:t xml:space="preserve">; </w:t>
      </w:r>
    </w:p>
    <w:p w14:paraId="7125416F"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b/>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3D4C3D94"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 xml:space="preserve">c) natura transfrontieră a efectelor; </w:t>
      </w:r>
    </w:p>
    <w:p w14:paraId="30E33327"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b/>
        <w:t>- planul nu se va implementa în apropierea frontierei de stat;</w:t>
      </w:r>
    </w:p>
    <w:p w14:paraId="172E3796"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d)</w:t>
      </w:r>
      <w:r w:rsidRPr="00840767">
        <w:rPr>
          <w:rFonts w:ascii="Trebuchet MS" w:eastAsia="Times New Roman" w:hAnsi="Trebuchet MS" w:cs="Arial"/>
          <w:bCs/>
        </w:rPr>
        <w:t xml:space="preserve"> </w:t>
      </w:r>
      <w:r w:rsidRPr="00840767">
        <w:rPr>
          <w:rFonts w:ascii="Trebuchet MS" w:eastAsia="Times New Roman" w:hAnsi="Trebuchet MS" w:cs="Arial"/>
          <w:b/>
          <w:bCs/>
        </w:rPr>
        <w:t>riscul pentru sănătatea umană sau pentru mediu (de exemplu, datorită accidentelor);</w:t>
      </w:r>
    </w:p>
    <w:p w14:paraId="631735DB"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b/>
        <w:t xml:space="preserve">- planul nu constituie un risc pentru mediu sau sănătate; </w:t>
      </w:r>
    </w:p>
    <w:p w14:paraId="0C79ED86"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e) mărimea şi spaţialitatea efectelor (zona geografică şi mărimea populaţiei potenţial afectate);</w:t>
      </w:r>
    </w:p>
    <w:p w14:paraId="3C99F4CA"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ab/>
        <w:t>- lucrările silvice sunt propuse pe suprafețe limitate de teren, eșalonate pe 10 ani, efectele asociate implementării acțiunilor care se pot cuantifica în activități concrete se vor manifesta strict local, vor afecta pe termen scurt (lucrările propuse).</w:t>
      </w:r>
    </w:p>
    <w:p w14:paraId="7950AB51"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 xml:space="preserve"> f) valoarea şi vulnerabilitatea arealului posibil a fi afectat, date de plan: planul nu se implementează într-o zonă vulnerabilă;</w:t>
      </w:r>
    </w:p>
    <w:p w14:paraId="26C93CA3"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(i) caracteristicile naturale speciale sau patrimoniul cultural;</w:t>
      </w:r>
    </w:p>
    <w:p w14:paraId="1127F696"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fondul forestier nu este amplasat în zone naturale speciale sau patrimoniul cultural;</w:t>
      </w:r>
    </w:p>
    <w:p w14:paraId="452B82E7"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(ii) depăşirea standardelor sau a valorilor limită de calitate a mediului;</w:t>
      </w:r>
    </w:p>
    <w:p w14:paraId="3149AA6A"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nu vor fi depășite standardelor sau  valorilor limită de calitate a mediului;</w:t>
      </w:r>
    </w:p>
    <w:p w14:paraId="721B7DD2"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xml:space="preserve">(iii) folosirea terenului în mod intensiv; </w:t>
      </w:r>
    </w:p>
    <w:p w14:paraId="23B6CEE9" w14:textId="77777777" w:rsidR="0065214E" w:rsidRPr="00840767" w:rsidRDefault="0065214E" w:rsidP="0065214E">
      <w:pPr>
        <w:tabs>
          <w:tab w:val="left" w:pos="426"/>
        </w:tabs>
        <w:spacing w:after="0" w:line="240" w:lineRule="auto"/>
        <w:ind w:firstLine="284"/>
        <w:jc w:val="both"/>
        <w:rPr>
          <w:rFonts w:ascii="Trebuchet MS" w:eastAsia="Times New Roman" w:hAnsi="Trebuchet MS" w:cs="Arial"/>
          <w:bCs/>
          <w:i/>
        </w:rPr>
      </w:pPr>
      <w:r w:rsidRPr="00840767">
        <w:rPr>
          <w:rFonts w:ascii="Trebuchet MS" w:eastAsia="Times New Roman" w:hAnsi="Trebuchet MS" w:cs="Arial"/>
          <w:bCs/>
          <w:i/>
        </w:rPr>
        <w:t>- prin plan se dorește gestionarea durabilă a pădurii, creșterea capacității de protecție a pădurii, conservarea și ameliorarea biodioversității, în scopul maximizării stabilității și potențialului funcțional al pădurilor</w:t>
      </w:r>
    </w:p>
    <w:p w14:paraId="372C9098" w14:textId="77777777" w:rsidR="0065214E" w:rsidRPr="00840767" w:rsidRDefault="0065214E" w:rsidP="0065214E">
      <w:pPr>
        <w:tabs>
          <w:tab w:val="left" w:pos="284"/>
        </w:tabs>
        <w:spacing w:after="0" w:line="240" w:lineRule="auto"/>
        <w:jc w:val="both"/>
        <w:rPr>
          <w:rFonts w:ascii="Trebuchet MS" w:eastAsia="Times New Roman" w:hAnsi="Trebuchet MS" w:cs="Arial"/>
          <w:b/>
          <w:bCs/>
        </w:rPr>
      </w:pPr>
      <w:r w:rsidRPr="00840767">
        <w:rPr>
          <w:rFonts w:ascii="Trebuchet MS" w:eastAsia="Times New Roman" w:hAnsi="Trebuchet MS" w:cs="Arial"/>
          <w:b/>
          <w:bCs/>
        </w:rPr>
        <w:t>g) efectele asupra zonelor sau peisajelor care au un statut de protejare recunoscut pe plan naţional, comunitar sau internaţional.</w:t>
      </w:r>
    </w:p>
    <w:p w14:paraId="43B3E9CA"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Fondul forestier din amenajamentul  U.P. IX Ciceu-Mihăiești nu se  suprapune cu arii naturale protejate de interes național, internațional sau de interes comunitar.</w:t>
      </w:r>
    </w:p>
    <w:p w14:paraId="681CCAAA"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p>
    <w:p w14:paraId="3397C542" w14:textId="7259A6B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În concluzie, având în vedere că:</w:t>
      </w:r>
    </w:p>
    <w:p w14:paraId="60774539"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zona studiată, în cadrul amenajamentului menţionat nu intră sub incidenţa art. 28 din Legea nr. 49/ 2011 pentru modificarea O.U.G. nr. 57/2007 privind regimul ariilor naturale protejate, conservarea habitatelor naturale, a florei şi faunei sălbatice;</w:t>
      </w:r>
    </w:p>
    <w:p w14:paraId="5AA78A26"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t>- amenajamentul silvic al studiul aditional la U.P. IX Ciceu-Mihăiești respectă cerinţele Programului Forestier Naţional şi se corelează cu amenajamentele silvice ale suprafeţelor limitrofe;</w:t>
      </w:r>
    </w:p>
    <w:p w14:paraId="686BC9F7" w14:textId="77777777" w:rsidR="0065214E" w:rsidRPr="00840767" w:rsidRDefault="0065214E" w:rsidP="0065214E">
      <w:pPr>
        <w:tabs>
          <w:tab w:val="left" w:pos="284"/>
        </w:tabs>
        <w:spacing w:after="0" w:line="240" w:lineRule="auto"/>
        <w:jc w:val="both"/>
        <w:rPr>
          <w:rFonts w:ascii="Trebuchet MS" w:eastAsia="Times New Roman" w:hAnsi="Trebuchet MS" w:cs="Arial"/>
          <w:bCs/>
          <w:i/>
        </w:rPr>
      </w:pPr>
      <w:r w:rsidRPr="00840767">
        <w:rPr>
          <w:rFonts w:ascii="Trebuchet MS" w:eastAsia="Times New Roman" w:hAnsi="Trebuchet MS" w:cs="Arial"/>
          <w:bCs/>
          <w:i/>
        </w:rPr>
        <w:lastRenderedPageBreak/>
        <w:t xml:space="preserve">- în conformitate cu H.G. nr. 1076/2004, art. 11 şi luând în considerare şi luând în considerare </w:t>
      </w:r>
      <w:r w:rsidRPr="00840767">
        <w:rPr>
          <w:rFonts w:ascii="Trebuchet MS" w:eastAsia="Times New Roman" w:hAnsi="Trebuchet MS" w:cs="Arial"/>
          <w:bCs/>
          <w:i/>
          <w:iCs/>
        </w:rPr>
        <w:t>H.G. nr. 236/2023 pentru aprobarea metodologiei de derulare a procedurii de evaluare de mediu pentru amenajamentele silvice,</w:t>
      </w:r>
      <w:r w:rsidRPr="00840767">
        <w:rPr>
          <w:rFonts w:ascii="Trebuchet MS" w:eastAsia="Times New Roman" w:hAnsi="Trebuchet MS" w:cs="Arial"/>
          <w:bCs/>
          <w:i/>
        </w:rPr>
        <w:t xml:space="preserve"> </w:t>
      </w:r>
      <w:r w:rsidRPr="00840767">
        <w:rPr>
          <w:rFonts w:ascii="Trebuchet MS" w:eastAsia="Times New Roman" w:hAnsi="Trebuchet MS" w:cs="Arial"/>
          <w:bCs/>
          <w:i/>
          <w:iCs/>
        </w:rPr>
        <w:t>având în vedere</w:t>
      </w:r>
      <w:r w:rsidRPr="00840767">
        <w:rPr>
          <w:rFonts w:ascii="Trebuchet MS" w:eastAsia="Times New Roman" w:hAnsi="Trebuchet MS" w:cs="Arial"/>
          <w:bCs/>
          <w:i/>
        </w:rPr>
        <w:t xml:space="preserv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2048F1E3" w14:textId="77777777" w:rsidR="00040FFB" w:rsidRPr="00C623A9" w:rsidRDefault="00040FFB" w:rsidP="00040FFB">
      <w:pPr>
        <w:pStyle w:val="Listparagraf"/>
        <w:autoSpaceDE w:val="0"/>
        <w:autoSpaceDN w:val="0"/>
        <w:adjustRightInd w:val="0"/>
        <w:rPr>
          <w:rFonts w:ascii="Trebuchet MS" w:hAnsi="Trebuchet MS"/>
          <w:b/>
          <w:bCs/>
        </w:rPr>
      </w:pPr>
    </w:p>
    <w:p w14:paraId="29746709" w14:textId="77777777" w:rsidR="00040FFB" w:rsidRPr="00C623A9" w:rsidRDefault="00040FFB" w:rsidP="00040FFB">
      <w:pPr>
        <w:pStyle w:val="Listparagraf"/>
        <w:autoSpaceDE w:val="0"/>
        <w:autoSpaceDN w:val="0"/>
        <w:adjustRightInd w:val="0"/>
        <w:rPr>
          <w:rFonts w:ascii="Trebuchet MS" w:hAnsi="Trebuchet MS"/>
        </w:rPr>
      </w:pPr>
      <w:r w:rsidRPr="00C623A9">
        <w:rPr>
          <w:rFonts w:ascii="Trebuchet MS" w:hAnsi="Trebuchet MS"/>
          <w:b/>
          <w:bCs/>
        </w:rPr>
        <w:t xml:space="preserve">Obligațiile titularului: </w:t>
      </w:r>
    </w:p>
    <w:p w14:paraId="71A18860" w14:textId="77777777" w:rsidR="00040FFB" w:rsidRPr="00C623A9" w:rsidRDefault="00040FFB" w:rsidP="00040FFB">
      <w:pPr>
        <w:pStyle w:val="Listparagraf"/>
        <w:numPr>
          <w:ilvl w:val="0"/>
          <w:numId w:val="26"/>
        </w:numPr>
        <w:autoSpaceDE w:val="0"/>
        <w:autoSpaceDN w:val="0"/>
        <w:adjustRightInd w:val="0"/>
        <w:contextualSpacing/>
        <w:jc w:val="both"/>
        <w:rPr>
          <w:rFonts w:ascii="Trebuchet MS" w:hAnsi="Trebuchet MS"/>
        </w:rPr>
      </w:pPr>
      <w:r w:rsidRPr="00C623A9">
        <w:rPr>
          <w:rFonts w:ascii="Trebuchet MS" w:hAnsi="Trebuchet MS"/>
        </w:rPr>
        <w:t>Titularul are obligaţia de a supune procedurii de adoptare planul şi orice modificare a acesteia, numai în forma avizată de autoritatea competentă de protecţia mediului;</w:t>
      </w:r>
    </w:p>
    <w:p w14:paraId="5CF9CF59" w14:textId="77777777" w:rsidR="00040FFB" w:rsidRPr="00C623A9" w:rsidRDefault="00040FFB" w:rsidP="00040FFB">
      <w:pPr>
        <w:pStyle w:val="Listparagraf"/>
        <w:numPr>
          <w:ilvl w:val="0"/>
          <w:numId w:val="26"/>
        </w:numPr>
        <w:tabs>
          <w:tab w:val="left" w:pos="284"/>
        </w:tabs>
        <w:jc w:val="both"/>
        <w:rPr>
          <w:rFonts w:ascii="Trebuchet MS" w:hAnsi="Trebuchet MS"/>
        </w:rPr>
      </w:pPr>
      <w:r w:rsidRPr="00C623A9">
        <w:rPr>
          <w:rFonts w:ascii="Trebuchet MS" w:hAnsi="Trebuchet MS"/>
        </w:rPr>
        <w:t>Respectarea prevederilor amenajamentului silvic, care are ca obiectiv principal garantarea realizării unei gospodăriri durabile a pădurilor;</w:t>
      </w:r>
    </w:p>
    <w:p w14:paraId="76946890" w14:textId="77777777" w:rsidR="00040FFB" w:rsidRPr="00C623A9" w:rsidRDefault="00040FFB" w:rsidP="00040FFB">
      <w:pPr>
        <w:pStyle w:val="Listparagraf"/>
        <w:numPr>
          <w:ilvl w:val="0"/>
          <w:numId w:val="26"/>
        </w:numPr>
        <w:autoSpaceDE w:val="0"/>
        <w:autoSpaceDN w:val="0"/>
        <w:adjustRightInd w:val="0"/>
        <w:contextualSpacing/>
        <w:jc w:val="both"/>
        <w:rPr>
          <w:rFonts w:ascii="Trebuchet MS" w:hAnsi="Trebuchet MS"/>
        </w:rPr>
      </w:pPr>
      <w:r w:rsidRPr="00C623A9">
        <w:rPr>
          <w:rFonts w:ascii="Trebuchet MS" w:hAnsi="Trebuchet MS"/>
        </w:rPr>
        <w:t>Se va notifica APM Bistrița-Năsăud în situația în care intervin modificări de fond ale datelor care au stat la baza emiterii prezentei decizii;</w:t>
      </w:r>
    </w:p>
    <w:p w14:paraId="367C5758" w14:textId="77777777" w:rsidR="00040FFB" w:rsidRPr="00C623A9" w:rsidRDefault="00040FFB" w:rsidP="00040FFB">
      <w:pPr>
        <w:pStyle w:val="Listparagraf"/>
        <w:numPr>
          <w:ilvl w:val="0"/>
          <w:numId w:val="26"/>
        </w:numPr>
        <w:autoSpaceDE w:val="0"/>
        <w:autoSpaceDN w:val="0"/>
        <w:adjustRightInd w:val="0"/>
        <w:contextualSpacing/>
        <w:jc w:val="both"/>
        <w:rPr>
          <w:rFonts w:ascii="Trebuchet MS" w:hAnsi="Trebuchet MS"/>
        </w:rPr>
      </w:pPr>
      <w:r w:rsidRPr="00C623A9">
        <w:rPr>
          <w:rFonts w:ascii="Trebuchet MS" w:hAnsi="Trebuchet MS"/>
        </w:rPr>
        <w:t>Răspunderea pentru corectitudinea informațiilor puse la dispoziție autorității competente pentru protecția mediului și a publicului revine în totalitate titularului planului.</w:t>
      </w:r>
    </w:p>
    <w:p w14:paraId="5B2FAEB2" w14:textId="77777777" w:rsidR="00040FFB" w:rsidRPr="00C623A9" w:rsidRDefault="00040FFB" w:rsidP="00040FFB">
      <w:pPr>
        <w:pStyle w:val="Listparagraf"/>
        <w:autoSpaceDE w:val="0"/>
        <w:autoSpaceDN w:val="0"/>
        <w:adjustRightInd w:val="0"/>
        <w:ind w:left="284"/>
        <w:jc w:val="both"/>
        <w:rPr>
          <w:rFonts w:ascii="Trebuchet MS" w:hAnsi="Trebuchet MS"/>
          <w:b/>
          <w:bCs/>
          <w:color w:val="000000"/>
        </w:rPr>
      </w:pPr>
    </w:p>
    <w:p w14:paraId="4F4DD9CD" w14:textId="77777777" w:rsidR="00040FFB" w:rsidRPr="00C623A9" w:rsidRDefault="00040FFB" w:rsidP="00040FFB">
      <w:pPr>
        <w:spacing w:after="0" w:line="240" w:lineRule="auto"/>
        <w:ind w:firstLine="720"/>
        <w:jc w:val="both"/>
        <w:outlineLvl w:val="0"/>
        <w:rPr>
          <w:rFonts w:ascii="Trebuchet MS" w:hAnsi="Trebuchet MS"/>
          <w:b/>
        </w:rPr>
      </w:pPr>
      <w:r w:rsidRPr="00C623A9">
        <w:rPr>
          <w:rFonts w:ascii="Trebuchet MS" w:hAnsi="Trebuchet MS"/>
          <w:b/>
        </w:rPr>
        <w:t xml:space="preserve">Informarea şi participarea publicului la procedura de evaluare de mediu/procedura de evaluare adecvată: </w:t>
      </w:r>
    </w:p>
    <w:p w14:paraId="78A95FF7" w14:textId="77777777" w:rsidR="00040FFB" w:rsidRPr="00C623A9" w:rsidRDefault="00040FFB" w:rsidP="00040FFB">
      <w:pPr>
        <w:spacing w:after="0" w:line="240" w:lineRule="auto"/>
        <w:jc w:val="both"/>
        <w:outlineLvl w:val="0"/>
        <w:rPr>
          <w:rFonts w:ascii="Trebuchet MS" w:hAnsi="Trebuchet MS"/>
        </w:rPr>
      </w:pPr>
      <w:r w:rsidRPr="00C623A9">
        <w:rPr>
          <w:rFonts w:ascii="Trebuchet MS" w:hAnsi="Trebuchet MS"/>
        </w:rPr>
        <w:t xml:space="preserve">A.P.M. Bistriţa-Năsăud a asigurat accesul liber al publicului la informații prin: </w:t>
      </w:r>
    </w:p>
    <w:p w14:paraId="14D38669" w14:textId="237B35F1" w:rsidR="00040FFB" w:rsidRPr="00C623A9" w:rsidRDefault="00040FFB" w:rsidP="00040FFB">
      <w:pPr>
        <w:numPr>
          <w:ilvl w:val="0"/>
          <w:numId w:val="8"/>
        </w:numPr>
        <w:spacing w:after="0" w:line="240" w:lineRule="auto"/>
        <w:jc w:val="both"/>
        <w:outlineLvl w:val="0"/>
        <w:rPr>
          <w:rFonts w:ascii="Trebuchet MS" w:hAnsi="Trebuchet MS"/>
        </w:rPr>
      </w:pPr>
      <w:bookmarkStart w:id="2" w:name="_Hlk74889188"/>
      <w:r w:rsidRPr="00C623A9">
        <w:rPr>
          <w:rFonts w:ascii="Trebuchet MS" w:hAnsi="Trebuchet MS"/>
        </w:rPr>
        <w:t xml:space="preserve">Anunțuri publicate de titular în ziarul Răsunetul de Bistrița-Năsăud în data de </w:t>
      </w:r>
      <w:r w:rsidR="0065214E">
        <w:rPr>
          <w:rFonts w:ascii="Trebuchet MS" w:hAnsi="Trebuchet MS"/>
        </w:rPr>
        <w:t>15</w:t>
      </w:r>
      <w:r w:rsidRPr="00C623A9">
        <w:rPr>
          <w:rFonts w:ascii="Trebuchet MS" w:hAnsi="Trebuchet MS"/>
        </w:rPr>
        <w:t>.1</w:t>
      </w:r>
      <w:r w:rsidR="0065214E">
        <w:rPr>
          <w:rFonts w:ascii="Trebuchet MS" w:hAnsi="Trebuchet MS"/>
        </w:rPr>
        <w:t>2</w:t>
      </w:r>
      <w:r w:rsidRPr="00C623A9">
        <w:rPr>
          <w:rFonts w:ascii="Trebuchet MS" w:hAnsi="Trebuchet MS"/>
        </w:rPr>
        <w:t xml:space="preserve">.2023 și </w:t>
      </w:r>
      <w:r w:rsidR="0065214E">
        <w:rPr>
          <w:rFonts w:ascii="Trebuchet MS" w:hAnsi="Trebuchet MS"/>
        </w:rPr>
        <w:t>19</w:t>
      </w:r>
      <w:r w:rsidRPr="00C623A9">
        <w:rPr>
          <w:rFonts w:ascii="Trebuchet MS" w:hAnsi="Trebuchet MS"/>
        </w:rPr>
        <w:t>.1</w:t>
      </w:r>
      <w:r w:rsidR="0065214E">
        <w:rPr>
          <w:rFonts w:ascii="Trebuchet MS" w:hAnsi="Trebuchet MS"/>
        </w:rPr>
        <w:t>2</w:t>
      </w:r>
      <w:r w:rsidRPr="00C623A9">
        <w:rPr>
          <w:rFonts w:ascii="Trebuchet MS" w:hAnsi="Trebuchet MS"/>
        </w:rPr>
        <w:t xml:space="preserve">.2023 privind depunerea notificării în vederea obținerii avizului de mediu și pe site-ul A.P.M. Bistrița-Năsăud în data de </w:t>
      </w:r>
      <w:r w:rsidR="0065214E">
        <w:rPr>
          <w:rFonts w:ascii="Trebuchet MS" w:hAnsi="Trebuchet MS"/>
        </w:rPr>
        <w:t>15</w:t>
      </w:r>
      <w:r w:rsidRPr="00C623A9">
        <w:rPr>
          <w:rFonts w:ascii="Trebuchet MS" w:hAnsi="Trebuchet MS"/>
        </w:rPr>
        <w:t>.1</w:t>
      </w:r>
      <w:r w:rsidR="0065214E">
        <w:rPr>
          <w:rFonts w:ascii="Trebuchet MS" w:hAnsi="Trebuchet MS"/>
        </w:rPr>
        <w:t>2.2023.</w:t>
      </w:r>
    </w:p>
    <w:bookmarkEnd w:id="2"/>
    <w:p w14:paraId="30FB42C2" w14:textId="77777777" w:rsidR="00040FFB" w:rsidRPr="00C623A9" w:rsidRDefault="00040FFB" w:rsidP="00040FFB">
      <w:pPr>
        <w:spacing w:after="0" w:line="240" w:lineRule="auto"/>
        <w:ind w:firstLine="720"/>
        <w:jc w:val="both"/>
        <w:outlineLvl w:val="0"/>
        <w:rPr>
          <w:rFonts w:ascii="Trebuchet MS" w:hAnsi="Trebuchet MS"/>
        </w:rPr>
      </w:pPr>
    </w:p>
    <w:p w14:paraId="4B49BD3C" w14:textId="4E94389C" w:rsidR="00040FFB" w:rsidRPr="00C623A9" w:rsidRDefault="008D7B07" w:rsidP="00040FFB">
      <w:pPr>
        <w:spacing w:after="0" w:line="240" w:lineRule="auto"/>
        <w:ind w:firstLine="720"/>
        <w:jc w:val="both"/>
        <w:rPr>
          <w:rFonts w:ascii="Trebuchet MS" w:hAnsi="Trebuchet MS"/>
          <w:b/>
        </w:rPr>
      </w:pPr>
      <w:r w:rsidRPr="00C623A9">
        <w:rPr>
          <w:rFonts w:ascii="Trebuchet MS" w:hAnsi="Trebuchet MS"/>
          <w:b/>
        </w:rPr>
        <w:t>Nu s-au înregistrat observaţii sau comentarii din partea publicului interesat.</w:t>
      </w:r>
    </w:p>
    <w:p w14:paraId="274C8D31" w14:textId="77777777" w:rsidR="008D7B07" w:rsidRPr="00C623A9" w:rsidRDefault="008D7B07" w:rsidP="00040FFB">
      <w:pPr>
        <w:spacing w:after="0" w:line="240" w:lineRule="auto"/>
        <w:ind w:firstLine="720"/>
        <w:jc w:val="both"/>
        <w:rPr>
          <w:rFonts w:ascii="Trebuchet MS" w:hAnsi="Trebuchet MS"/>
          <w:b/>
        </w:rPr>
      </w:pPr>
    </w:p>
    <w:p w14:paraId="66ED8FEB" w14:textId="77777777" w:rsidR="00040FFB" w:rsidRPr="00C623A9" w:rsidRDefault="00040FFB" w:rsidP="00040FFB">
      <w:pPr>
        <w:spacing w:after="0" w:line="240" w:lineRule="auto"/>
        <w:ind w:firstLine="720"/>
        <w:jc w:val="both"/>
        <w:rPr>
          <w:rFonts w:ascii="Trebuchet MS" w:hAnsi="Trebuchet MS"/>
          <w:b/>
        </w:rPr>
      </w:pPr>
      <w:r w:rsidRPr="00C623A9">
        <w:rPr>
          <w:rFonts w:ascii="Trebuchet MS" w:hAnsi="Trebuchet MS"/>
          <w:b/>
        </w:rPr>
        <w:t xml:space="preserve">Planul nu </w:t>
      </w:r>
      <w:r w:rsidRPr="00C623A9">
        <w:rPr>
          <w:rFonts w:ascii="Trebuchet MS" w:hAnsi="Trebuchet MS"/>
          <w:b/>
          <w:bCs/>
        </w:rPr>
        <w:t>necesită evaluare de mediu, nu necesită evaluare adecvată și se  adoptă fără aviz de mediu</w:t>
      </w:r>
      <w:r w:rsidRPr="00C623A9">
        <w:rPr>
          <w:rFonts w:ascii="Trebuchet MS" w:hAnsi="Trebuchet MS"/>
          <w:b/>
        </w:rPr>
        <w:t>.</w:t>
      </w:r>
    </w:p>
    <w:p w14:paraId="42B72481" w14:textId="77777777" w:rsidR="00040FFB" w:rsidRPr="00C623A9" w:rsidRDefault="00040FFB" w:rsidP="00040FFB">
      <w:pPr>
        <w:spacing w:after="0" w:line="240" w:lineRule="auto"/>
        <w:ind w:firstLine="720"/>
        <w:jc w:val="both"/>
        <w:rPr>
          <w:rFonts w:ascii="Trebuchet MS" w:hAnsi="Trebuchet MS"/>
          <w:b/>
        </w:rPr>
      </w:pPr>
    </w:p>
    <w:p w14:paraId="0700458E" w14:textId="1088AAA4" w:rsidR="00040FFB" w:rsidRDefault="00040FFB" w:rsidP="00040FFB">
      <w:pPr>
        <w:autoSpaceDE w:val="0"/>
        <w:autoSpaceDN w:val="0"/>
        <w:adjustRightInd w:val="0"/>
        <w:spacing w:after="0" w:line="240" w:lineRule="auto"/>
        <w:ind w:firstLine="720"/>
        <w:jc w:val="both"/>
        <w:rPr>
          <w:rFonts w:ascii="Trebuchet MS" w:eastAsia="Times New Roman" w:hAnsi="Trebuchet MS"/>
          <w:b/>
        </w:rPr>
      </w:pPr>
      <w:r w:rsidRPr="00C623A9">
        <w:rPr>
          <w:rFonts w:ascii="Trebuchet MS" w:eastAsia="Times New Roman" w:hAnsi="Trebuchet MS"/>
          <w:b/>
        </w:rPr>
        <w:t>Prezenta decizie poate fi contestată în conformitate cu prevederile Legii contenciosului administrativ nr. 554/2004, cu modificările şi completările ulterioare.</w:t>
      </w:r>
    </w:p>
    <w:p w14:paraId="66071A96" w14:textId="00A147B5" w:rsidR="0065214E" w:rsidRDefault="0065214E" w:rsidP="00040FFB">
      <w:pPr>
        <w:autoSpaceDE w:val="0"/>
        <w:autoSpaceDN w:val="0"/>
        <w:adjustRightInd w:val="0"/>
        <w:spacing w:after="0" w:line="240" w:lineRule="auto"/>
        <w:ind w:firstLine="720"/>
        <w:jc w:val="both"/>
        <w:rPr>
          <w:rFonts w:ascii="Trebuchet MS" w:eastAsia="Times New Roman" w:hAnsi="Trebuchet MS"/>
          <w:b/>
        </w:rPr>
      </w:pPr>
    </w:p>
    <w:p w14:paraId="4648A798" w14:textId="3A419A96" w:rsidR="0065214E" w:rsidRDefault="0065214E" w:rsidP="00040FFB">
      <w:pPr>
        <w:autoSpaceDE w:val="0"/>
        <w:autoSpaceDN w:val="0"/>
        <w:adjustRightInd w:val="0"/>
        <w:spacing w:after="0" w:line="240" w:lineRule="auto"/>
        <w:ind w:firstLine="720"/>
        <w:jc w:val="both"/>
        <w:rPr>
          <w:rFonts w:ascii="Trebuchet MS" w:eastAsia="Times New Roman" w:hAnsi="Trebuchet MS"/>
          <w:b/>
          <w:i/>
          <w:iCs/>
        </w:rPr>
      </w:pPr>
    </w:p>
    <w:p w14:paraId="2D284D15" w14:textId="20825847" w:rsidR="0065214E" w:rsidRDefault="0065214E" w:rsidP="00040FFB">
      <w:pPr>
        <w:autoSpaceDE w:val="0"/>
        <w:autoSpaceDN w:val="0"/>
        <w:adjustRightInd w:val="0"/>
        <w:spacing w:after="0" w:line="240" w:lineRule="auto"/>
        <w:ind w:firstLine="720"/>
        <w:jc w:val="both"/>
        <w:rPr>
          <w:rFonts w:ascii="Trebuchet MS" w:eastAsia="Times New Roman" w:hAnsi="Trebuchet MS"/>
          <w:b/>
          <w:i/>
          <w:iCs/>
        </w:rPr>
      </w:pPr>
    </w:p>
    <w:p w14:paraId="438163E0" w14:textId="77777777" w:rsidR="0065214E" w:rsidRPr="00C623A9" w:rsidRDefault="0065214E" w:rsidP="00040FFB">
      <w:pPr>
        <w:autoSpaceDE w:val="0"/>
        <w:autoSpaceDN w:val="0"/>
        <w:adjustRightInd w:val="0"/>
        <w:spacing w:after="0" w:line="240" w:lineRule="auto"/>
        <w:ind w:firstLine="720"/>
        <w:jc w:val="both"/>
        <w:rPr>
          <w:rFonts w:ascii="Trebuchet MS" w:eastAsia="Times New Roman" w:hAnsi="Trebuchet MS"/>
          <w:b/>
          <w:i/>
          <w:iCs/>
        </w:rPr>
      </w:pPr>
    </w:p>
    <w:p w14:paraId="30790026" w14:textId="77777777" w:rsidR="00040FFB" w:rsidRPr="00C623A9" w:rsidRDefault="00040FFB" w:rsidP="00040FFB">
      <w:pPr>
        <w:spacing w:after="0" w:line="240" w:lineRule="auto"/>
        <w:ind w:firstLine="708"/>
        <w:jc w:val="both"/>
        <w:rPr>
          <w:rFonts w:ascii="Trebuchet MS" w:hAnsi="Trebuchet MS"/>
        </w:rPr>
      </w:pPr>
    </w:p>
    <w:p w14:paraId="2D07880C" w14:textId="259DEF5C" w:rsidR="00040FFB" w:rsidRPr="00C623A9" w:rsidRDefault="00040FFB" w:rsidP="00040FFB">
      <w:pPr>
        <w:spacing w:after="0" w:line="240" w:lineRule="auto"/>
        <w:ind w:firstLine="708"/>
        <w:jc w:val="both"/>
        <w:rPr>
          <w:rFonts w:ascii="Trebuchet MS" w:hAnsi="Trebuchet MS"/>
        </w:rPr>
      </w:pPr>
      <w:r w:rsidRPr="00C623A9">
        <w:rPr>
          <w:rFonts w:ascii="Trebuchet MS" w:hAnsi="Trebuchet MS"/>
        </w:rPr>
        <w:t>DIRECTOR EXECUTIV,</w:t>
      </w:r>
      <w:r w:rsidRPr="00C623A9">
        <w:rPr>
          <w:rFonts w:ascii="Trebuchet MS" w:hAnsi="Trebuchet MS"/>
        </w:rPr>
        <w:tab/>
      </w:r>
      <w:r w:rsidRPr="00C623A9">
        <w:rPr>
          <w:rFonts w:ascii="Trebuchet MS" w:hAnsi="Trebuchet MS"/>
        </w:rPr>
        <w:tab/>
        <w:t xml:space="preserve">                    </w:t>
      </w:r>
      <w:r w:rsidR="0065214E">
        <w:rPr>
          <w:rFonts w:ascii="Trebuchet MS" w:hAnsi="Trebuchet MS"/>
        </w:rPr>
        <w:tab/>
      </w:r>
      <w:r w:rsidR="0065214E">
        <w:rPr>
          <w:rFonts w:ascii="Trebuchet MS" w:hAnsi="Trebuchet MS"/>
        </w:rPr>
        <w:tab/>
        <w:t xml:space="preserve">       </w:t>
      </w:r>
      <w:r w:rsidR="0065214E">
        <w:rPr>
          <w:rFonts w:ascii="Trebuchet MS" w:hAnsi="Trebuchet MS"/>
        </w:rPr>
        <w:tab/>
      </w:r>
      <w:r w:rsidRPr="00C623A9">
        <w:rPr>
          <w:rFonts w:ascii="Trebuchet MS" w:hAnsi="Trebuchet MS"/>
        </w:rPr>
        <w:t xml:space="preserve"> </w:t>
      </w:r>
      <w:r w:rsidR="0065214E">
        <w:rPr>
          <w:rFonts w:ascii="Trebuchet MS" w:hAnsi="Trebuchet MS"/>
        </w:rPr>
        <w:t xml:space="preserve">        </w:t>
      </w:r>
      <w:r w:rsidRPr="00C623A9">
        <w:rPr>
          <w:rFonts w:ascii="Trebuchet MS" w:hAnsi="Trebuchet MS"/>
        </w:rPr>
        <w:t xml:space="preserve">ŞEF SERVICIU </w:t>
      </w:r>
    </w:p>
    <w:p w14:paraId="14FB10D3" w14:textId="1C96C905" w:rsidR="00040FFB" w:rsidRPr="00C623A9" w:rsidRDefault="00040FFB" w:rsidP="00040FFB">
      <w:pPr>
        <w:spacing w:after="0" w:line="240" w:lineRule="auto"/>
        <w:jc w:val="both"/>
        <w:rPr>
          <w:rFonts w:ascii="Trebuchet MS" w:hAnsi="Trebuchet MS"/>
        </w:rPr>
      </w:pPr>
      <w:r w:rsidRPr="00C623A9">
        <w:rPr>
          <w:rFonts w:ascii="Trebuchet MS" w:hAnsi="Trebuchet MS"/>
        </w:rPr>
        <w:t xml:space="preserve">    </w:t>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t xml:space="preserve">        </w:t>
      </w:r>
      <w:r w:rsidR="0065214E">
        <w:rPr>
          <w:rFonts w:ascii="Trebuchet MS" w:hAnsi="Trebuchet MS"/>
        </w:rPr>
        <w:t xml:space="preserve">                  </w:t>
      </w:r>
      <w:r w:rsidRPr="00C623A9">
        <w:rPr>
          <w:rFonts w:ascii="Trebuchet MS" w:hAnsi="Trebuchet MS"/>
        </w:rPr>
        <w:t xml:space="preserve">    AVIZE, ACORDURI, AUTORIZAȚII, </w:t>
      </w:r>
    </w:p>
    <w:p w14:paraId="7EC127AB" w14:textId="77777777" w:rsidR="00040FFB" w:rsidRPr="00C623A9" w:rsidRDefault="00040FFB" w:rsidP="00040FFB">
      <w:pPr>
        <w:spacing w:after="0" w:line="240" w:lineRule="auto"/>
        <w:jc w:val="both"/>
        <w:rPr>
          <w:rFonts w:ascii="Trebuchet MS" w:hAnsi="Trebuchet MS"/>
        </w:rPr>
      </w:pPr>
      <w:r w:rsidRPr="00C623A9">
        <w:rPr>
          <w:rFonts w:ascii="Trebuchet MS" w:hAnsi="Trebuchet MS"/>
        </w:rPr>
        <w:t xml:space="preserve">    biolog-chimist Sever Ioan ROMAN</w:t>
      </w:r>
      <w:r w:rsidRPr="00C623A9">
        <w:rPr>
          <w:rFonts w:ascii="Trebuchet MS" w:hAnsi="Trebuchet MS"/>
        </w:rPr>
        <w:tab/>
        <w:t xml:space="preserve">                                                                                       </w:t>
      </w:r>
    </w:p>
    <w:p w14:paraId="531BD417" w14:textId="170749EA" w:rsidR="00040FFB" w:rsidRPr="00C623A9" w:rsidRDefault="00040FFB" w:rsidP="00040FFB">
      <w:pPr>
        <w:spacing w:after="0" w:line="240" w:lineRule="auto"/>
        <w:jc w:val="both"/>
        <w:rPr>
          <w:rFonts w:ascii="Trebuchet MS" w:hAnsi="Trebuchet MS"/>
        </w:rPr>
      </w:pPr>
      <w:r w:rsidRPr="00C623A9">
        <w:rPr>
          <w:rFonts w:ascii="Trebuchet MS" w:hAnsi="Trebuchet MS"/>
        </w:rPr>
        <w:t xml:space="preserve">                                                                                        </w:t>
      </w:r>
      <w:r w:rsidR="0065214E">
        <w:rPr>
          <w:rFonts w:ascii="Trebuchet MS" w:hAnsi="Trebuchet MS"/>
        </w:rPr>
        <w:t xml:space="preserve">            </w:t>
      </w:r>
      <w:r w:rsidRPr="00C623A9">
        <w:rPr>
          <w:rFonts w:ascii="Trebuchet MS" w:hAnsi="Trebuchet MS"/>
        </w:rPr>
        <w:t xml:space="preserve">   ing. Marinela Suciu</w:t>
      </w:r>
    </w:p>
    <w:p w14:paraId="6DA451B1" w14:textId="77777777" w:rsidR="00040FFB" w:rsidRPr="00C623A9" w:rsidRDefault="00040FFB" w:rsidP="00040FFB">
      <w:pPr>
        <w:spacing w:after="0" w:line="240" w:lineRule="auto"/>
        <w:jc w:val="both"/>
        <w:rPr>
          <w:rFonts w:ascii="Trebuchet MS" w:hAnsi="Trebuchet MS"/>
        </w:rPr>
      </w:pPr>
      <w:r w:rsidRPr="00C623A9">
        <w:rPr>
          <w:rFonts w:ascii="Trebuchet MS" w:hAnsi="Trebuchet MS"/>
        </w:rPr>
        <w:t xml:space="preserve"> </w:t>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r>
      <w:r w:rsidRPr="00C623A9">
        <w:rPr>
          <w:rFonts w:ascii="Trebuchet MS" w:hAnsi="Trebuchet MS"/>
        </w:rPr>
        <w:tab/>
        <w:t xml:space="preserve">                      </w:t>
      </w:r>
    </w:p>
    <w:p w14:paraId="53DEDD40" w14:textId="00D4EF31" w:rsidR="00040FFB" w:rsidRDefault="00040FFB" w:rsidP="00040FFB">
      <w:pPr>
        <w:spacing w:after="0" w:line="240" w:lineRule="auto"/>
        <w:ind w:left="2880" w:firstLine="720"/>
        <w:jc w:val="both"/>
        <w:rPr>
          <w:rFonts w:ascii="Trebuchet MS" w:hAnsi="Trebuchet MS"/>
        </w:rPr>
      </w:pPr>
    </w:p>
    <w:p w14:paraId="03E8E10E" w14:textId="21920BC4" w:rsidR="0065214E" w:rsidRDefault="0065214E" w:rsidP="00040FFB">
      <w:pPr>
        <w:spacing w:after="0" w:line="240" w:lineRule="auto"/>
        <w:ind w:left="2880" w:firstLine="720"/>
        <w:jc w:val="both"/>
        <w:rPr>
          <w:rFonts w:ascii="Trebuchet MS" w:hAnsi="Trebuchet MS"/>
        </w:rPr>
      </w:pPr>
    </w:p>
    <w:p w14:paraId="7ADA1AF7" w14:textId="77777777" w:rsidR="0065214E" w:rsidRPr="00C623A9" w:rsidRDefault="0065214E" w:rsidP="00040FFB">
      <w:pPr>
        <w:spacing w:after="0" w:line="240" w:lineRule="auto"/>
        <w:ind w:left="2880" w:firstLine="720"/>
        <w:jc w:val="both"/>
        <w:rPr>
          <w:rFonts w:ascii="Trebuchet MS" w:hAnsi="Trebuchet MS"/>
        </w:rPr>
      </w:pPr>
    </w:p>
    <w:p w14:paraId="27DAB419" w14:textId="1268DF6C" w:rsidR="00040FFB" w:rsidRPr="00C623A9" w:rsidRDefault="0065214E" w:rsidP="00040FFB">
      <w:pPr>
        <w:spacing w:after="0" w:line="240" w:lineRule="auto"/>
        <w:ind w:left="6480"/>
        <w:jc w:val="both"/>
        <w:rPr>
          <w:rFonts w:ascii="Trebuchet MS" w:hAnsi="Trebuchet MS"/>
        </w:rPr>
      </w:pPr>
      <w:r>
        <w:rPr>
          <w:rFonts w:ascii="Trebuchet MS" w:hAnsi="Trebuchet MS"/>
        </w:rPr>
        <w:t xml:space="preserve">      </w:t>
      </w:r>
      <w:r w:rsidR="00040FFB" w:rsidRPr="00C623A9">
        <w:rPr>
          <w:rFonts w:ascii="Trebuchet MS" w:hAnsi="Trebuchet MS"/>
        </w:rPr>
        <w:t xml:space="preserve">      ÎNTOCMIT,</w:t>
      </w:r>
    </w:p>
    <w:p w14:paraId="3B6F4A76" w14:textId="77777777" w:rsidR="00040FFB" w:rsidRPr="00C623A9" w:rsidRDefault="00040FFB" w:rsidP="00040FFB">
      <w:pPr>
        <w:spacing w:after="0" w:line="240" w:lineRule="auto"/>
        <w:ind w:left="5040" w:firstLine="720"/>
        <w:jc w:val="both"/>
        <w:rPr>
          <w:rFonts w:ascii="Trebuchet MS" w:hAnsi="Trebuchet MS"/>
        </w:rPr>
      </w:pPr>
      <w:r w:rsidRPr="00C623A9">
        <w:rPr>
          <w:rFonts w:ascii="Trebuchet MS" w:hAnsi="Trebuchet MS"/>
        </w:rPr>
        <w:t xml:space="preserve">        </w:t>
      </w:r>
    </w:p>
    <w:p w14:paraId="0C3BE060" w14:textId="06376CDA" w:rsidR="00040FFB" w:rsidRDefault="00040FFB" w:rsidP="00040FFB">
      <w:pPr>
        <w:spacing w:after="0" w:line="240" w:lineRule="auto"/>
        <w:ind w:left="5040" w:firstLine="720"/>
        <w:jc w:val="both"/>
        <w:rPr>
          <w:rFonts w:ascii="Trebuchet MS" w:hAnsi="Trebuchet MS"/>
        </w:rPr>
      </w:pPr>
      <w:r w:rsidRPr="00C623A9">
        <w:rPr>
          <w:rFonts w:ascii="Trebuchet MS" w:hAnsi="Trebuchet MS"/>
        </w:rPr>
        <w:t xml:space="preserve">     </w:t>
      </w:r>
      <w:r w:rsidR="0065214E">
        <w:rPr>
          <w:rFonts w:ascii="Trebuchet MS" w:hAnsi="Trebuchet MS"/>
        </w:rPr>
        <w:t xml:space="preserve">          </w:t>
      </w:r>
      <w:r w:rsidRPr="00C623A9">
        <w:rPr>
          <w:rFonts w:ascii="Trebuchet MS" w:hAnsi="Trebuchet MS"/>
        </w:rPr>
        <w:t xml:space="preserve">  </w:t>
      </w:r>
      <w:r w:rsidR="0065214E">
        <w:rPr>
          <w:rFonts w:ascii="Trebuchet MS" w:hAnsi="Trebuchet MS"/>
        </w:rPr>
        <w:t>chim</w:t>
      </w:r>
      <w:r w:rsidRPr="00C623A9">
        <w:rPr>
          <w:rFonts w:ascii="Trebuchet MS" w:hAnsi="Trebuchet MS"/>
        </w:rPr>
        <w:t xml:space="preserve">. </w:t>
      </w:r>
      <w:r w:rsidR="0065214E">
        <w:rPr>
          <w:rFonts w:ascii="Trebuchet MS" w:hAnsi="Trebuchet MS"/>
        </w:rPr>
        <w:t>Mariana Gal</w:t>
      </w:r>
    </w:p>
    <w:p w14:paraId="2A29E35D" w14:textId="1CD874B6" w:rsidR="00C623A9" w:rsidRDefault="00C623A9" w:rsidP="00040FFB">
      <w:pPr>
        <w:spacing w:after="0" w:line="240" w:lineRule="auto"/>
        <w:ind w:left="5040" w:firstLine="720"/>
        <w:jc w:val="both"/>
        <w:rPr>
          <w:rFonts w:ascii="Trebuchet MS" w:hAnsi="Trebuchet MS"/>
        </w:rPr>
      </w:pPr>
    </w:p>
    <w:p w14:paraId="37021DAB" w14:textId="77777777" w:rsidR="0065214E" w:rsidRDefault="0065214E" w:rsidP="00040FFB">
      <w:pPr>
        <w:spacing w:after="0" w:line="240" w:lineRule="auto"/>
        <w:ind w:left="5040" w:firstLine="720"/>
        <w:jc w:val="both"/>
        <w:rPr>
          <w:rFonts w:ascii="Trebuchet MS" w:hAnsi="Trebuchet MS"/>
        </w:rPr>
      </w:pPr>
    </w:p>
    <w:p w14:paraId="5BB9F16A" w14:textId="18DAFDB7" w:rsidR="00C623A9" w:rsidRDefault="00C623A9" w:rsidP="00040FFB">
      <w:pPr>
        <w:spacing w:after="0" w:line="240" w:lineRule="auto"/>
        <w:ind w:left="5040" w:firstLine="720"/>
        <w:jc w:val="both"/>
        <w:rPr>
          <w:rFonts w:ascii="Trebuchet MS" w:hAnsi="Trebuchet MS"/>
        </w:rPr>
      </w:pPr>
    </w:p>
    <w:p w14:paraId="24441000" w14:textId="196911B5" w:rsidR="006D28DF" w:rsidRDefault="006D28DF" w:rsidP="00040FFB">
      <w:pPr>
        <w:spacing w:after="0" w:line="240" w:lineRule="auto"/>
        <w:ind w:left="5040" w:firstLine="720"/>
        <w:jc w:val="both"/>
        <w:rPr>
          <w:rFonts w:ascii="Trebuchet MS" w:hAnsi="Trebuchet MS"/>
        </w:rPr>
      </w:pPr>
    </w:p>
    <w:p w14:paraId="6ED907CB" w14:textId="2368B309" w:rsidR="006D28DF" w:rsidRDefault="006D28DF" w:rsidP="00040FFB">
      <w:pPr>
        <w:spacing w:after="0" w:line="240" w:lineRule="auto"/>
        <w:ind w:left="5040" w:firstLine="720"/>
        <w:jc w:val="both"/>
        <w:rPr>
          <w:rFonts w:ascii="Trebuchet MS" w:hAnsi="Trebuchet MS"/>
        </w:rPr>
      </w:pPr>
    </w:p>
    <w:p w14:paraId="02A91998" w14:textId="600C9B4A" w:rsidR="006D28DF" w:rsidRDefault="006D28DF" w:rsidP="00040FFB">
      <w:pPr>
        <w:spacing w:after="0" w:line="240" w:lineRule="auto"/>
        <w:ind w:left="5040" w:firstLine="720"/>
        <w:jc w:val="both"/>
        <w:rPr>
          <w:rFonts w:ascii="Trebuchet MS" w:hAnsi="Trebuchet MS"/>
        </w:rPr>
      </w:pPr>
    </w:p>
    <w:p w14:paraId="5EAE5633" w14:textId="77777777" w:rsidR="006D28DF" w:rsidRDefault="006D28DF" w:rsidP="00040FFB">
      <w:pPr>
        <w:spacing w:after="0" w:line="240" w:lineRule="auto"/>
        <w:ind w:left="5040" w:firstLine="720"/>
        <w:jc w:val="both"/>
        <w:rPr>
          <w:rFonts w:ascii="Trebuchet MS" w:hAnsi="Trebuchet MS"/>
        </w:rPr>
      </w:pPr>
      <w:bookmarkStart w:id="3" w:name="_GoBack"/>
      <w:bookmarkEnd w:id="3"/>
    </w:p>
    <w:p w14:paraId="24B08D3C" w14:textId="77777777" w:rsidR="006D28DF" w:rsidRDefault="006D28DF" w:rsidP="00040FFB">
      <w:pPr>
        <w:spacing w:after="0" w:line="240" w:lineRule="auto"/>
        <w:ind w:left="5040" w:firstLine="720"/>
        <w:jc w:val="both"/>
        <w:rPr>
          <w:rFonts w:ascii="Trebuchet MS" w:hAnsi="Trebuchet MS"/>
        </w:rPr>
      </w:pPr>
    </w:p>
    <w:p w14:paraId="1F889A98" w14:textId="77777777" w:rsidR="00C623A9" w:rsidRDefault="00C623A9" w:rsidP="00C623A9">
      <w:pPr>
        <w:pStyle w:val="Footer1"/>
        <w:ind w:left="284"/>
        <w:rPr>
          <w:sz w:val="16"/>
          <w:szCs w:val="16"/>
        </w:rPr>
      </w:pPr>
      <w:r>
        <w:rPr>
          <w:sz w:val="16"/>
          <w:szCs w:val="16"/>
        </w:rPr>
        <w:t xml:space="preserve">AGENȚIA PENTRU PROTECȚIA MEDIULUI BISTRIȚA-NĂSĂUD                                                          </w:t>
      </w:r>
    </w:p>
    <w:p w14:paraId="569F7144" w14:textId="77777777" w:rsidR="00C623A9" w:rsidRPr="001B47C8" w:rsidRDefault="00C623A9" w:rsidP="00C623A9">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3DC91273" w14:textId="77777777" w:rsidR="00C623A9" w:rsidRPr="00321B86" w:rsidRDefault="00C623A9" w:rsidP="00C623A9">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9"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hyperlink r:id="rId10" w:history="1">
        <w:r w:rsidRPr="00DE5850">
          <w:rPr>
            <w:rStyle w:val="Hyperlink"/>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tblGrid>
      <w:tr w:rsidR="00C623A9" w:rsidRPr="007A6C9B" w14:paraId="4C1A8772" w14:textId="77777777" w:rsidTr="00043818">
        <w:trPr>
          <w:trHeight w:val="254"/>
        </w:trPr>
        <w:tc>
          <w:tcPr>
            <w:tcW w:w="6080" w:type="dxa"/>
            <w:shd w:val="clear" w:color="auto" w:fill="auto"/>
            <w:vAlign w:val="center"/>
          </w:tcPr>
          <w:p w14:paraId="65D589F6" w14:textId="77777777" w:rsidR="00C623A9" w:rsidRPr="007A6C9B" w:rsidRDefault="00C623A9" w:rsidP="00043818">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30CAFB87" w14:textId="77777777" w:rsidR="00C623A9" w:rsidRPr="001C6C02" w:rsidRDefault="00C623A9" w:rsidP="0065214E">
      <w:pPr>
        <w:spacing w:after="0" w:line="240" w:lineRule="auto"/>
        <w:jc w:val="both"/>
        <w:rPr>
          <w:rFonts w:ascii="Trebuchet MS" w:hAnsi="Trebuchet MS" w:cs="Arial"/>
        </w:rPr>
      </w:pPr>
    </w:p>
    <w:sectPr w:rsidR="00C623A9" w:rsidRPr="001C6C02" w:rsidSect="0048425D">
      <w:footerReference w:type="default" r:id="rId11"/>
      <w:pgSz w:w="11907" w:h="16839" w:code="9"/>
      <w:pgMar w:top="288" w:right="936" w:bottom="432" w:left="115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D804" w14:textId="77777777" w:rsidR="000A2484" w:rsidRDefault="000A2484" w:rsidP="0010560A">
      <w:pPr>
        <w:spacing w:after="0" w:line="240" w:lineRule="auto"/>
      </w:pPr>
      <w:r>
        <w:separator/>
      </w:r>
    </w:p>
  </w:endnote>
  <w:endnote w:type="continuationSeparator" w:id="0">
    <w:p w14:paraId="4DC70D79" w14:textId="77777777" w:rsidR="000A2484" w:rsidRDefault="000A248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EE6EA0E" w14:textId="7DADFE1F" w:rsidR="0048425D" w:rsidRDefault="0048425D" w:rsidP="0048425D">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373FB">
              <w:rPr>
                <w:rFonts w:ascii="Trebuchet MS" w:hAnsi="Trebuchet MS"/>
                <w:b/>
                <w:bCs/>
                <w:sz w:val="16"/>
                <w:szCs w:val="16"/>
              </w:rPr>
              <w:t>10</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373FB">
              <w:rPr>
                <w:rFonts w:ascii="Trebuchet MS" w:hAnsi="Trebuchet MS"/>
                <w:b/>
                <w:bCs/>
                <w:sz w:val="16"/>
                <w:szCs w:val="16"/>
              </w:rPr>
              <w:t>10</w:t>
            </w:r>
            <w:r w:rsidRPr="00FE758C">
              <w:rPr>
                <w:rFonts w:ascii="Trebuchet MS" w:hAnsi="Trebuchet MS"/>
                <w:b/>
                <w:bCs/>
                <w:sz w:val="16"/>
                <w:szCs w:val="16"/>
              </w:rPr>
              <w:fldChar w:fldCharType="end"/>
            </w:r>
          </w:p>
        </w:sdtContent>
      </w:sdt>
    </w:sdtContent>
  </w:sdt>
  <w:p w14:paraId="25978760" w14:textId="77777777" w:rsidR="0048425D" w:rsidRPr="002367AC" w:rsidRDefault="0048425D" w:rsidP="0028053B">
    <w:pPr>
      <w:pStyle w:val="Antet"/>
      <w:tabs>
        <w:tab w:val="clear" w:pos="4680"/>
      </w:tabs>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651B" w14:textId="77777777" w:rsidR="000A2484" w:rsidRDefault="000A2484" w:rsidP="0010560A">
      <w:pPr>
        <w:spacing w:after="0" w:line="240" w:lineRule="auto"/>
      </w:pPr>
      <w:r>
        <w:separator/>
      </w:r>
    </w:p>
  </w:footnote>
  <w:footnote w:type="continuationSeparator" w:id="0">
    <w:p w14:paraId="6C290783" w14:textId="77777777" w:rsidR="000A2484" w:rsidRDefault="000A2484"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1735E7"/>
    <w:multiLevelType w:val="hybridMultilevel"/>
    <w:tmpl w:val="331E82EA"/>
    <w:lvl w:ilvl="0" w:tplc="CA34CB3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CE0FAC"/>
    <w:multiLevelType w:val="multilevel"/>
    <w:tmpl w:val="499068F4"/>
    <w:lvl w:ilvl="0">
      <w:start w:val="1"/>
      <w:numFmt w:val="decimal"/>
      <w:lvlText w:val="%1."/>
      <w:lvlJc w:val="left"/>
      <w:pPr>
        <w:ind w:left="1080" w:hanging="360"/>
      </w:pPr>
    </w:lvl>
    <w:lvl w:ilvl="1">
      <w:start w:val="4"/>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E42547"/>
    <w:multiLevelType w:val="hybridMultilevel"/>
    <w:tmpl w:val="23D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3BF0182A"/>
    <w:multiLevelType w:val="hybridMultilevel"/>
    <w:tmpl w:val="8996DA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5D0091"/>
    <w:multiLevelType w:val="hybridMultilevel"/>
    <w:tmpl w:val="4D10B778"/>
    <w:lvl w:ilvl="0" w:tplc="ACC46822">
      <w:start w:val="1"/>
      <w:numFmt w:val="bullet"/>
      <w:lvlText w:val="-"/>
      <w:lvlJc w:val="left"/>
      <w:pPr>
        <w:ind w:left="990" w:hanging="360"/>
      </w:pPr>
      <w:rPr>
        <w:rFonts w:ascii="Sylfaen" w:hAnsi="Sylfaen" w:hint="default"/>
      </w:rPr>
    </w:lvl>
    <w:lvl w:ilvl="1" w:tplc="ACC46822">
      <w:start w:val="1"/>
      <w:numFmt w:val="bullet"/>
      <w:lvlText w:val="-"/>
      <w:lvlJc w:val="left"/>
      <w:pPr>
        <w:ind w:left="1710" w:hanging="360"/>
      </w:pPr>
      <w:rPr>
        <w:rFonts w:ascii="Sylfaen" w:hAnsi="Sylfaen"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5"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F4509C8"/>
    <w:multiLevelType w:val="hybridMultilevel"/>
    <w:tmpl w:val="0A5E1F2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6A44A72"/>
    <w:multiLevelType w:val="hybridMultilevel"/>
    <w:tmpl w:val="852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C72CC"/>
    <w:multiLevelType w:val="hybridMultilevel"/>
    <w:tmpl w:val="C6B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D5F2F"/>
    <w:multiLevelType w:val="hybridMultilevel"/>
    <w:tmpl w:val="11AC6EC0"/>
    <w:lvl w:ilvl="0" w:tplc="92068D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0060D"/>
    <w:multiLevelType w:val="hybridMultilevel"/>
    <w:tmpl w:val="9A903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B55909"/>
    <w:multiLevelType w:val="hybridMultilevel"/>
    <w:tmpl w:val="D7E28506"/>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1"/>
  </w:num>
  <w:num w:numId="4">
    <w:abstractNumId w:val="19"/>
  </w:num>
  <w:num w:numId="5">
    <w:abstractNumId w:val="4"/>
  </w:num>
  <w:num w:numId="6">
    <w:abstractNumId w:val="12"/>
  </w:num>
  <w:num w:numId="7">
    <w:abstractNumId w:val="15"/>
  </w:num>
  <w:num w:numId="8">
    <w:abstractNumId w:val="1"/>
  </w:num>
  <w:num w:numId="9">
    <w:abstractNumId w:val="23"/>
  </w:num>
  <w:num w:numId="10">
    <w:abstractNumId w:val="16"/>
  </w:num>
  <w:num w:numId="11">
    <w:abstractNumId w:val="3"/>
  </w:num>
  <w:num w:numId="12">
    <w:abstractNumId w:val="18"/>
  </w:num>
  <w:num w:numId="13">
    <w:abstractNumId w:val="0"/>
  </w:num>
  <w:num w:numId="14">
    <w:abstractNumId w:val="29"/>
  </w:num>
  <w:num w:numId="15">
    <w:abstractNumId w:val="8"/>
  </w:num>
  <w:num w:numId="16">
    <w:abstractNumId w:val="24"/>
  </w:num>
  <w:num w:numId="17">
    <w:abstractNumId w:val="20"/>
  </w:num>
  <w:num w:numId="18">
    <w:abstractNumId w:val="10"/>
  </w:num>
  <w:num w:numId="19">
    <w:abstractNumId w:val="28"/>
  </w:num>
  <w:num w:numId="20">
    <w:abstractNumId w:val="13"/>
  </w:num>
  <w:num w:numId="21">
    <w:abstractNumId w:val="7"/>
  </w:num>
  <w:num w:numId="22">
    <w:abstractNumId w:val="27"/>
  </w:num>
  <w:num w:numId="23">
    <w:abstractNumId w:val="9"/>
  </w:num>
  <w:num w:numId="24">
    <w:abstractNumId w:val="25"/>
  </w:num>
  <w:num w:numId="25">
    <w:abstractNumId w:val="14"/>
  </w:num>
  <w:num w:numId="26">
    <w:abstractNumId w:val="26"/>
  </w:num>
  <w:num w:numId="27">
    <w:abstractNumId w:val="2"/>
  </w:num>
  <w:num w:numId="28">
    <w:abstractNumId w:val="21"/>
  </w:num>
  <w:num w:numId="29">
    <w:abstractNumId w:val="17"/>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79B4"/>
    <w:rsid w:val="000179E6"/>
    <w:rsid w:val="00021836"/>
    <w:rsid w:val="00021991"/>
    <w:rsid w:val="000237ED"/>
    <w:rsid w:val="00023D48"/>
    <w:rsid w:val="00023EC0"/>
    <w:rsid w:val="00026ED1"/>
    <w:rsid w:val="00031F96"/>
    <w:rsid w:val="000336A1"/>
    <w:rsid w:val="0003400D"/>
    <w:rsid w:val="0003490E"/>
    <w:rsid w:val="00035C30"/>
    <w:rsid w:val="00035D38"/>
    <w:rsid w:val="000372F8"/>
    <w:rsid w:val="0004011B"/>
    <w:rsid w:val="00040FFB"/>
    <w:rsid w:val="00041C0B"/>
    <w:rsid w:val="00042677"/>
    <w:rsid w:val="00043818"/>
    <w:rsid w:val="000450A0"/>
    <w:rsid w:val="00046049"/>
    <w:rsid w:val="00047861"/>
    <w:rsid w:val="00047D35"/>
    <w:rsid w:val="00051E93"/>
    <w:rsid w:val="000527D8"/>
    <w:rsid w:val="00055068"/>
    <w:rsid w:val="000567A2"/>
    <w:rsid w:val="000568AE"/>
    <w:rsid w:val="000613B5"/>
    <w:rsid w:val="00061B5A"/>
    <w:rsid w:val="00062EE1"/>
    <w:rsid w:val="00063850"/>
    <w:rsid w:val="00063B7A"/>
    <w:rsid w:val="00063BA7"/>
    <w:rsid w:val="00064C3B"/>
    <w:rsid w:val="00064D64"/>
    <w:rsid w:val="00065180"/>
    <w:rsid w:val="00066137"/>
    <w:rsid w:val="00070F06"/>
    <w:rsid w:val="00071073"/>
    <w:rsid w:val="00071BD2"/>
    <w:rsid w:val="00074238"/>
    <w:rsid w:val="00075825"/>
    <w:rsid w:val="0007594F"/>
    <w:rsid w:val="00076AB0"/>
    <w:rsid w:val="00076DD0"/>
    <w:rsid w:val="000817A4"/>
    <w:rsid w:val="000818FF"/>
    <w:rsid w:val="00081E51"/>
    <w:rsid w:val="000822B0"/>
    <w:rsid w:val="000834A7"/>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484"/>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E767F"/>
    <w:rsid w:val="000F0BB8"/>
    <w:rsid w:val="000F170C"/>
    <w:rsid w:val="000F17B7"/>
    <w:rsid w:val="000F268C"/>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8F"/>
    <w:rsid w:val="001162C0"/>
    <w:rsid w:val="001164BF"/>
    <w:rsid w:val="00116C73"/>
    <w:rsid w:val="00117CBE"/>
    <w:rsid w:val="00121792"/>
    <w:rsid w:val="0012257F"/>
    <w:rsid w:val="00122D34"/>
    <w:rsid w:val="00123344"/>
    <w:rsid w:val="00124029"/>
    <w:rsid w:val="00124988"/>
    <w:rsid w:val="001253CC"/>
    <w:rsid w:val="001255BA"/>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0C1D"/>
    <w:rsid w:val="001616C1"/>
    <w:rsid w:val="00162EB4"/>
    <w:rsid w:val="00163682"/>
    <w:rsid w:val="00163FDA"/>
    <w:rsid w:val="00167949"/>
    <w:rsid w:val="0017019D"/>
    <w:rsid w:val="0017069E"/>
    <w:rsid w:val="001709FE"/>
    <w:rsid w:val="00171699"/>
    <w:rsid w:val="00171C34"/>
    <w:rsid w:val="00171F9C"/>
    <w:rsid w:val="0017432E"/>
    <w:rsid w:val="0017625D"/>
    <w:rsid w:val="00181426"/>
    <w:rsid w:val="00181CEB"/>
    <w:rsid w:val="0018264A"/>
    <w:rsid w:val="0018320F"/>
    <w:rsid w:val="00186129"/>
    <w:rsid w:val="0018716C"/>
    <w:rsid w:val="0019213D"/>
    <w:rsid w:val="001939A0"/>
    <w:rsid w:val="00193D54"/>
    <w:rsid w:val="00195287"/>
    <w:rsid w:val="001974F8"/>
    <w:rsid w:val="00197762"/>
    <w:rsid w:val="001A0004"/>
    <w:rsid w:val="001A0114"/>
    <w:rsid w:val="001A0248"/>
    <w:rsid w:val="001A056B"/>
    <w:rsid w:val="001A0BB6"/>
    <w:rsid w:val="001A3A8A"/>
    <w:rsid w:val="001A45E7"/>
    <w:rsid w:val="001A732B"/>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2166"/>
    <w:rsid w:val="002038D3"/>
    <w:rsid w:val="002041F4"/>
    <w:rsid w:val="002048D7"/>
    <w:rsid w:val="00206333"/>
    <w:rsid w:val="002076AC"/>
    <w:rsid w:val="00207E69"/>
    <w:rsid w:val="00210E48"/>
    <w:rsid w:val="002114F3"/>
    <w:rsid w:val="00211649"/>
    <w:rsid w:val="002126B2"/>
    <w:rsid w:val="00213920"/>
    <w:rsid w:val="00216FD5"/>
    <w:rsid w:val="00217268"/>
    <w:rsid w:val="002176F5"/>
    <w:rsid w:val="002202C7"/>
    <w:rsid w:val="0022203B"/>
    <w:rsid w:val="00222F6B"/>
    <w:rsid w:val="00224367"/>
    <w:rsid w:val="002247A0"/>
    <w:rsid w:val="002268E1"/>
    <w:rsid w:val="00230487"/>
    <w:rsid w:val="002310D7"/>
    <w:rsid w:val="00232324"/>
    <w:rsid w:val="00232540"/>
    <w:rsid w:val="00232CBD"/>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BB3"/>
    <w:rsid w:val="00254DEC"/>
    <w:rsid w:val="00255997"/>
    <w:rsid w:val="0026077E"/>
    <w:rsid w:val="00260B0D"/>
    <w:rsid w:val="002617EF"/>
    <w:rsid w:val="00264334"/>
    <w:rsid w:val="0026571A"/>
    <w:rsid w:val="002659A9"/>
    <w:rsid w:val="00265D39"/>
    <w:rsid w:val="00266491"/>
    <w:rsid w:val="00266C1F"/>
    <w:rsid w:val="00267926"/>
    <w:rsid w:val="00270EFA"/>
    <w:rsid w:val="00271369"/>
    <w:rsid w:val="00271876"/>
    <w:rsid w:val="00272FAD"/>
    <w:rsid w:val="00274875"/>
    <w:rsid w:val="0027508D"/>
    <w:rsid w:val="0027547F"/>
    <w:rsid w:val="002760B2"/>
    <w:rsid w:val="00280058"/>
    <w:rsid w:val="0028053B"/>
    <w:rsid w:val="00280E60"/>
    <w:rsid w:val="0028197C"/>
    <w:rsid w:val="00282ECB"/>
    <w:rsid w:val="00283170"/>
    <w:rsid w:val="00284872"/>
    <w:rsid w:val="00284FE2"/>
    <w:rsid w:val="00286C08"/>
    <w:rsid w:val="00286E94"/>
    <w:rsid w:val="002875BB"/>
    <w:rsid w:val="0029150A"/>
    <w:rsid w:val="0029170F"/>
    <w:rsid w:val="002924E2"/>
    <w:rsid w:val="00294BD2"/>
    <w:rsid w:val="00294C3F"/>
    <w:rsid w:val="002952F6"/>
    <w:rsid w:val="00295385"/>
    <w:rsid w:val="00295C00"/>
    <w:rsid w:val="002961CA"/>
    <w:rsid w:val="002967D3"/>
    <w:rsid w:val="00296EE4"/>
    <w:rsid w:val="00297E20"/>
    <w:rsid w:val="002A100C"/>
    <w:rsid w:val="002A26BC"/>
    <w:rsid w:val="002A36E2"/>
    <w:rsid w:val="002A433E"/>
    <w:rsid w:val="002A446A"/>
    <w:rsid w:val="002A596B"/>
    <w:rsid w:val="002B1B5E"/>
    <w:rsid w:val="002B3873"/>
    <w:rsid w:val="002B3BD4"/>
    <w:rsid w:val="002B68E4"/>
    <w:rsid w:val="002B6A35"/>
    <w:rsid w:val="002C0047"/>
    <w:rsid w:val="002C1055"/>
    <w:rsid w:val="002C132E"/>
    <w:rsid w:val="002C3198"/>
    <w:rsid w:val="002C730D"/>
    <w:rsid w:val="002C7CA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6CA"/>
    <w:rsid w:val="00301C1C"/>
    <w:rsid w:val="00304B8B"/>
    <w:rsid w:val="00305C13"/>
    <w:rsid w:val="003070B3"/>
    <w:rsid w:val="003103FA"/>
    <w:rsid w:val="00312392"/>
    <w:rsid w:val="003156BA"/>
    <w:rsid w:val="00315EB4"/>
    <w:rsid w:val="00320B7E"/>
    <w:rsid w:val="00321569"/>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3F64"/>
    <w:rsid w:val="003458DB"/>
    <w:rsid w:val="00345A34"/>
    <w:rsid w:val="00345DFB"/>
    <w:rsid w:val="00347395"/>
    <w:rsid w:val="00347E1A"/>
    <w:rsid w:val="00350F14"/>
    <w:rsid w:val="00351CA1"/>
    <w:rsid w:val="00351ECF"/>
    <w:rsid w:val="00351F9C"/>
    <w:rsid w:val="00352C4D"/>
    <w:rsid w:val="00353B23"/>
    <w:rsid w:val="00356559"/>
    <w:rsid w:val="00357915"/>
    <w:rsid w:val="0036046D"/>
    <w:rsid w:val="00361CAC"/>
    <w:rsid w:val="00362246"/>
    <w:rsid w:val="003625CB"/>
    <w:rsid w:val="00363924"/>
    <w:rsid w:val="00363993"/>
    <w:rsid w:val="00363A56"/>
    <w:rsid w:val="00364407"/>
    <w:rsid w:val="00365994"/>
    <w:rsid w:val="0036599A"/>
    <w:rsid w:val="003659F9"/>
    <w:rsid w:val="00365F1E"/>
    <w:rsid w:val="00366A1A"/>
    <w:rsid w:val="00367CAB"/>
    <w:rsid w:val="00374A17"/>
    <w:rsid w:val="0037501A"/>
    <w:rsid w:val="00375C6D"/>
    <w:rsid w:val="00376A82"/>
    <w:rsid w:val="00377782"/>
    <w:rsid w:val="003818E4"/>
    <w:rsid w:val="0038294A"/>
    <w:rsid w:val="00383A30"/>
    <w:rsid w:val="00383DC2"/>
    <w:rsid w:val="0038495A"/>
    <w:rsid w:val="00385395"/>
    <w:rsid w:val="003868F9"/>
    <w:rsid w:val="0039141F"/>
    <w:rsid w:val="00391535"/>
    <w:rsid w:val="00393016"/>
    <w:rsid w:val="00393F4A"/>
    <w:rsid w:val="003945CF"/>
    <w:rsid w:val="00394DA5"/>
    <w:rsid w:val="00394E35"/>
    <w:rsid w:val="003A0674"/>
    <w:rsid w:val="003A0FE5"/>
    <w:rsid w:val="003A2D3C"/>
    <w:rsid w:val="003A657A"/>
    <w:rsid w:val="003B1390"/>
    <w:rsid w:val="003B142A"/>
    <w:rsid w:val="003B16C2"/>
    <w:rsid w:val="003B4D88"/>
    <w:rsid w:val="003B574D"/>
    <w:rsid w:val="003B6219"/>
    <w:rsid w:val="003B75E8"/>
    <w:rsid w:val="003C14A9"/>
    <w:rsid w:val="003C340D"/>
    <w:rsid w:val="003C34D5"/>
    <w:rsid w:val="003C4E7A"/>
    <w:rsid w:val="003C5ABE"/>
    <w:rsid w:val="003C643E"/>
    <w:rsid w:val="003D0599"/>
    <w:rsid w:val="003D0948"/>
    <w:rsid w:val="003D1789"/>
    <w:rsid w:val="003D180B"/>
    <w:rsid w:val="003D2D3F"/>
    <w:rsid w:val="003D3FEE"/>
    <w:rsid w:val="003D43E5"/>
    <w:rsid w:val="003D488E"/>
    <w:rsid w:val="003D51F5"/>
    <w:rsid w:val="003D648C"/>
    <w:rsid w:val="003D6F2E"/>
    <w:rsid w:val="003D7240"/>
    <w:rsid w:val="003D7A7E"/>
    <w:rsid w:val="003E31DD"/>
    <w:rsid w:val="003E5187"/>
    <w:rsid w:val="003E52E7"/>
    <w:rsid w:val="003E55F0"/>
    <w:rsid w:val="003E6215"/>
    <w:rsid w:val="003E6903"/>
    <w:rsid w:val="003E7A03"/>
    <w:rsid w:val="003E7FE1"/>
    <w:rsid w:val="003F19EA"/>
    <w:rsid w:val="003F1E7D"/>
    <w:rsid w:val="003F1F80"/>
    <w:rsid w:val="003F223F"/>
    <w:rsid w:val="003F397A"/>
    <w:rsid w:val="003F3DFD"/>
    <w:rsid w:val="003F481F"/>
    <w:rsid w:val="003F4A7B"/>
    <w:rsid w:val="003F5825"/>
    <w:rsid w:val="003F7B87"/>
    <w:rsid w:val="004002BD"/>
    <w:rsid w:val="004004C7"/>
    <w:rsid w:val="00400742"/>
    <w:rsid w:val="00400F5A"/>
    <w:rsid w:val="00401CBE"/>
    <w:rsid w:val="004044FD"/>
    <w:rsid w:val="00404D90"/>
    <w:rsid w:val="00406297"/>
    <w:rsid w:val="004075B3"/>
    <w:rsid w:val="004108C0"/>
    <w:rsid w:val="00410D19"/>
    <w:rsid w:val="00412EAF"/>
    <w:rsid w:val="00413283"/>
    <w:rsid w:val="004132B3"/>
    <w:rsid w:val="00413A97"/>
    <w:rsid w:val="00413CEB"/>
    <w:rsid w:val="004143B6"/>
    <w:rsid w:val="0042038F"/>
    <w:rsid w:val="004212F6"/>
    <w:rsid w:val="00422B76"/>
    <w:rsid w:val="0042404A"/>
    <w:rsid w:val="004265DE"/>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4B0C"/>
    <w:rsid w:val="00475201"/>
    <w:rsid w:val="004764F8"/>
    <w:rsid w:val="004765EB"/>
    <w:rsid w:val="00477280"/>
    <w:rsid w:val="004772EA"/>
    <w:rsid w:val="00477460"/>
    <w:rsid w:val="00477C2D"/>
    <w:rsid w:val="0048161C"/>
    <w:rsid w:val="004817AF"/>
    <w:rsid w:val="00481F6D"/>
    <w:rsid w:val="00482889"/>
    <w:rsid w:val="0048425D"/>
    <w:rsid w:val="00484882"/>
    <w:rsid w:val="00484E1C"/>
    <w:rsid w:val="00485F59"/>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4A1F"/>
    <w:rsid w:val="004A7455"/>
    <w:rsid w:val="004B0819"/>
    <w:rsid w:val="004B15E5"/>
    <w:rsid w:val="004B2401"/>
    <w:rsid w:val="004B472C"/>
    <w:rsid w:val="004B7C7C"/>
    <w:rsid w:val="004C04FA"/>
    <w:rsid w:val="004C0C81"/>
    <w:rsid w:val="004C194A"/>
    <w:rsid w:val="004C31A8"/>
    <w:rsid w:val="004C3B3F"/>
    <w:rsid w:val="004C4E8D"/>
    <w:rsid w:val="004C5092"/>
    <w:rsid w:val="004C5785"/>
    <w:rsid w:val="004C59C0"/>
    <w:rsid w:val="004C745A"/>
    <w:rsid w:val="004D1ABC"/>
    <w:rsid w:val="004D5640"/>
    <w:rsid w:val="004D7AD2"/>
    <w:rsid w:val="004E0F9C"/>
    <w:rsid w:val="004E2543"/>
    <w:rsid w:val="004E2927"/>
    <w:rsid w:val="004E36AC"/>
    <w:rsid w:val="004E3E0A"/>
    <w:rsid w:val="004E52D7"/>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B04"/>
    <w:rsid w:val="00505E6D"/>
    <w:rsid w:val="0050643F"/>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E37"/>
    <w:rsid w:val="00543046"/>
    <w:rsid w:val="005430A6"/>
    <w:rsid w:val="00543DB6"/>
    <w:rsid w:val="005469F4"/>
    <w:rsid w:val="005504A1"/>
    <w:rsid w:val="00552145"/>
    <w:rsid w:val="00552B04"/>
    <w:rsid w:val="00554DEA"/>
    <w:rsid w:val="00554EE6"/>
    <w:rsid w:val="00555316"/>
    <w:rsid w:val="00555B18"/>
    <w:rsid w:val="0055734F"/>
    <w:rsid w:val="00562C27"/>
    <w:rsid w:val="005630F5"/>
    <w:rsid w:val="005634A2"/>
    <w:rsid w:val="00564AA4"/>
    <w:rsid w:val="00566382"/>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2987"/>
    <w:rsid w:val="0059358C"/>
    <w:rsid w:val="00596753"/>
    <w:rsid w:val="00597519"/>
    <w:rsid w:val="00597DEE"/>
    <w:rsid w:val="005A086C"/>
    <w:rsid w:val="005A0DE3"/>
    <w:rsid w:val="005A3E32"/>
    <w:rsid w:val="005A5263"/>
    <w:rsid w:val="005A57F1"/>
    <w:rsid w:val="005A5877"/>
    <w:rsid w:val="005A5D46"/>
    <w:rsid w:val="005B09B7"/>
    <w:rsid w:val="005B0F6D"/>
    <w:rsid w:val="005B20C8"/>
    <w:rsid w:val="005B344B"/>
    <w:rsid w:val="005B40FC"/>
    <w:rsid w:val="005B42B4"/>
    <w:rsid w:val="005B4506"/>
    <w:rsid w:val="005B6114"/>
    <w:rsid w:val="005B68C5"/>
    <w:rsid w:val="005B6BC0"/>
    <w:rsid w:val="005B7334"/>
    <w:rsid w:val="005C0532"/>
    <w:rsid w:val="005C0F14"/>
    <w:rsid w:val="005C12A1"/>
    <w:rsid w:val="005C4507"/>
    <w:rsid w:val="005C47AC"/>
    <w:rsid w:val="005C4B11"/>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887"/>
    <w:rsid w:val="00604D53"/>
    <w:rsid w:val="00606FC0"/>
    <w:rsid w:val="006071C7"/>
    <w:rsid w:val="006079DD"/>
    <w:rsid w:val="00607FED"/>
    <w:rsid w:val="00610D4E"/>
    <w:rsid w:val="0061583E"/>
    <w:rsid w:val="00615BF5"/>
    <w:rsid w:val="00615CD0"/>
    <w:rsid w:val="0061677F"/>
    <w:rsid w:val="00616F75"/>
    <w:rsid w:val="00617F2C"/>
    <w:rsid w:val="006201E8"/>
    <w:rsid w:val="0062058E"/>
    <w:rsid w:val="0062089B"/>
    <w:rsid w:val="00620979"/>
    <w:rsid w:val="00621AF6"/>
    <w:rsid w:val="006241A9"/>
    <w:rsid w:val="00625FDF"/>
    <w:rsid w:val="0062608C"/>
    <w:rsid w:val="006265EF"/>
    <w:rsid w:val="00632117"/>
    <w:rsid w:val="0063255B"/>
    <w:rsid w:val="00632997"/>
    <w:rsid w:val="00637F88"/>
    <w:rsid w:val="00641128"/>
    <w:rsid w:val="0064599E"/>
    <w:rsid w:val="00645A9A"/>
    <w:rsid w:val="00645DA9"/>
    <w:rsid w:val="00651119"/>
    <w:rsid w:val="0065147F"/>
    <w:rsid w:val="006519F6"/>
    <w:rsid w:val="0065214E"/>
    <w:rsid w:val="00653393"/>
    <w:rsid w:val="0065395B"/>
    <w:rsid w:val="00654F2F"/>
    <w:rsid w:val="0066134B"/>
    <w:rsid w:val="00662EA6"/>
    <w:rsid w:val="00663EF1"/>
    <w:rsid w:val="00664BB5"/>
    <w:rsid w:val="006668E6"/>
    <w:rsid w:val="006672FE"/>
    <w:rsid w:val="00667BDA"/>
    <w:rsid w:val="006720EE"/>
    <w:rsid w:val="00677AD1"/>
    <w:rsid w:val="00677E0B"/>
    <w:rsid w:val="00681536"/>
    <w:rsid w:val="00682DDC"/>
    <w:rsid w:val="00684C24"/>
    <w:rsid w:val="006863F1"/>
    <w:rsid w:val="00686CCF"/>
    <w:rsid w:val="00691594"/>
    <w:rsid w:val="006932EB"/>
    <w:rsid w:val="006942CB"/>
    <w:rsid w:val="00694374"/>
    <w:rsid w:val="00694E7C"/>
    <w:rsid w:val="00697391"/>
    <w:rsid w:val="006976F0"/>
    <w:rsid w:val="0069789E"/>
    <w:rsid w:val="006A0200"/>
    <w:rsid w:val="006A0908"/>
    <w:rsid w:val="006A0CC7"/>
    <w:rsid w:val="006A0FCB"/>
    <w:rsid w:val="006A11F5"/>
    <w:rsid w:val="006A2E5A"/>
    <w:rsid w:val="006A3FBE"/>
    <w:rsid w:val="006A5369"/>
    <w:rsid w:val="006A7BD0"/>
    <w:rsid w:val="006A7C63"/>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28DF"/>
    <w:rsid w:val="006D31FC"/>
    <w:rsid w:val="006D49F0"/>
    <w:rsid w:val="006D4EF3"/>
    <w:rsid w:val="006D734B"/>
    <w:rsid w:val="006D79DE"/>
    <w:rsid w:val="006E0AFE"/>
    <w:rsid w:val="006E0F09"/>
    <w:rsid w:val="006E1E1E"/>
    <w:rsid w:val="006E4844"/>
    <w:rsid w:val="006E62AF"/>
    <w:rsid w:val="006E75AA"/>
    <w:rsid w:val="006F0C87"/>
    <w:rsid w:val="006F0DB9"/>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957"/>
    <w:rsid w:val="00713868"/>
    <w:rsid w:val="00713BA7"/>
    <w:rsid w:val="00713E07"/>
    <w:rsid w:val="00714D43"/>
    <w:rsid w:val="007153B4"/>
    <w:rsid w:val="00715B93"/>
    <w:rsid w:val="0071794A"/>
    <w:rsid w:val="00720F24"/>
    <w:rsid w:val="0072146B"/>
    <w:rsid w:val="00722DD5"/>
    <w:rsid w:val="0072366E"/>
    <w:rsid w:val="00723804"/>
    <w:rsid w:val="00726667"/>
    <w:rsid w:val="00726FC4"/>
    <w:rsid w:val="007270FD"/>
    <w:rsid w:val="007309F3"/>
    <w:rsid w:val="007312A3"/>
    <w:rsid w:val="00731CF2"/>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62662"/>
    <w:rsid w:val="00762DBC"/>
    <w:rsid w:val="007637F7"/>
    <w:rsid w:val="00765849"/>
    <w:rsid w:val="00766160"/>
    <w:rsid w:val="00766622"/>
    <w:rsid w:val="00766C25"/>
    <w:rsid w:val="007671D4"/>
    <w:rsid w:val="00767AE4"/>
    <w:rsid w:val="007750F6"/>
    <w:rsid w:val="0077518E"/>
    <w:rsid w:val="00776505"/>
    <w:rsid w:val="007802CF"/>
    <w:rsid w:val="007813E3"/>
    <w:rsid w:val="00781852"/>
    <w:rsid w:val="00782486"/>
    <w:rsid w:val="007839E2"/>
    <w:rsid w:val="0078402C"/>
    <w:rsid w:val="00785347"/>
    <w:rsid w:val="0078629A"/>
    <w:rsid w:val="00786C77"/>
    <w:rsid w:val="00786D90"/>
    <w:rsid w:val="00790169"/>
    <w:rsid w:val="007904C9"/>
    <w:rsid w:val="00791BA5"/>
    <w:rsid w:val="007922B3"/>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53CF"/>
    <w:rsid w:val="007B639A"/>
    <w:rsid w:val="007B726C"/>
    <w:rsid w:val="007C05E2"/>
    <w:rsid w:val="007C133C"/>
    <w:rsid w:val="007C2CAF"/>
    <w:rsid w:val="007C2D81"/>
    <w:rsid w:val="007C3A16"/>
    <w:rsid w:val="007C3BF2"/>
    <w:rsid w:val="007C7FC3"/>
    <w:rsid w:val="007D076B"/>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3808"/>
    <w:rsid w:val="007F408C"/>
    <w:rsid w:val="007F4382"/>
    <w:rsid w:val="007F4C4C"/>
    <w:rsid w:val="007F5189"/>
    <w:rsid w:val="007F7E20"/>
    <w:rsid w:val="00800DCC"/>
    <w:rsid w:val="008029B0"/>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785"/>
    <w:rsid w:val="008257FD"/>
    <w:rsid w:val="00825EEF"/>
    <w:rsid w:val="0082618A"/>
    <w:rsid w:val="008265D4"/>
    <w:rsid w:val="00826A1C"/>
    <w:rsid w:val="0083257D"/>
    <w:rsid w:val="00832918"/>
    <w:rsid w:val="00832A44"/>
    <w:rsid w:val="00833796"/>
    <w:rsid w:val="00834BC0"/>
    <w:rsid w:val="00835058"/>
    <w:rsid w:val="00835AF6"/>
    <w:rsid w:val="00835CDE"/>
    <w:rsid w:val="00835FBD"/>
    <w:rsid w:val="0084012C"/>
    <w:rsid w:val="0084120B"/>
    <w:rsid w:val="008434B4"/>
    <w:rsid w:val="00843C27"/>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650B"/>
    <w:rsid w:val="008831BD"/>
    <w:rsid w:val="00883B02"/>
    <w:rsid w:val="00883BFC"/>
    <w:rsid w:val="00883E28"/>
    <w:rsid w:val="00885E48"/>
    <w:rsid w:val="00887B02"/>
    <w:rsid w:val="008913EF"/>
    <w:rsid w:val="0089181E"/>
    <w:rsid w:val="00892567"/>
    <w:rsid w:val="008940B5"/>
    <w:rsid w:val="00894587"/>
    <w:rsid w:val="008966E8"/>
    <w:rsid w:val="008975D8"/>
    <w:rsid w:val="0089789D"/>
    <w:rsid w:val="008A0554"/>
    <w:rsid w:val="008A13A2"/>
    <w:rsid w:val="008A13F0"/>
    <w:rsid w:val="008A1902"/>
    <w:rsid w:val="008A4246"/>
    <w:rsid w:val="008A4782"/>
    <w:rsid w:val="008A6AD0"/>
    <w:rsid w:val="008B05DA"/>
    <w:rsid w:val="008B15F3"/>
    <w:rsid w:val="008B161B"/>
    <w:rsid w:val="008B1AB8"/>
    <w:rsid w:val="008B1B24"/>
    <w:rsid w:val="008B1E58"/>
    <w:rsid w:val="008B3938"/>
    <w:rsid w:val="008B43BD"/>
    <w:rsid w:val="008B52E1"/>
    <w:rsid w:val="008C0E97"/>
    <w:rsid w:val="008C19F3"/>
    <w:rsid w:val="008C2691"/>
    <w:rsid w:val="008C31F3"/>
    <w:rsid w:val="008C4024"/>
    <w:rsid w:val="008C4AB5"/>
    <w:rsid w:val="008C557C"/>
    <w:rsid w:val="008C5ABF"/>
    <w:rsid w:val="008C7D55"/>
    <w:rsid w:val="008D0BF0"/>
    <w:rsid w:val="008D1F40"/>
    <w:rsid w:val="008D28D4"/>
    <w:rsid w:val="008D2F5F"/>
    <w:rsid w:val="008D41B2"/>
    <w:rsid w:val="008D7863"/>
    <w:rsid w:val="008D7B07"/>
    <w:rsid w:val="008E136B"/>
    <w:rsid w:val="008E3EFB"/>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317E"/>
    <w:rsid w:val="009239D3"/>
    <w:rsid w:val="00923CDB"/>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3CD2"/>
    <w:rsid w:val="0096443F"/>
    <w:rsid w:val="009656AC"/>
    <w:rsid w:val="00965DC6"/>
    <w:rsid w:val="00966727"/>
    <w:rsid w:val="00970049"/>
    <w:rsid w:val="00970A20"/>
    <w:rsid w:val="00970AD4"/>
    <w:rsid w:val="00970E2A"/>
    <w:rsid w:val="0097724B"/>
    <w:rsid w:val="0098156D"/>
    <w:rsid w:val="00986384"/>
    <w:rsid w:val="009865E7"/>
    <w:rsid w:val="00986B8A"/>
    <w:rsid w:val="00990327"/>
    <w:rsid w:val="00993C50"/>
    <w:rsid w:val="00994770"/>
    <w:rsid w:val="0099518F"/>
    <w:rsid w:val="009956FD"/>
    <w:rsid w:val="00996A33"/>
    <w:rsid w:val="009A0C98"/>
    <w:rsid w:val="009A290C"/>
    <w:rsid w:val="009A43E8"/>
    <w:rsid w:val="009A4C9E"/>
    <w:rsid w:val="009A60B9"/>
    <w:rsid w:val="009A7560"/>
    <w:rsid w:val="009B15B0"/>
    <w:rsid w:val="009B1632"/>
    <w:rsid w:val="009B181D"/>
    <w:rsid w:val="009B2790"/>
    <w:rsid w:val="009B2AA1"/>
    <w:rsid w:val="009B2B12"/>
    <w:rsid w:val="009B3AF1"/>
    <w:rsid w:val="009B4193"/>
    <w:rsid w:val="009B52D0"/>
    <w:rsid w:val="009B5368"/>
    <w:rsid w:val="009B648B"/>
    <w:rsid w:val="009C1E69"/>
    <w:rsid w:val="009C202A"/>
    <w:rsid w:val="009C2625"/>
    <w:rsid w:val="009C2C67"/>
    <w:rsid w:val="009C48CC"/>
    <w:rsid w:val="009C4FF0"/>
    <w:rsid w:val="009C5A65"/>
    <w:rsid w:val="009C6133"/>
    <w:rsid w:val="009C6517"/>
    <w:rsid w:val="009C6B84"/>
    <w:rsid w:val="009C7EB8"/>
    <w:rsid w:val="009D0992"/>
    <w:rsid w:val="009D2C17"/>
    <w:rsid w:val="009D2F1A"/>
    <w:rsid w:val="009D3541"/>
    <w:rsid w:val="009D5873"/>
    <w:rsid w:val="009D5EBE"/>
    <w:rsid w:val="009D6D72"/>
    <w:rsid w:val="009D7048"/>
    <w:rsid w:val="009D717E"/>
    <w:rsid w:val="009E0D0A"/>
    <w:rsid w:val="009E2A95"/>
    <w:rsid w:val="009E2A9E"/>
    <w:rsid w:val="009E2B1A"/>
    <w:rsid w:val="009E2EA8"/>
    <w:rsid w:val="009E3978"/>
    <w:rsid w:val="009E4073"/>
    <w:rsid w:val="009E498E"/>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63F3"/>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321"/>
    <w:rsid w:val="00A40A38"/>
    <w:rsid w:val="00A415ED"/>
    <w:rsid w:val="00A43582"/>
    <w:rsid w:val="00A43AB2"/>
    <w:rsid w:val="00A4536D"/>
    <w:rsid w:val="00A45983"/>
    <w:rsid w:val="00A46E13"/>
    <w:rsid w:val="00A478C3"/>
    <w:rsid w:val="00A50226"/>
    <w:rsid w:val="00A50FC9"/>
    <w:rsid w:val="00A511E8"/>
    <w:rsid w:val="00A51D2C"/>
    <w:rsid w:val="00A51F4F"/>
    <w:rsid w:val="00A52409"/>
    <w:rsid w:val="00A55673"/>
    <w:rsid w:val="00A572E5"/>
    <w:rsid w:val="00A6043B"/>
    <w:rsid w:val="00A60AF1"/>
    <w:rsid w:val="00A617EA"/>
    <w:rsid w:val="00A622F0"/>
    <w:rsid w:val="00A628EC"/>
    <w:rsid w:val="00A63714"/>
    <w:rsid w:val="00A6799A"/>
    <w:rsid w:val="00A70A56"/>
    <w:rsid w:val="00A70BE8"/>
    <w:rsid w:val="00A70CA4"/>
    <w:rsid w:val="00A71068"/>
    <w:rsid w:val="00A7323D"/>
    <w:rsid w:val="00A745CF"/>
    <w:rsid w:val="00A74841"/>
    <w:rsid w:val="00A75967"/>
    <w:rsid w:val="00A76C1F"/>
    <w:rsid w:val="00A77EEC"/>
    <w:rsid w:val="00A80249"/>
    <w:rsid w:val="00A808D1"/>
    <w:rsid w:val="00A80B83"/>
    <w:rsid w:val="00A83C26"/>
    <w:rsid w:val="00A8466E"/>
    <w:rsid w:val="00A85F1F"/>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0BF"/>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378D"/>
    <w:rsid w:val="00AE55DC"/>
    <w:rsid w:val="00AE6929"/>
    <w:rsid w:val="00AE6F08"/>
    <w:rsid w:val="00AF0DA8"/>
    <w:rsid w:val="00AF48E5"/>
    <w:rsid w:val="00AF76A5"/>
    <w:rsid w:val="00AF7B06"/>
    <w:rsid w:val="00AF7DD9"/>
    <w:rsid w:val="00B00335"/>
    <w:rsid w:val="00B01282"/>
    <w:rsid w:val="00B03B20"/>
    <w:rsid w:val="00B03F0D"/>
    <w:rsid w:val="00B04ADC"/>
    <w:rsid w:val="00B05E39"/>
    <w:rsid w:val="00B063C5"/>
    <w:rsid w:val="00B07278"/>
    <w:rsid w:val="00B10590"/>
    <w:rsid w:val="00B10BE8"/>
    <w:rsid w:val="00B110B9"/>
    <w:rsid w:val="00B1258B"/>
    <w:rsid w:val="00B1445B"/>
    <w:rsid w:val="00B14B2B"/>
    <w:rsid w:val="00B164FA"/>
    <w:rsid w:val="00B20C6E"/>
    <w:rsid w:val="00B2162E"/>
    <w:rsid w:val="00B219E4"/>
    <w:rsid w:val="00B21B08"/>
    <w:rsid w:val="00B228C7"/>
    <w:rsid w:val="00B22D31"/>
    <w:rsid w:val="00B22E02"/>
    <w:rsid w:val="00B25264"/>
    <w:rsid w:val="00B2533A"/>
    <w:rsid w:val="00B3052C"/>
    <w:rsid w:val="00B3058D"/>
    <w:rsid w:val="00B318DD"/>
    <w:rsid w:val="00B32A14"/>
    <w:rsid w:val="00B34591"/>
    <w:rsid w:val="00B4064F"/>
    <w:rsid w:val="00B40691"/>
    <w:rsid w:val="00B40D66"/>
    <w:rsid w:val="00B41A08"/>
    <w:rsid w:val="00B42606"/>
    <w:rsid w:val="00B43B06"/>
    <w:rsid w:val="00B441D0"/>
    <w:rsid w:val="00B45F32"/>
    <w:rsid w:val="00B46E27"/>
    <w:rsid w:val="00B50F65"/>
    <w:rsid w:val="00B51A05"/>
    <w:rsid w:val="00B53C3D"/>
    <w:rsid w:val="00B54560"/>
    <w:rsid w:val="00B56D13"/>
    <w:rsid w:val="00B575BA"/>
    <w:rsid w:val="00B610F3"/>
    <w:rsid w:val="00B620E4"/>
    <w:rsid w:val="00B641EA"/>
    <w:rsid w:val="00B6634E"/>
    <w:rsid w:val="00B708CD"/>
    <w:rsid w:val="00B70A78"/>
    <w:rsid w:val="00B70E32"/>
    <w:rsid w:val="00B713D3"/>
    <w:rsid w:val="00B71AD5"/>
    <w:rsid w:val="00B720A6"/>
    <w:rsid w:val="00B74FE7"/>
    <w:rsid w:val="00B75725"/>
    <w:rsid w:val="00B7586C"/>
    <w:rsid w:val="00B75E21"/>
    <w:rsid w:val="00B75EE1"/>
    <w:rsid w:val="00B76040"/>
    <w:rsid w:val="00B762CC"/>
    <w:rsid w:val="00B80BAA"/>
    <w:rsid w:val="00B8146A"/>
    <w:rsid w:val="00B82024"/>
    <w:rsid w:val="00B832DC"/>
    <w:rsid w:val="00B85463"/>
    <w:rsid w:val="00B85A74"/>
    <w:rsid w:val="00B85CB6"/>
    <w:rsid w:val="00B86D8C"/>
    <w:rsid w:val="00B90649"/>
    <w:rsid w:val="00B92A93"/>
    <w:rsid w:val="00B9434E"/>
    <w:rsid w:val="00B94AAF"/>
    <w:rsid w:val="00B964A4"/>
    <w:rsid w:val="00B97137"/>
    <w:rsid w:val="00B9773D"/>
    <w:rsid w:val="00BA1653"/>
    <w:rsid w:val="00BA42B3"/>
    <w:rsid w:val="00BA5160"/>
    <w:rsid w:val="00BA5398"/>
    <w:rsid w:val="00BA58A3"/>
    <w:rsid w:val="00BA5926"/>
    <w:rsid w:val="00BA7638"/>
    <w:rsid w:val="00BA78D4"/>
    <w:rsid w:val="00BB04A3"/>
    <w:rsid w:val="00BB07BD"/>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DE3"/>
    <w:rsid w:val="00BD16C0"/>
    <w:rsid w:val="00BD3677"/>
    <w:rsid w:val="00BD44BB"/>
    <w:rsid w:val="00BD5684"/>
    <w:rsid w:val="00BD57AF"/>
    <w:rsid w:val="00BD5E3A"/>
    <w:rsid w:val="00BD6904"/>
    <w:rsid w:val="00BE032A"/>
    <w:rsid w:val="00BE12DE"/>
    <w:rsid w:val="00BE228F"/>
    <w:rsid w:val="00BE2A83"/>
    <w:rsid w:val="00BE612A"/>
    <w:rsid w:val="00BE76E3"/>
    <w:rsid w:val="00BE7ADD"/>
    <w:rsid w:val="00BF1EDF"/>
    <w:rsid w:val="00BF2ACF"/>
    <w:rsid w:val="00BF4C06"/>
    <w:rsid w:val="00BF51BE"/>
    <w:rsid w:val="00BF5967"/>
    <w:rsid w:val="00BF7162"/>
    <w:rsid w:val="00BF794F"/>
    <w:rsid w:val="00C01400"/>
    <w:rsid w:val="00C01E9B"/>
    <w:rsid w:val="00C01F61"/>
    <w:rsid w:val="00C0250A"/>
    <w:rsid w:val="00C031EA"/>
    <w:rsid w:val="00C036C2"/>
    <w:rsid w:val="00C044CA"/>
    <w:rsid w:val="00C05268"/>
    <w:rsid w:val="00C064E7"/>
    <w:rsid w:val="00C071AC"/>
    <w:rsid w:val="00C0776B"/>
    <w:rsid w:val="00C07EC7"/>
    <w:rsid w:val="00C105FF"/>
    <w:rsid w:val="00C10C9A"/>
    <w:rsid w:val="00C118F2"/>
    <w:rsid w:val="00C11FCF"/>
    <w:rsid w:val="00C12AB8"/>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3DC0"/>
    <w:rsid w:val="00C47447"/>
    <w:rsid w:val="00C52156"/>
    <w:rsid w:val="00C5293B"/>
    <w:rsid w:val="00C570CE"/>
    <w:rsid w:val="00C57990"/>
    <w:rsid w:val="00C613AE"/>
    <w:rsid w:val="00C6163B"/>
    <w:rsid w:val="00C61B1A"/>
    <w:rsid w:val="00C61D91"/>
    <w:rsid w:val="00C623A9"/>
    <w:rsid w:val="00C6258F"/>
    <w:rsid w:val="00C639A0"/>
    <w:rsid w:val="00C63D5E"/>
    <w:rsid w:val="00C6462A"/>
    <w:rsid w:val="00C6634A"/>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488"/>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2CBC"/>
    <w:rsid w:val="00CD374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2D23"/>
    <w:rsid w:val="00D13B25"/>
    <w:rsid w:val="00D14AF3"/>
    <w:rsid w:val="00D173A7"/>
    <w:rsid w:val="00D176A7"/>
    <w:rsid w:val="00D242D2"/>
    <w:rsid w:val="00D2595F"/>
    <w:rsid w:val="00D260AC"/>
    <w:rsid w:val="00D26153"/>
    <w:rsid w:val="00D261F9"/>
    <w:rsid w:val="00D26CDC"/>
    <w:rsid w:val="00D32D5E"/>
    <w:rsid w:val="00D32D90"/>
    <w:rsid w:val="00D33FBA"/>
    <w:rsid w:val="00D3415B"/>
    <w:rsid w:val="00D34523"/>
    <w:rsid w:val="00D34E14"/>
    <w:rsid w:val="00D351F4"/>
    <w:rsid w:val="00D35907"/>
    <w:rsid w:val="00D360DD"/>
    <w:rsid w:val="00D3673E"/>
    <w:rsid w:val="00D36D7B"/>
    <w:rsid w:val="00D3769F"/>
    <w:rsid w:val="00D41921"/>
    <w:rsid w:val="00D426C7"/>
    <w:rsid w:val="00D45BCE"/>
    <w:rsid w:val="00D460AD"/>
    <w:rsid w:val="00D476D2"/>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3C98"/>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12B9"/>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34DA"/>
    <w:rsid w:val="00E141FE"/>
    <w:rsid w:val="00E20CF7"/>
    <w:rsid w:val="00E244FB"/>
    <w:rsid w:val="00E25185"/>
    <w:rsid w:val="00E25E28"/>
    <w:rsid w:val="00E26192"/>
    <w:rsid w:val="00E3063E"/>
    <w:rsid w:val="00E3286F"/>
    <w:rsid w:val="00E33293"/>
    <w:rsid w:val="00E338DF"/>
    <w:rsid w:val="00E3443F"/>
    <w:rsid w:val="00E345FA"/>
    <w:rsid w:val="00E34623"/>
    <w:rsid w:val="00E348F6"/>
    <w:rsid w:val="00E34D80"/>
    <w:rsid w:val="00E36357"/>
    <w:rsid w:val="00E373FB"/>
    <w:rsid w:val="00E40B17"/>
    <w:rsid w:val="00E40C02"/>
    <w:rsid w:val="00E41506"/>
    <w:rsid w:val="00E41A03"/>
    <w:rsid w:val="00E427E3"/>
    <w:rsid w:val="00E42EF6"/>
    <w:rsid w:val="00E431EF"/>
    <w:rsid w:val="00E45F29"/>
    <w:rsid w:val="00E47EB3"/>
    <w:rsid w:val="00E527D3"/>
    <w:rsid w:val="00E52BFC"/>
    <w:rsid w:val="00E53E55"/>
    <w:rsid w:val="00E5535F"/>
    <w:rsid w:val="00E6093C"/>
    <w:rsid w:val="00E61FAE"/>
    <w:rsid w:val="00E6583A"/>
    <w:rsid w:val="00E6649F"/>
    <w:rsid w:val="00E66FAF"/>
    <w:rsid w:val="00E70F1F"/>
    <w:rsid w:val="00E71B12"/>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3224"/>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1A70"/>
    <w:rsid w:val="00ED29C4"/>
    <w:rsid w:val="00ED2BED"/>
    <w:rsid w:val="00ED2C86"/>
    <w:rsid w:val="00ED4800"/>
    <w:rsid w:val="00ED4C35"/>
    <w:rsid w:val="00ED5628"/>
    <w:rsid w:val="00EE024D"/>
    <w:rsid w:val="00EE2FF6"/>
    <w:rsid w:val="00EE3801"/>
    <w:rsid w:val="00EE6052"/>
    <w:rsid w:val="00EE6E48"/>
    <w:rsid w:val="00EF081C"/>
    <w:rsid w:val="00EF0EFB"/>
    <w:rsid w:val="00EF1019"/>
    <w:rsid w:val="00EF3E70"/>
    <w:rsid w:val="00EF4DAD"/>
    <w:rsid w:val="00EF560F"/>
    <w:rsid w:val="00F000B2"/>
    <w:rsid w:val="00F0331E"/>
    <w:rsid w:val="00F042CA"/>
    <w:rsid w:val="00F0644B"/>
    <w:rsid w:val="00F076BC"/>
    <w:rsid w:val="00F11927"/>
    <w:rsid w:val="00F13597"/>
    <w:rsid w:val="00F13E52"/>
    <w:rsid w:val="00F140DF"/>
    <w:rsid w:val="00F14187"/>
    <w:rsid w:val="00F1626D"/>
    <w:rsid w:val="00F17C7F"/>
    <w:rsid w:val="00F17DF5"/>
    <w:rsid w:val="00F17EA7"/>
    <w:rsid w:val="00F214AB"/>
    <w:rsid w:val="00F22CAD"/>
    <w:rsid w:val="00F251AD"/>
    <w:rsid w:val="00F26850"/>
    <w:rsid w:val="00F27EDD"/>
    <w:rsid w:val="00F30F2D"/>
    <w:rsid w:val="00F32B9C"/>
    <w:rsid w:val="00F33BC7"/>
    <w:rsid w:val="00F344B4"/>
    <w:rsid w:val="00F3626D"/>
    <w:rsid w:val="00F36875"/>
    <w:rsid w:val="00F36C6B"/>
    <w:rsid w:val="00F4063D"/>
    <w:rsid w:val="00F40DF3"/>
    <w:rsid w:val="00F42681"/>
    <w:rsid w:val="00F42D71"/>
    <w:rsid w:val="00F43A2B"/>
    <w:rsid w:val="00F43CFE"/>
    <w:rsid w:val="00F43E1F"/>
    <w:rsid w:val="00F44F26"/>
    <w:rsid w:val="00F45110"/>
    <w:rsid w:val="00F45291"/>
    <w:rsid w:val="00F457DE"/>
    <w:rsid w:val="00F51A33"/>
    <w:rsid w:val="00F5321A"/>
    <w:rsid w:val="00F53696"/>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1BB2"/>
    <w:rsid w:val="00F75025"/>
    <w:rsid w:val="00F759F9"/>
    <w:rsid w:val="00F75C7E"/>
    <w:rsid w:val="00F76DD4"/>
    <w:rsid w:val="00F80177"/>
    <w:rsid w:val="00F81908"/>
    <w:rsid w:val="00F81B11"/>
    <w:rsid w:val="00F83CAF"/>
    <w:rsid w:val="00F840D9"/>
    <w:rsid w:val="00F846A5"/>
    <w:rsid w:val="00F864C6"/>
    <w:rsid w:val="00F903BE"/>
    <w:rsid w:val="00F9486B"/>
    <w:rsid w:val="00F95040"/>
    <w:rsid w:val="00F95AD4"/>
    <w:rsid w:val="00F95E27"/>
    <w:rsid w:val="00F9623A"/>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24D"/>
    <w:rsid w:val="00FB3BB5"/>
    <w:rsid w:val="00FB5429"/>
    <w:rsid w:val="00FB54BC"/>
    <w:rsid w:val="00FB690E"/>
    <w:rsid w:val="00FB69DA"/>
    <w:rsid w:val="00FB7B5B"/>
    <w:rsid w:val="00FC05F7"/>
    <w:rsid w:val="00FC2766"/>
    <w:rsid w:val="00FC4BDA"/>
    <w:rsid w:val="00FC6925"/>
    <w:rsid w:val="00FC6DB1"/>
    <w:rsid w:val="00FC7C37"/>
    <w:rsid w:val="00FC7DDD"/>
    <w:rsid w:val="00FC7ED3"/>
    <w:rsid w:val="00FD021A"/>
    <w:rsid w:val="00FD22FF"/>
    <w:rsid w:val="00FD254E"/>
    <w:rsid w:val="00FD2D1B"/>
    <w:rsid w:val="00FD3E69"/>
    <w:rsid w:val="00FD462D"/>
    <w:rsid w:val="00FD61EB"/>
    <w:rsid w:val="00FD785E"/>
    <w:rsid w:val="00FD7FB3"/>
    <w:rsid w:val="00FE092A"/>
    <w:rsid w:val="00FE31E3"/>
    <w:rsid w:val="00FE334E"/>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5"/>
    <w:pPr>
      <w:spacing w:after="200" w:line="276" w:lineRule="auto"/>
    </w:pPr>
    <w:rPr>
      <w:noProof/>
      <w:sz w:val="22"/>
      <w:szCs w:val="22"/>
      <w:lang w:val="ro-RO"/>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441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70CA4"/>
    <w:rPr>
      <w:lang w:val="ro-RO"/>
    </w:rPr>
  </w:style>
  <w:style w:type="paragraph" w:customStyle="1" w:styleId="TableParagraph">
    <w:name w:val="Table Paragraph"/>
    <w:basedOn w:val="Normal"/>
    <w:uiPriority w:val="1"/>
    <w:qFormat/>
    <w:rsid w:val="00DD12B9"/>
    <w:pPr>
      <w:widowControl w:val="0"/>
      <w:autoSpaceDE w:val="0"/>
      <w:autoSpaceDN w:val="0"/>
      <w:spacing w:after="0" w:line="240" w:lineRule="auto"/>
    </w:pPr>
    <w:rPr>
      <w:rFonts w:ascii="Times New Roman" w:eastAsia="Times New Roman" w:hAnsi="Times New Roman"/>
    </w:rPr>
  </w:style>
  <w:style w:type="character" w:customStyle="1" w:styleId="Titlu2Caracter">
    <w:name w:val="Titlu 2 Caracter"/>
    <w:basedOn w:val="Fontdeparagrafimplicit"/>
    <w:link w:val="Titlu2"/>
    <w:uiPriority w:val="9"/>
    <w:semiHidden/>
    <w:rsid w:val="00B441D0"/>
    <w:rPr>
      <w:rFonts w:asciiTheme="majorHAnsi" w:eastAsiaTheme="majorEastAsia" w:hAnsiTheme="majorHAnsi" w:cstheme="majorBidi"/>
      <w:color w:val="2F5496" w:themeColor="accent1" w:themeShade="BF"/>
      <w:sz w:val="26"/>
      <w:szCs w:val="26"/>
    </w:rPr>
  </w:style>
  <w:style w:type="paragraph" w:customStyle="1" w:styleId="CM2">
    <w:name w:val="CM2"/>
    <w:basedOn w:val="Normal"/>
    <w:next w:val="Normal"/>
    <w:uiPriority w:val="99"/>
    <w:rsid w:val="00040FFB"/>
    <w:pPr>
      <w:widowControl w:val="0"/>
      <w:autoSpaceDE w:val="0"/>
      <w:autoSpaceDN w:val="0"/>
      <w:adjustRightInd w:val="0"/>
      <w:spacing w:after="0" w:line="276" w:lineRule="atLeast"/>
    </w:pPr>
    <w:rPr>
      <w:rFonts w:ascii="Times New Roman" w:eastAsia="Times New Roman" w:hAnsi="Times New Roman"/>
      <w:sz w:val="24"/>
      <w:szCs w:val="24"/>
      <w:lang w:eastAsia="ro-RO"/>
    </w:rPr>
  </w:style>
  <w:style w:type="paragraph" w:customStyle="1" w:styleId="CM3">
    <w:name w:val="CM3"/>
    <w:basedOn w:val="Normal"/>
    <w:next w:val="Normal"/>
    <w:uiPriority w:val="99"/>
    <w:rsid w:val="00040FFB"/>
    <w:pPr>
      <w:widowControl w:val="0"/>
      <w:autoSpaceDE w:val="0"/>
      <w:autoSpaceDN w:val="0"/>
      <w:adjustRightInd w:val="0"/>
      <w:spacing w:after="0" w:line="276" w:lineRule="atLeast"/>
    </w:pPr>
    <w:rPr>
      <w:rFonts w:ascii="Times New Roman" w:eastAsia="Times New Roman" w:hAnsi="Times New Roman"/>
      <w:sz w:val="24"/>
      <w:szCs w:val="24"/>
      <w:lang w:eastAsia="ro-RO"/>
    </w:rPr>
  </w:style>
  <w:style w:type="paragraph" w:customStyle="1" w:styleId="Footer1">
    <w:name w:val="Footer1"/>
    <w:basedOn w:val="Subsol"/>
    <w:link w:val="footerChar"/>
    <w:qFormat/>
    <w:rsid w:val="00C623A9"/>
    <w:pPr>
      <w:tabs>
        <w:tab w:val="clear" w:pos="4680"/>
        <w:tab w:val="clear" w:pos="9360"/>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C623A9"/>
    <w:rPr>
      <w:rFonts w:ascii="Trebuchet MS" w:hAnsi="Trebuchet MS" w:cs="Open Sans"/>
      <w:color w:val="000000"/>
      <w:sz w:val="14"/>
      <w:szCs w:val="14"/>
      <w:lang w:val="ro-RO"/>
    </w:rPr>
  </w:style>
  <w:style w:type="paragraph" w:customStyle="1" w:styleId="tabxx">
    <w:name w:val="tabxx"/>
    <w:basedOn w:val="Normal"/>
    <w:rsid w:val="00043818"/>
    <w:pPr>
      <w:widowControl w:val="0"/>
      <w:spacing w:after="0" w:line="240" w:lineRule="auto"/>
      <w:jc w:val="right"/>
    </w:pPr>
    <w:rPr>
      <w:rFonts w:ascii="Times New Roman" w:eastAsia="Times New Roman" w:hAnsi="Times New Roman"/>
      <w:b/>
      <w:i/>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mbn.anpm.ro" TargetMode="Externa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4E47-3615-4AB6-9B03-C8CC5C23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5521</Words>
  <Characters>31474</Characters>
  <Application>Microsoft Office Word</Application>
  <DocSecurity>0</DocSecurity>
  <Lines>262</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2023-07-04T10:48:00Z</cp:lastPrinted>
  <dcterms:created xsi:type="dcterms:W3CDTF">2024-02-29T09:45:00Z</dcterms:created>
  <dcterms:modified xsi:type="dcterms:W3CDTF">2024-02-29T09:45:00Z</dcterms:modified>
</cp:coreProperties>
</file>