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170B" w14:textId="6637571D" w:rsidR="004E2AD9" w:rsidRPr="009620D5" w:rsidRDefault="004E2AD9" w:rsidP="007D7D58">
      <w:pPr>
        <w:pStyle w:val="Header"/>
        <w:jc w:val="center"/>
        <w:rPr>
          <w:rFonts w:ascii="Trebuchet MS" w:hAnsi="Trebuchet MS"/>
          <w:b/>
          <w:bCs/>
          <w:noProof/>
          <w:sz w:val="28"/>
          <w:szCs w:val="28"/>
        </w:rPr>
      </w:pPr>
      <w:r w:rsidRPr="009620D5">
        <w:rPr>
          <w:rFonts w:ascii="Trebuchet MS" w:hAnsi="Trebuchet MS"/>
          <w:b/>
          <w:bCs/>
          <w:noProof/>
          <w:sz w:val="28"/>
          <w:szCs w:val="28"/>
        </w:rPr>
        <w:t>AGENȚIA PENTRU PROTECȚIA MEDIULUI BISTRIȚA-NĂSĂUD</w:t>
      </w:r>
    </w:p>
    <w:p w14:paraId="44A147C9" w14:textId="5334E4DD" w:rsidR="004E2AD9" w:rsidRPr="009620D5" w:rsidRDefault="004E2AD9" w:rsidP="007D7D58">
      <w:pPr>
        <w:spacing w:after="0" w:line="240" w:lineRule="auto"/>
        <w:jc w:val="center"/>
        <w:rPr>
          <w:rFonts w:ascii="Trebuchet MS" w:hAnsi="Trebuchet MS"/>
          <w:b/>
          <w:noProof/>
          <w:sz w:val="28"/>
          <w:szCs w:val="28"/>
        </w:rPr>
      </w:pPr>
    </w:p>
    <w:p w14:paraId="0DD5F0CF" w14:textId="59FD38E9" w:rsidR="00AC599C" w:rsidRDefault="00FA5805" w:rsidP="009620D5">
      <w:pPr>
        <w:tabs>
          <w:tab w:val="left" w:pos="720"/>
        </w:tabs>
        <w:spacing w:after="0" w:line="240" w:lineRule="auto"/>
        <w:rPr>
          <w:rFonts w:ascii="Trebuchet MS" w:hAnsi="Trebuchet MS"/>
          <w:b/>
          <w:noProof/>
        </w:rPr>
      </w:pPr>
      <w:r w:rsidRPr="009620D5">
        <w:rPr>
          <w:rFonts w:ascii="Trebuchet MS" w:hAnsi="Trebuchet MS"/>
          <w:b/>
          <w:noProof/>
        </w:rPr>
        <w:tab/>
      </w:r>
    </w:p>
    <w:p w14:paraId="627D2134" w14:textId="77777777" w:rsidR="009620D5" w:rsidRPr="009620D5" w:rsidRDefault="009620D5" w:rsidP="009620D5">
      <w:pPr>
        <w:tabs>
          <w:tab w:val="left" w:pos="720"/>
        </w:tabs>
        <w:spacing w:after="0" w:line="240" w:lineRule="auto"/>
        <w:rPr>
          <w:rFonts w:ascii="Trebuchet MS" w:hAnsi="Trebuchet MS"/>
          <w:b/>
          <w:noProof/>
        </w:rPr>
      </w:pPr>
    </w:p>
    <w:p w14:paraId="6461A73E" w14:textId="77777777" w:rsidR="00BC0162" w:rsidRPr="009620D5" w:rsidRDefault="00BC0162" w:rsidP="009620D5">
      <w:pPr>
        <w:spacing w:after="0" w:line="240" w:lineRule="auto"/>
        <w:jc w:val="center"/>
        <w:rPr>
          <w:rFonts w:ascii="Trebuchet MS" w:hAnsi="Trebuchet MS"/>
          <w:b/>
          <w:noProof/>
        </w:rPr>
      </w:pPr>
    </w:p>
    <w:p w14:paraId="5C9A6FBF" w14:textId="77777777" w:rsidR="004A055B" w:rsidRPr="009620D5" w:rsidRDefault="004A055B" w:rsidP="009620D5">
      <w:pPr>
        <w:spacing w:after="0" w:line="240" w:lineRule="auto"/>
        <w:jc w:val="center"/>
        <w:outlineLvl w:val="0"/>
        <w:rPr>
          <w:rFonts w:ascii="Trebuchet MS" w:eastAsia="Calibri" w:hAnsi="Trebuchet MS" w:cs="Times New Roman"/>
          <w:b/>
          <w:noProof/>
          <w14:ligatures w14:val="none"/>
        </w:rPr>
      </w:pPr>
    </w:p>
    <w:p w14:paraId="473DBD1C" w14:textId="77777777" w:rsidR="0094164D" w:rsidRPr="009620D5" w:rsidRDefault="0094164D" w:rsidP="009620D5">
      <w:pPr>
        <w:spacing w:after="0" w:line="240" w:lineRule="auto"/>
        <w:jc w:val="center"/>
        <w:rPr>
          <w:rFonts w:ascii="Trebuchet MS" w:eastAsia="Times New Roman" w:hAnsi="Trebuchet MS" w:cs="Times New Roman"/>
          <w:b/>
          <w:noProof/>
          <w14:ligatures w14:val="none"/>
        </w:rPr>
      </w:pPr>
      <w:r w:rsidRPr="009620D5">
        <w:rPr>
          <w:rFonts w:ascii="Trebuchet MS" w:eastAsia="Times New Roman" w:hAnsi="Trebuchet MS" w:cs="Times New Roman"/>
          <w:b/>
          <w:noProof/>
          <w14:ligatures w14:val="none"/>
        </w:rPr>
        <w:t>DECIZIA ETAPEI DE ÎNCADRARE –</w:t>
      </w:r>
    </w:p>
    <w:p w14:paraId="390A6B32" w14:textId="77777777" w:rsidR="0094164D" w:rsidRPr="009620D5" w:rsidRDefault="0094164D" w:rsidP="009620D5">
      <w:pPr>
        <w:spacing w:after="0" w:line="240" w:lineRule="auto"/>
        <w:jc w:val="center"/>
        <w:rPr>
          <w:rFonts w:ascii="Trebuchet MS" w:eastAsia="Times New Roman" w:hAnsi="Trebuchet MS" w:cs="Times New Roman"/>
          <w:b/>
          <w:noProof/>
          <w14:ligatures w14:val="none"/>
        </w:rPr>
      </w:pPr>
    </w:p>
    <w:p w14:paraId="4D223B56" w14:textId="78DF4F46" w:rsidR="00A355AB" w:rsidRPr="009620D5" w:rsidRDefault="009336AA" w:rsidP="009620D5">
      <w:pPr>
        <w:spacing w:after="0" w:line="240" w:lineRule="auto"/>
        <w:jc w:val="center"/>
        <w:rPr>
          <w:rFonts w:ascii="Trebuchet MS" w:eastAsia="Times New Roman" w:hAnsi="Trebuchet MS" w:cs="Times New Roman"/>
          <w:b/>
          <w:noProof/>
          <w14:ligatures w14:val="none"/>
        </w:rPr>
      </w:pPr>
      <w:r w:rsidRPr="009620D5">
        <w:rPr>
          <w:rFonts w:ascii="Trebuchet MS" w:eastAsia="Times New Roman" w:hAnsi="Trebuchet MS" w:cs="Times New Roman"/>
          <w:b/>
          <w:noProof/>
          <w14:ligatures w14:val="none"/>
        </w:rPr>
        <w:t>Proiect 27 MAI 2024</w:t>
      </w:r>
    </w:p>
    <w:p w14:paraId="1434B772" w14:textId="23193B3B" w:rsidR="00BC0162" w:rsidRDefault="00BC0162" w:rsidP="009620D5">
      <w:pPr>
        <w:spacing w:after="0" w:line="240" w:lineRule="auto"/>
        <w:jc w:val="center"/>
        <w:rPr>
          <w:rFonts w:ascii="Trebuchet MS" w:eastAsia="Times New Roman" w:hAnsi="Trebuchet MS" w:cs="Times New Roman"/>
          <w:b/>
          <w:noProof/>
          <w14:ligatures w14:val="none"/>
        </w:rPr>
      </w:pPr>
    </w:p>
    <w:p w14:paraId="1A020CCB" w14:textId="77777777" w:rsidR="009620D5" w:rsidRPr="009620D5" w:rsidRDefault="009620D5" w:rsidP="009620D5">
      <w:pPr>
        <w:spacing w:after="0" w:line="240" w:lineRule="auto"/>
        <w:jc w:val="center"/>
        <w:rPr>
          <w:rFonts w:ascii="Trebuchet MS" w:eastAsia="Times New Roman" w:hAnsi="Trebuchet MS" w:cs="Times New Roman"/>
          <w:b/>
          <w:noProof/>
          <w14:ligatures w14:val="none"/>
        </w:rPr>
      </w:pPr>
    </w:p>
    <w:p w14:paraId="12E4AA99" w14:textId="77777777" w:rsidR="00A355AB" w:rsidRPr="009620D5" w:rsidRDefault="00A355AB" w:rsidP="009620D5">
      <w:pPr>
        <w:spacing w:after="0" w:line="240" w:lineRule="auto"/>
        <w:rPr>
          <w:rFonts w:ascii="Trebuchet MS" w:eastAsia="Times New Roman" w:hAnsi="Trebuchet MS" w:cs="Times New Roman"/>
          <w:noProof/>
          <w14:ligatures w14:val="none"/>
        </w:rPr>
      </w:pPr>
    </w:p>
    <w:p w14:paraId="10ABF23E" w14:textId="3C46373A" w:rsidR="00A355AB" w:rsidRPr="009620D5" w:rsidRDefault="00A355AB" w:rsidP="009620D5">
      <w:pPr>
        <w:spacing w:after="0" w:line="240" w:lineRule="auto"/>
        <w:ind w:firstLine="720"/>
        <w:jc w:val="both"/>
        <w:rPr>
          <w:rFonts w:ascii="Trebuchet MS" w:eastAsia="Calibri" w:hAnsi="Trebuchet MS" w:cs="Times New Roman"/>
          <w:b/>
          <w:iCs/>
          <w:noProof/>
          <w14:ligatures w14:val="none"/>
        </w:rPr>
      </w:pPr>
      <w:r w:rsidRPr="009620D5">
        <w:rPr>
          <w:rFonts w:ascii="Trebuchet MS" w:eastAsia="Calibri" w:hAnsi="Trebuchet MS" w:cs="Times New Roman"/>
          <w:noProof/>
          <w14:ligatures w14:val="none"/>
        </w:rPr>
        <w:t xml:space="preserve">Ca urmare a solicitării de emitere a acordului de mediu adresată de </w:t>
      </w:r>
      <w:r w:rsidR="009336AA" w:rsidRPr="009620D5">
        <w:rPr>
          <w:rFonts w:ascii="Trebuchet MS" w:eastAsia="Times New Roman" w:hAnsi="Trebuchet MS" w:cs="Times New Roman"/>
          <w:noProof/>
          <w:spacing w:val="-8"/>
          <w14:ligatures w14:val="none"/>
        </w:rPr>
        <w:t>COMUNA GALAȚII BISTRIȚEI</w:t>
      </w:r>
      <w:r w:rsidR="00DE6118" w:rsidRPr="009620D5">
        <w:rPr>
          <w:rFonts w:ascii="Trebuchet MS" w:eastAsia="Times New Roman" w:hAnsi="Trebuchet MS" w:cs="Times New Roman"/>
          <w:noProof/>
          <w:spacing w:val="-8"/>
          <w14:ligatures w14:val="none"/>
        </w:rPr>
        <w:t xml:space="preserve">, cu sediul în </w:t>
      </w:r>
      <w:r w:rsidR="009336AA" w:rsidRPr="009620D5">
        <w:rPr>
          <w:rFonts w:ascii="Trebuchet MS" w:eastAsia="Times New Roman" w:hAnsi="Trebuchet MS" w:cs="Times New Roman"/>
          <w:noProof/>
          <w:spacing w:val="-8"/>
          <w14:ligatures w14:val="none"/>
        </w:rPr>
        <w:t>localitatea Galații Bistriței, str. Principală, nr. 241, comuna Galații Bistriței</w:t>
      </w:r>
      <w:r w:rsidR="00DE6118" w:rsidRPr="009620D5">
        <w:rPr>
          <w:rFonts w:ascii="Trebuchet MS" w:eastAsia="Times New Roman" w:hAnsi="Trebuchet MS" w:cs="Times New Roman"/>
          <w:noProof/>
          <w:spacing w:val="-8"/>
          <w14:ligatures w14:val="none"/>
        </w:rPr>
        <w:t xml:space="preserve">, </w:t>
      </w:r>
      <w:r w:rsidR="009336AA" w:rsidRPr="009620D5">
        <w:rPr>
          <w:rFonts w:ascii="Trebuchet MS" w:eastAsia="Times New Roman" w:hAnsi="Trebuchet MS" w:cs="Times New Roman"/>
          <w:noProof/>
          <w14:ligatures w14:val="none"/>
        </w:rPr>
        <w:t xml:space="preserve">județul Bistriţa-Năsăud, </w:t>
      </w:r>
      <w:r w:rsidRPr="009620D5">
        <w:rPr>
          <w:rFonts w:ascii="Trebuchet MS" w:eastAsia="Calibri" w:hAnsi="Trebuchet MS" w:cs="Times New Roman"/>
          <w:noProof/>
          <w14:ligatures w14:val="none"/>
        </w:rPr>
        <w:t xml:space="preserve">înregistrată la Agenţia pentru Protecţia Mediului Bistriţa-Năsăud cu nr. </w:t>
      </w:r>
      <w:r w:rsidR="009336AA" w:rsidRPr="009620D5">
        <w:rPr>
          <w:rFonts w:ascii="Trebuchet MS" w:eastAsia="Times New Roman" w:hAnsi="Trebuchet MS" w:cs="Arial"/>
          <w:i/>
          <w:noProof/>
          <w14:ligatures w14:val="none"/>
        </w:rPr>
        <w:t>3052/03.03.2023</w:t>
      </w:r>
      <w:r w:rsidRPr="009620D5">
        <w:rPr>
          <w:rFonts w:ascii="Trebuchet MS" w:eastAsia="Calibri" w:hAnsi="Trebuchet MS" w:cs="Times New Roman"/>
          <w:i/>
          <w:noProof/>
          <w14:ligatures w14:val="none"/>
        </w:rPr>
        <w:t>, ultima co</w:t>
      </w:r>
      <w:r w:rsidR="00FA5805" w:rsidRPr="009620D5">
        <w:rPr>
          <w:rFonts w:ascii="Trebuchet MS" w:eastAsia="Calibri" w:hAnsi="Trebuchet MS" w:cs="Times New Roman"/>
          <w:i/>
          <w:noProof/>
          <w14:ligatures w14:val="none"/>
        </w:rPr>
        <w:t xml:space="preserve">mpletare cu nr. </w:t>
      </w:r>
      <w:r w:rsidR="009336AA" w:rsidRPr="009620D5">
        <w:rPr>
          <w:rFonts w:ascii="Trebuchet MS" w:eastAsia="Calibri" w:hAnsi="Trebuchet MS" w:cs="Times New Roman"/>
          <w:i/>
          <w:noProof/>
          <w14:ligatures w14:val="none"/>
        </w:rPr>
        <w:t>6751/24.05.2024,</w:t>
      </w:r>
      <w:r w:rsidRPr="009620D5">
        <w:rPr>
          <w:rFonts w:ascii="Trebuchet MS" w:eastAsia="Calibri" w:hAnsi="Trebuchet MS" w:cs="Times New Roman"/>
          <w:noProof/>
          <w14:ligatures w14:val="none"/>
        </w:rPr>
        <w:t xml:space="preserve"> 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 cu modificările și completările ulterioare,</w:t>
      </w:r>
    </w:p>
    <w:p w14:paraId="2F78FFE7" w14:textId="06EC9E90" w:rsidR="00A355AB" w:rsidRPr="009620D5" w:rsidRDefault="00A355AB"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Agenţia pentru Protecţia Mediului Bistriţa-Năsăud decide</w:t>
      </w:r>
      <w:r w:rsidRPr="009620D5">
        <w:rPr>
          <w:rFonts w:ascii="Trebuchet MS" w:eastAsia="Calibri" w:hAnsi="Trebuchet MS" w:cs="Times New Roman"/>
          <w:noProof/>
          <w14:ligatures w14:val="none"/>
        </w:rPr>
        <w:t xml:space="preserve">, ca urmare a consultărilor desfăşurate în cadrul şedinţei Comisiei de Analiză Tehnică din data de </w:t>
      </w:r>
      <w:r w:rsidR="009336AA" w:rsidRPr="009620D5">
        <w:rPr>
          <w:rFonts w:ascii="Trebuchet MS" w:eastAsia="Calibri" w:hAnsi="Trebuchet MS" w:cs="Times New Roman"/>
          <w:i/>
          <w:noProof/>
          <w14:ligatures w14:val="none"/>
        </w:rPr>
        <w:t>08.05</w:t>
      </w:r>
      <w:r w:rsidRPr="009620D5">
        <w:rPr>
          <w:rFonts w:ascii="Trebuchet MS" w:eastAsia="Calibri" w:hAnsi="Trebuchet MS" w:cs="Times New Roman"/>
          <w:i/>
          <w:noProof/>
          <w14:ligatures w14:val="none"/>
        </w:rPr>
        <w:t>.2024,</w:t>
      </w:r>
      <w:r w:rsidRPr="009620D5">
        <w:rPr>
          <w:rFonts w:ascii="Trebuchet MS" w:eastAsia="Calibri" w:hAnsi="Trebuchet MS" w:cs="Times New Roman"/>
          <w:noProof/>
          <w14:ligatures w14:val="none"/>
        </w:rPr>
        <w:t xml:space="preserve"> </w:t>
      </w:r>
      <w:r w:rsidRPr="009620D5">
        <w:rPr>
          <w:rFonts w:ascii="Trebuchet MS" w:eastAsia="Calibri" w:hAnsi="Trebuchet MS" w:cs="Times New Roman"/>
          <w:b/>
          <w:noProof/>
          <w14:ligatures w14:val="none"/>
        </w:rPr>
        <w:t>că proiectul:</w:t>
      </w:r>
      <w:r w:rsidR="00161DEC" w:rsidRPr="009620D5">
        <w:rPr>
          <w:rFonts w:ascii="Trebuchet MS" w:eastAsia="Calibri" w:hAnsi="Trebuchet MS" w:cs="Times New Roman"/>
          <w:b/>
          <w:noProof/>
          <w14:ligatures w14:val="none"/>
        </w:rPr>
        <w:t xml:space="preserve"> </w:t>
      </w:r>
      <w:r w:rsidR="009336AA" w:rsidRPr="009620D5">
        <w:rPr>
          <w:noProof/>
        </w:rPr>
        <w:t xml:space="preserve"> </w:t>
      </w:r>
      <w:r w:rsidR="009336AA" w:rsidRPr="009620D5">
        <w:rPr>
          <w:rFonts w:ascii="Trebuchet MS" w:eastAsia="Times New Roman" w:hAnsi="Trebuchet MS" w:cs="Times New Roman"/>
          <w:b/>
          <w:i/>
          <w:noProof/>
          <w14:ligatures w14:val="none"/>
        </w:rPr>
        <w:t>”Extindere rețea de apă uzată menajeră în localitatea Galații-Bistriței, comuna Galații-Bistriței, județul Bistrița-Năsăud”</w:t>
      </w:r>
      <w:r w:rsidR="009336AA" w:rsidRPr="009620D5">
        <w:rPr>
          <w:rFonts w:ascii="Trebuchet MS" w:eastAsia="Times New Roman" w:hAnsi="Trebuchet MS" w:cs="Times New Roman"/>
          <w:i/>
          <w:noProof/>
          <w14:ligatures w14:val="none"/>
        </w:rPr>
        <w:t>,</w:t>
      </w:r>
      <w:r w:rsidR="009336AA" w:rsidRPr="009620D5">
        <w:rPr>
          <w:rFonts w:ascii="Trebuchet MS" w:eastAsia="Times New Roman" w:hAnsi="Trebuchet MS" w:cs="Times New Roman"/>
          <w:b/>
          <w:i/>
          <w:noProof/>
          <w14:ligatures w14:val="none"/>
        </w:rPr>
        <w:t xml:space="preserve"> </w:t>
      </w:r>
      <w:r w:rsidR="009336AA" w:rsidRPr="009620D5">
        <w:rPr>
          <w:rFonts w:ascii="Trebuchet MS" w:eastAsia="Times New Roman" w:hAnsi="Trebuchet MS" w:cs="Times New Roman"/>
          <w:i/>
          <w:noProof/>
          <w14:ligatures w14:val="none"/>
        </w:rPr>
        <w:t>propus a fi amplasat în localitatea Galații Bistriței, intravilan, comuna Galații Bistriței,</w:t>
      </w:r>
      <w:r w:rsidRPr="009620D5">
        <w:rPr>
          <w:rFonts w:ascii="Trebuchet MS" w:eastAsia="Calibri" w:hAnsi="Trebuchet MS" w:cs="Times New Roman"/>
          <w:bCs/>
          <w:i/>
          <w:noProof/>
          <w14:ligatures w14:val="none"/>
        </w:rPr>
        <w:t xml:space="preserve"> </w:t>
      </w:r>
      <w:r w:rsidRPr="009620D5">
        <w:rPr>
          <w:rFonts w:ascii="Trebuchet MS" w:eastAsia="Calibri" w:hAnsi="Trebuchet MS" w:cs="Times New Roman"/>
          <w:i/>
          <w:noProof/>
          <w14:ligatures w14:val="none"/>
        </w:rPr>
        <w:t>j</w:t>
      </w:r>
      <w:r w:rsidRPr="009620D5">
        <w:rPr>
          <w:rFonts w:ascii="Trebuchet MS" w:eastAsia="Calibri" w:hAnsi="Trebuchet MS" w:cs="Times New Roman"/>
          <w:noProof/>
          <w14:ligatures w14:val="none"/>
        </w:rPr>
        <w:t xml:space="preserve">udețul Bistriţa-Năsăud, </w:t>
      </w:r>
      <w:r w:rsidRPr="009620D5">
        <w:rPr>
          <w:rFonts w:ascii="Trebuchet MS" w:eastAsia="Calibri" w:hAnsi="Trebuchet MS" w:cs="Times New Roman"/>
          <w:bCs/>
          <w:noProof/>
          <w14:ligatures w14:val="none"/>
        </w:rPr>
        <w:t>nu se supune evaluării impactului asupra mediului</w:t>
      </w:r>
      <w:r w:rsidRPr="009620D5">
        <w:rPr>
          <w:rFonts w:ascii="Trebuchet MS" w:eastAsia="Calibri" w:hAnsi="Trebuchet MS" w:cs="Times New Roman"/>
          <w:noProof/>
          <w14:ligatures w14:val="none"/>
        </w:rPr>
        <w:t xml:space="preserve">. </w:t>
      </w:r>
    </w:p>
    <w:p w14:paraId="4FFE106B" w14:textId="5AF02712" w:rsidR="00A355AB" w:rsidRPr="009620D5" w:rsidRDefault="00A355AB" w:rsidP="009620D5">
      <w:pPr>
        <w:spacing w:after="0" w:line="240" w:lineRule="auto"/>
        <w:ind w:firstLine="720"/>
        <w:jc w:val="both"/>
        <w:rPr>
          <w:rFonts w:ascii="Trebuchet MS" w:eastAsia="Calibri" w:hAnsi="Trebuchet MS" w:cs="Times New Roman"/>
          <w:noProof/>
          <w14:ligatures w14:val="none"/>
        </w:rPr>
      </w:pPr>
    </w:p>
    <w:p w14:paraId="4A17D20D" w14:textId="77777777" w:rsidR="00BC0162" w:rsidRPr="009620D5" w:rsidRDefault="00BC0162" w:rsidP="009620D5">
      <w:pPr>
        <w:spacing w:after="0" w:line="240" w:lineRule="auto"/>
        <w:ind w:firstLine="720"/>
        <w:jc w:val="both"/>
        <w:rPr>
          <w:rFonts w:ascii="Trebuchet MS" w:eastAsia="Calibri" w:hAnsi="Trebuchet MS" w:cs="Times New Roman"/>
          <w:noProof/>
          <w14:ligatures w14:val="none"/>
        </w:rPr>
      </w:pPr>
    </w:p>
    <w:p w14:paraId="60C8A7FE" w14:textId="77777777" w:rsidR="00A355AB" w:rsidRPr="009620D5" w:rsidRDefault="00A355AB" w:rsidP="009620D5">
      <w:pPr>
        <w:spacing w:after="0" w:line="240" w:lineRule="auto"/>
        <w:ind w:firstLine="720"/>
        <w:jc w:val="both"/>
        <w:rPr>
          <w:rFonts w:ascii="Trebuchet MS" w:eastAsia="Calibri" w:hAnsi="Trebuchet MS" w:cs="Times New Roman"/>
          <w:b/>
          <w:noProof/>
          <w14:ligatures w14:val="none"/>
        </w:rPr>
      </w:pPr>
      <w:r w:rsidRPr="009620D5">
        <w:rPr>
          <w:rFonts w:ascii="Trebuchet MS" w:eastAsia="Calibri" w:hAnsi="Trebuchet MS" w:cs="Times New Roman"/>
          <w:b/>
          <w:noProof/>
          <w14:ligatures w14:val="none"/>
        </w:rPr>
        <w:t>Justificarea prezentei decizii:</w:t>
      </w:r>
    </w:p>
    <w:p w14:paraId="0CE1B449" w14:textId="77777777" w:rsidR="00A355AB" w:rsidRPr="009620D5" w:rsidRDefault="00A355AB" w:rsidP="009620D5">
      <w:pPr>
        <w:spacing w:after="0" w:line="240" w:lineRule="auto"/>
        <w:ind w:firstLine="720"/>
        <w:jc w:val="both"/>
        <w:rPr>
          <w:rFonts w:ascii="Trebuchet MS" w:eastAsia="Calibri" w:hAnsi="Trebuchet MS" w:cs="Times New Roman"/>
          <w:b/>
          <w:noProof/>
          <w14:ligatures w14:val="none"/>
        </w:rPr>
      </w:pPr>
    </w:p>
    <w:p w14:paraId="49CE1568" w14:textId="77777777" w:rsidR="00A355AB" w:rsidRPr="009620D5" w:rsidRDefault="00A355AB" w:rsidP="009620D5">
      <w:pPr>
        <w:autoSpaceDE w:val="0"/>
        <w:autoSpaceDN w:val="0"/>
        <w:adjustRightInd w:val="0"/>
        <w:spacing w:after="0" w:line="240" w:lineRule="auto"/>
        <w:jc w:val="both"/>
        <w:rPr>
          <w:rFonts w:ascii="Trebuchet MS" w:eastAsia="Calibri" w:hAnsi="Trebuchet MS" w:cs="Times New Roman"/>
          <w:b/>
          <w:noProof/>
          <w14:ligatures w14:val="none"/>
        </w:rPr>
      </w:pPr>
      <w:r w:rsidRPr="009620D5">
        <w:rPr>
          <w:rFonts w:ascii="Trebuchet MS" w:eastAsia="Calibri" w:hAnsi="Trebuchet MS" w:cs="Times New Roman"/>
          <w:b/>
          <w:noProof/>
          <w14:ligatures w14:val="none"/>
        </w:rPr>
        <w:t xml:space="preserve">I. Motivele care au stat la baza luării deciziei etapei de încadrare în procedura de evaluare a impactului asupra mediului sunt următoarele: </w:t>
      </w:r>
    </w:p>
    <w:p w14:paraId="02181C2A" w14:textId="77777777" w:rsidR="00A355AB" w:rsidRPr="009620D5" w:rsidRDefault="00A355AB" w:rsidP="009620D5">
      <w:pPr>
        <w:autoSpaceDE w:val="0"/>
        <w:autoSpaceDN w:val="0"/>
        <w:adjustRightInd w:val="0"/>
        <w:spacing w:after="0" w:line="240" w:lineRule="auto"/>
        <w:jc w:val="both"/>
        <w:rPr>
          <w:rFonts w:ascii="Trebuchet MS" w:eastAsia="Calibri" w:hAnsi="Trebuchet MS" w:cs="Times New Roman"/>
          <w:b/>
          <w:noProof/>
          <w14:ligatures w14:val="none"/>
        </w:rPr>
      </w:pPr>
    </w:p>
    <w:p w14:paraId="24B508DD" w14:textId="71F5E3E8" w:rsidR="009336AA" w:rsidRPr="009620D5" w:rsidRDefault="009336AA" w:rsidP="009620D5">
      <w:pPr>
        <w:tabs>
          <w:tab w:val="center" w:pos="567"/>
        </w:tabs>
        <w:spacing w:after="0" w:line="240" w:lineRule="auto"/>
        <w:jc w:val="both"/>
        <w:rPr>
          <w:rFonts w:ascii="Trebuchet MS" w:hAnsi="Trebuchet MS" w:cs="Arial"/>
          <w:i/>
          <w:noProof/>
        </w:rPr>
      </w:pPr>
      <w:r w:rsidRPr="009620D5">
        <w:rPr>
          <w:rFonts w:ascii="Trebuchet MS" w:eastAsia="Calibri" w:hAnsi="Trebuchet MS" w:cs="Arial"/>
          <w:i/>
          <w:noProof/>
          <w14:ligatures w14:val="none"/>
        </w:rPr>
        <w:tab/>
      </w:r>
      <w:r w:rsidRPr="009620D5">
        <w:rPr>
          <w:rFonts w:ascii="Trebuchet MS" w:eastAsia="Calibri" w:hAnsi="Trebuchet MS" w:cs="Arial"/>
          <w:i/>
          <w:noProof/>
          <w14:ligatures w14:val="none"/>
        </w:rPr>
        <w:tab/>
      </w:r>
      <w:r w:rsidR="00663044" w:rsidRPr="009620D5">
        <w:rPr>
          <w:rFonts w:ascii="Trebuchet MS" w:eastAsia="Calibri" w:hAnsi="Trebuchet MS" w:cs="Arial"/>
          <w:i/>
          <w:noProof/>
          <w14:ligatures w14:val="none"/>
        </w:rPr>
        <w:t xml:space="preserve">- proiectul propus </w:t>
      </w:r>
      <w:r w:rsidR="00663044" w:rsidRPr="009620D5">
        <w:rPr>
          <w:rFonts w:ascii="Trebuchet MS" w:eastAsia="Calibri" w:hAnsi="Trebuchet MS" w:cs="Arial"/>
          <w:b/>
          <w:i/>
          <w:noProof/>
          <w14:ligatures w14:val="none"/>
        </w:rPr>
        <w:t>intră</w:t>
      </w:r>
      <w:r w:rsidR="00663044" w:rsidRPr="009620D5">
        <w:rPr>
          <w:rFonts w:ascii="Trebuchet MS" w:eastAsia="Calibri" w:hAnsi="Trebuchet MS" w:cs="Arial"/>
          <w:i/>
          <w:noProof/>
          <w14:ligatures w14:val="none"/>
        </w:rPr>
        <w:t xml:space="preserve"> sub incidenţa Legii nr. 292/2018 privind evaluarea impactului anumitor proiecte publice şi private asupra mediului, fiind încadrat în </w:t>
      </w:r>
      <w:r w:rsidR="00663044" w:rsidRPr="009620D5">
        <w:rPr>
          <w:rFonts w:ascii="Trebuchet MS" w:eastAsia="Calibri" w:hAnsi="Trebuchet MS" w:cs="Arial"/>
          <w:b/>
          <w:i/>
          <w:noProof/>
          <w14:ligatures w14:val="none"/>
        </w:rPr>
        <w:t>Anexa nr. 2</w:t>
      </w:r>
      <w:r w:rsidRPr="009620D5">
        <w:rPr>
          <w:rFonts w:ascii="Trebuchet MS" w:hAnsi="Trebuchet MS" w:cs="Arial"/>
          <w:b/>
          <w:i/>
          <w:noProof/>
        </w:rPr>
        <w:t xml:space="preserve"> </w:t>
      </w:r>
      <w:r w:rsidRPr="009620D5">
        <w:rPr>
          <w:rFonts w:ascii="Trebuchet MS" w:hAnsi="Trebuchet MS" w:cs="Arial"/>
          <w:b/>
          <w:i/>
          <w:noProof/>
        </w:rPr>
        <w:t>la punctul 10, lit. b)</w:t>
      </w:r>
      <w:r w:rsidRPr="009620D5">
        <w:rPr>
          <w:rFonts w:ascii="Trebuchet MS" w:hAnsi="Trebuchet MS" w:cs="Arial"/>
          <w:i/>
          <w:noProof/>
        </w:rPr>
        <w:t xml:space="preserve"> “proiecte de dezvoltare urbană” şi la </w:t>
      </w:r>
      <w:r w:rsidRPr="009620D5">
        <w:rPr>
          <w:rFonts w:ascii="Trebuchet MS" w:hAnsi="Trebuchet MS" w:cs="Arial"/>
          <w:b/>
          <w:i/>
          <w:noProof/>
        </w:rPr>
        <w:t>punctul 13, lit. a)</w:t>
      </w:r>
      <w:r w:rsidRPr="009620D5">
        <w:rPr>
          <w:rFonts w:ascii="Trebuchet MS" w:hAnsi="Trebuchet MS" w:cs="Arial"/>
          <w:i/>
          <w:noProof/>
        </w:rPr>
        <w:t xml:space="preserve"> orice modificări sau extinderi, altele decât cele prevăzute la pct. 22 din anexa nr. 1, ale proiectelor prevăzute în anexa nr. 1 sau în prezenta anexă, deja autorizate, executate sau în curs de a fi executate, care pot avea efecte semnificative negative asupra mediului;</w:t>
      </w:r>
    </w:p>
    <w:p w14:paraId="67692375" w14:textId="5CF2DD16" w:rsidR="00663044" w:rsidRPr="009620D5" w:rsidRDefault="00663044" w:rsidP="009620D5">
      <w:pPr>
        <w:spacing w:after="0" w:line="240" w:lineRule="auto"/>
        <w:ind w:firstLine="708"/>
        <w:jc w:val="both"/>
        <w:rPr>
          <w:rFonts w:ascii="Trebuchet MS" w:eastAsia="Calibri" w:hAnsi="Trebuchet MS" w:cs="Arial"/>
          <w:i/>
          <w:noProof/>
          <w14:ligatures w14:val="none"/>
        </w:rPr>
      </w:pPr>
      <w:r w:rsidRPr="009620D5">
        <w:rPr>
          <w:rFonts w:ascii="Trebuchet MS" w:eastAsia="Calibri" w:hAnsi="Trebuchet MS" w:cs="Arial"/>
          <w:i/>
          <w:noProof/>
          <w14:ligatures w14:val="none"/>
        </w:rPr>
        <w:t xml:space="preserve">- proiectul propus </w:t>
      </w:r>
      <w:r w:rsidRPr="009620D5">
        <w:rPr>
          <w:rFonts w:ascii="Trebuchet MS" w:eastAsia="Calibri" w:hAnsi="Trebuchet MS" w:cs="Arial"/>
          <w:b/>
          <w:i/>
          <w:noProof/>
          <w14:ligatures w14:val="none"/>
        </w:rPr>
        <w:t>nu intră</w:t>
      </w:r>
      <w:r w:rsidRPr="009620D5">
        <w:rPr>
          <w:rFonts w:ascii="Trebuchet MS" w:eastAsia="Calibri" w:hAnsi="Trebuchet MS" w:cs="Arial"/>
          <w:i/>
          <w:noProof/>
          <w14:ligatures w14:val="none"/>
        </w:rPr>
        <w:t xml:space="preserve">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7822C3A" w14:textId="3BC657C4" w:rsidR="00663044" w:rsidRPr="009620D5" w:rsidRDefault="00663044" w:rsidP="009620D5">
      <w:pPr>
        <w:spacing w:after="0" w:line="240" w:lineRule="auto"/>
        <w:ind w:firstLine="708"/>
        <w:jc w:val="both"/>
        <w:rPr>
          <w:rFonts w:ascii="Trebuchet MS" w:eastAsia="Calibri" w:hAnsi="Trebuchet MS" w:cs="Arial"/>
          <w:i/>
          <w:noProof/>
          <w14:ligatures w14:val="none"/>
        </w:rPr>
      </w:pPr>
      <w:r w:rsidRPr="009620D5">
        <w:rPr>
          <w:rFonts w:ascii="Trebuchet MS" w:eastAsia="Calibri" w:hAnsi="Trebuchet MS" w:cs="Arial"/>
          <w:i/>
          <w:noProof/>
          <w14:ligatures w14:val="none"/>
        </w:rPr>
        <w:t xml:space="preserve">- proiectul propus </w:t>
      </w:r>
      <w:r w:rsidRPr="009620D5">
        <w:rPr>
          <w:rFonts w:ascii="Trebuchet MS" w:eastAsia="Calibri" w:hAnsi="Trebuchet MS" w:cs="Arial"/>
          <w:b/>
          <w:i/>
          <w:noProof/>
          <w14:ligatures w14:val="none"/>
        </w:rPr>
        <w:t>intră</w:t>
      </w:r>
      <w:r w:rsidRPr="009620D5">
        <w:rPr>
          <w:rFonts w:ascii="Trebuchet MS" w:eastAsia="Calibri" w:hAnsi="Trebuchet MS" w:cs="Arial"/>
          <w:i/>
          <w:noProof/>
          <w14:ligatures w14:val="none"/>
        </w:rPr>
        <w:t xml:space="preserve"> sub incidența prevederilor art. 48 și 54 din Legea apelor nr. 107/1996, cu modificările și completările ulterioare</w:t>
      </w:r>
      <w:r w:rsidR="00454818" w:rsidRPr="009620D5">
        <w:rPr>
          <w:rFonts w:ascii="Trebuchet MS" w:eastAsia="Calibri" w:hAnsi="Trebuchet MS" w:cs="Arial"/>
          <w:i/>
          <w:noProof/>
          <w14:ligatures w14:val="none"/>
        </w:rPr>
        <w:t>.</w:t>
      </w:r>
    </w:p>
    <w:p w14:paraId="503DE0A1" w14:textId="2E746F67" w:rsidR="00A355AB" w:rsidRPr="009620D5" w:rsidRDefault="00A355AB" w:rsidP="009620D5">
      <w:pPr>
        <w:tabs>
          <w:tab w:val="left" w:pos="709"/>
          <w:tab w:val="left" w:pos="851"/>
          <w:tab w:val="center" w:pos="6118"/>
        </w:tabs>
        <w:spacing w:after="0" w:line="240" w:lineRule="auto"/>
        <w:jc w:val="both"/>
        <w:rPr>
          <w:rFonts w:ascii="Trebuchet MS" w:eastAsia="Calibri" w:hAnsi="Trebuchet MS" w:cs="Times New Roman"/>
          <w:i/>
          <w:noProof/>
          <w14:ligatures w14:val="none"/>
        </w:rPr>
      </w:pPr>
    </w:p>
    <w:p w14:paraId="7F2F8406" w14:textId="341D20F1" w:rsidR="00993441" w:rsidRPr="009620D5" w:rsidRDefault="00A355AB" w:rsidP="009620D5">
      <w:pPr>
        <w:spacing w:after="0" w:line="240" w:lineRule="auto"/>
        <w:ind w:firstLine="708"/>
        <w:jc w:val="both"/>
        <w:rPr>
          <w:rFonts w:ascii="Trebuchet MS" w:eastAsia="Calibri" w:hAnsi="Trebuchet MS" w:cs="Times New Roman"/>
          <w:i/>
          <w:noProof/>
          <w14:ligatures w14:val="none"/>
        </w:rPr>
      </w:pPr>
      <w:r w:rsidRPr="009620D5">
        <w:rPr>
          <w:rFonts w:ascii="Trebuchet MS" w:eastAsia="Calibri" w:hAnsi="Trebuchet MS" w:cs="Times New Roman"/>
          <w:i/>
          <w:iCs/>
          <w:noProof/>
          <w14:ligatures w14:val="none"/>
        </w:rPr>
        <w:t xml:space="preserve">Proiectul a parcurs etapa de evaluare iniţială şi etapa de încadrare, </w:t>
      </w:r>
      <w:r w:rsidRPr="009620D5">
        <w:rPr>
          <w:rFonts w:ascii="Trebuchet MS" w:eastAsia="Calibri" w:hAnsi="Trebuchet MS" w:cs="Times New Roman"/>
          <w:i/>
          <w:noProof/>
          <w14:ligatures w14:val="none"/>
        </w:rPr>
        <w:t xml:space="preserve">din analiza listei de control pentru etapa de încadrare, definitivată în cadrul ședinței C.A.T. şi în baza </w:t>
      </w:r>
      <w:r w:rsidRPr="009620D5">
        <w:rPr>
          <w:rFonts w:ascii="Trebuchet MS" w:eastAsia="Calibri" w:hAnsi="Trebuchet MS" w:cs="Times New Roman"/>
          <w:i/>
          <w:noProof/>
          <w:color w:val="000000"/>
          <w14:ligatures w14:val="none"/>
        </w:rPr>
        <w:t xml:space="preserve">criteriilor de selecţie pentru stabilirea necesităţii efectuării evaluării impactului asupra mediului din Anexa 3 la </w:t>
      </w:r>
      <w:r w:rsidRPr="009620D5">
        <w:rPr>
          <w:rFonts w:ascii="Trebuchet MS" w:eastAsia="Calibri" w:hAnsi="Trebuchet MS" w:cs="Times New Roman"/>
          <w:i/>
          <w:noProof/>
          <w14:ligatures w14:val="none"/>
        </w:rPr>
        <w:t xml:space="preserve">Legea nr. </w:t>
      </w:r>
      <w:r w:rsidRPr="009620D5">
        <w:rPr>
          <w:rFonts w:ascii="Trebuchet MS" w:eastAsia="Calibri" w:hAnsi="Trebuchet MS" w:cs="Times New Roman"/>
          <w:i/>
          <w:noProof/>
          <w:shd w:val="clear" w:color="auto" w:fill="FFFFFF"/>
          <w14:ligatures w14:val="none"/>
        </w:rPr>
        <w:t xml:space="preserve">292/2018, </w:t>
      </w:r>
      <w:r w:rsidRPr="009620D5">
        <w:rPr>
          <w:rFonts w:ascii="Trebuchet MS" w:eastAsia="Calibri" w:hAnsi="Trebuchet MS" w:cs="Times New Roman"/>
          <w:i/>
          <w:noProof/>
          <w14:ligatures w14:val="none"/>
        </w:rPr>
        <w:t>nu rezultă un impact semnificativ asupra mediului al proiectului propus.</w:t>
      </w:r>
      <w:r w:rsidRPr="009620D5">
        <w:rPr>
          <w:rFonts w:ascii="Trebuchet MS" w:eastAsia="Calibri" w:hAnsi="Trebuchet MS" w:cs="Times New Roman"/>
          <w:i/>
          <w:noProof/>
          <w14:ligatures w14:val="none"/>
        </w:rPr>
        <w:tab/>
      </w:r>
    </w:p>
    <w:p w14:paraId="53DAE80A" w14:textId="49218C53" w:rsidR="00A355AB" w:rsidRPr="009620D5" w:rsidRDefault="00A355AB" w:rsidP="009620D5">
      <w:pPr>
        <w:spacing w:after="0" w:line="240" w:lineRule="auto"/>
        <w:ind w:firstLine="720"/>
        <w:jc w:val="both"/>
        <w:rPr>
          <w:rFonts w:ascii="Trebuchet MS" w:eastAsia="Times New Roman" w:hAnsi="Trebuchet MS" w:cs="Times New Roman"/>
          <w:i/>
          <w:noProof/>
          <w14:ligatures w14:val="none"/>
        </w:rPr>
      </w:pPr>
      <w:r w:rsidRPr="009620D5">
        <w:rPr>
          <w:rFonts w:ascii="Trebuchet MS" w:eastAsia="Calibri" w:hAnsi="Trebuchet MS" w:cs="Times New Roman"/>
          <w:i/>
          <w:noProof/>
          <w14:ligatures w14:val="none"/>
        </w:rPr>
        <w:lastRenderedPageBreak/>
        <w:t>Pe parcursul derulării procedurii de mediu, anunţurile publice la depunerea solicitării de emitere a acordului de mediu şi pentru încadrarea proiectului</w:t>
      </w:r>
      <w:r w:rsidRPr="009620D5">
        <w:rPr>
          <w:rFonts w:ascii="Trebuchet MS" w:eastAsia="Times New Roman" w:hAnsi="Trebuchet MS" w:cs="Times New Roman"/>
          <w:i/>
          <w:noProof/>
          <w14:ligatures w14:val="none"/>
        </w:rPr>
        <w:t xml:space="preserve"> au fost mediatizate prin: afişare la sediul Primăriei </w:t>
      </w:r>
      <w:r w:rsidR="009336AA" w:rsidRPr="009620D5">
        <w:rPr>
          <w:rFonts w:ascii="Trebuchet MS" w:eastAsia="Times New Roman" w:hAnsi="Trebuchet MS" w:cs="Times New Roman"/>
          <w:i/>
          <w:noProof/>
          <w14:ligatures w14:val="none"/>
        </w:rPr>
        <w:t>comunei</w:t>
      </w:r>
      <w:r w:rsidR="00B16D54" w:rsidRPr="009620D5">
        <w:rPr>
          <w:rFonts w:ascii="Trebuchet MS" w:eastAsia="Times New Roman" w:hAnsi="Trebuchet MS" w:cs="Times New Roman"/>
          <w:i/>
          <w:noProof/>
          <w14:ligatures w14:val="none"/>
        </w:rPr>
        <w:t xml:space="preserve"> </w:t>
      </w:r>
      <w:r w:rsidR="009336AA" w:rsidRPr="009620D5">
        <w:rPr>
          <w:rFonts w:ascii="Trebuchet MS" w:eastAsia="Times New Roman" w:hAnsi="Trebuchet MS" w:cs="Times New Roman"/>
          <w:i/>
          <w:noProof/>
          <w14:ligatures w14:val="none"/>
        </w:rPr>
        <w:t>Galații-Bistriței</w:t>
      </w:r>
      <w:r w:rsidRPr="009620D5">
        <w:rPr>
          <w:rFonts w:ascii="Trebuchet MS" w:eastAsia="Times New Roman" w:hAnsi="Trebuchet MS" w:cs="Times New Roman"/>
          <w:i/>
          <w:noProof/>
          <w14:ligatures w14:val="none"/>
        </w:rPr>
        <w:t>, publicare în presa locală, afişare pe site-ul şi la sediul A.P.M. Bistrița-Năsăud.</w:t>
      </w:r>
    </w:p>
    <w:p w14:paraId="0F959D7E" w14:textId="77777777" w:rsidR="00BC0162" w:rsidRPr="009620D5" w:rsidRDefault="00BC0162" w:rsidP="009620D5">
      <w:pPr>
        <w:spacing w:after="0" w:line="240" w:lineRule="auto"/>
        <w:ind w:firstLine="720"/>
        <w:jc w:val="both"/>
        <w:rPr>
          <w:rFonts w:ascii="Trebuchet MS" w:eastAsia="Calibri" w:hAnsi="Trebuchet MS" w:cs="Times New Roman"/>
          <w:i/>
          <w:iCs/>
          <w:noProof/>
          <w14:ligatures w14:val="none"/>
        </w:rPr>
      </w:pPr>
    </w:p>
    <w:p w14:paraId="27F80435" w14:textId="2D82D798" w:rsidR="00283368" w:rsidRPr="009620D5" w:rsidRDefault="00283368" w:rsidP="009620D5">
      <w:pPr>
        <w:spacing w:after="0" w:line="240" w:lineRule="auto"/>
        <w:ind w:firstLine="720"/>
        <w:jc w:val="both"/>
        <w:rPr>
          <w:rFonts w:ascii="Trebuchet MS" w:eastAsia="Calibri" w:hAnsi="Trebuchet MS" w:cs="Times New Roman"/>
          <w:i/>
          <w:iCs/>
          <w:noProof/>
          <w14:ligatures w14:val="none"/>
        </w:rPr>
      </w:pPr>
      <w:r w:rsidRPr="009620D5">
        <w:rPr>
          <w:rFonts w:ascii="Trebuchet MS" w:eastAsia="Calibri" w:hAnsi="Trebuchet MS" w:cs="Times New Roman"/>
          <w:i/>
          <w:iCs/>
          <w:noProof/>
          <w14:ligatures w14:val="none"/>
        </w:rPr>
        <w:t>Nu s-au înregistrat observaţii/comentarii/contestaţii din partea publicului interesat până la această etapă de procedură.</w:t>
      </w:r>
    </w:p>
    <w:p w14:paraId="70C632BA" w14:textId="77777777" w:rsidR="00283368" w:rsidRPr="009620D5" w:rsidRDefault="00283368" w:rsidP="009620D5">
      <w:pPr>
        <w:spacing w:after="0" w:line="240" w:lineRule="auto"/>
        <w:ind w:firstLine="720"/>
        <w:jc w:val="both"/>
        <w:rPr>
          <w:rFonts w:ascii="Trebuchet MS" w:eastAsia="Calibri" w:hAnsi="Trebuchet MS" w:cs="Times New Roman"/>
          <w:b/>
          <w:i/>
          <w:iCs/>
          <w:noProof/>
          <w14:ligatures w14:val="none"/>
        </w:rPr>
      </w:pPr>
    </w:p>
    <w:p w14:paraId="5EA73145" w14:textId="77777777" w:rsidR="00AF1101" w:rsidRPr="009620D5" w:rsidRDefault="00AF1101" w:rsidP="009620D5">
      <w:pPr>
        <w:tabs>
          <w:tab w:val="center" w:pos="6118"/>
        </w:tabs>
        <w:spacing w:after="0" w:line="240" w:lineRule="auto"/>
        <w:jc w:val="both"/>
        <w:rPr>
          <w:rFonts w:ascii="Trebuchet MS" w:eastAsia="Times New Roman" w:hAnsi="Trebuchet MS" w:cs="Times New Roman"/>
          <w:b/>
          <w:i/>
          <w:noProof/>
          <w:spacing w:val="-8"/>
          <w:lang w:eastAsia="ro-RO"/>
          <w14:ligatures w14:val="none"/>
        </w:rPr>
      </w:pPr>
      <w:r w:rsidRPr="009620D5">
        <w:rPr>
          <w:rFonts w:ascii="Trebuchet MS" w:eastAsia="Times New Roman" w:hAnsi="Trebuchet MS" w:cs="Times New Roman"/>
          <w:b/>
          <w:i/>
          <w:noProof/>
          <w:spacing w:val="-8"/>
          <w:lang w:eastAsia="ro-RO"/>
          <w14:ligatures w14:val="none"/>
        </w:rPr>
        <w:t>1. Caracteristicile proiectului</w:t>
      </w:r>
      <w:r w:rsidRPr="009620D5">
        <w:rPr>
          <w:rFonts w:ascii="Trebuchet MS" w:eastAsia="Times New Roman" w:hAnsi="Trebuchet MS" w:cs="Times New Roman"/>
          <w:i/>
          <w:noProof/>
          <w:spacing w:val="-8"/>
          <w:lang w:eastAsia="ro-RO"/>
          <w14:ligatures w14:val="none"/>
        </w:rPr>
        <w:t>:</w:t>
      </w:r>
    </w:p>
    <w:p w14:paraId="7DF665D0" w14:textId="77777777" w:rsidR="009336AA" w:rsidRPr="009336AA" w:rsidRDefault="009336AA" w:rsidP="009620D5">
      <w:pPr>
        <w:spacing w:after="0" w:line="240" w:lineRule="auto"/>
        <w:jc w:val="both"/>
        <w:rPr>
          <w:rFonts w:ascii="Trebuchet MS" w:eastAsia="Arial" w:hAnsi="Trebuchet MS" w:cs="Times New Roman"/>
          <w:b/>
          <w:i/>
          <w:noProof/>
          <w14:ligatures w14:val="none"/>
        </w:rPr>
      </w:pPr>
      <w:r w:rsidRPr="009336AA">
        <w:rPr>
          <w:rFonts w:ascii="Trebuchet MS" w:eastAsia="Calibri" w:hAnsi="Trebuchet MS" w:cs="Times New Roman"/>
          <w:b/>
          <w:i/>
          <w:noProof/>
          <w14:ligatures w14:val="none"/>
        </w:rPr>
        <w:t xml:space="preserve">a) </w:t>
      </w:r>
      <w:r w:rsidRPr="009336AA">
        <w:rPr>
          <w:rFonts w:ascii="Trebuchet MS" w:eastAsia="Arial" w:hAnsi="Trebuchet MS" w:cs="Times New Roman"/>
          <w:b/>
          <w:i/>
          <w:noProof/>
          <w14:ligatures w14:val="none"/>
        </w:rPr>
        <w:t>dimensiunea și concepția întregului proiect</w:t>
      </w:r>
      <w:r w:rsidRPr="009336AA">
        <w:rPr>
          <w:rFonts w:ascii="Trebuchet MS" w:eastAsia="CIDFont+F7" w:hAnsi="Trebuchet MS" w:cs="Times New Roman"/>
          <w:i/>
          <w:noProof/>
          <w14:ligatures w14:val="none"/>
        </w:rPr>
        <w:t xml:space="preserve"> </w:t>
      </w:r>
      <w:r w:rsidRPr="009336AA">
        <w:rPr>
          <w:rFonts w:ascii="Trebuchet MS" w:eastAsia="CIDFont+F5" w:hAnsi="Trebuchet MS" w:cs="Times New Roman"/>
          <w:i/>
          <w:noProof/>
          <w14:ligatures w14:val="none"/>
        </w:rPr>
        <w:t>:</w:t>
      </w:r>
      <w:r w:rsidRPr="009336AA">
        <w:rPr>
          <w:rFonts w:ascii="Trebuchet MS" w:eastAsia="Arial" w:hAnsi="Trebuchet MS" w:cs="Times New Roman"/>
          <w:b/>
          <w:i/>
          <w:noProof/>
          <w14:ligatures w14:val="none"/>
        </w:rPr>
        <w:t xml:space="preserve"> </w:t>
      </w:r>
    </w:p>
    <w:p w14:paraId="70ACC72F" w14:textId="0C2A9FBD"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Lucrările propuse a fi realizate se vor executa în intravilanul localității</w:t>
      </w:r>
      <w:r w:rsidRPr="009336AA">
        <w:rPr>
          <w:rFonts w:ascii="Calibri" w:eastAsia="Calibri" w:hAnsi="Calibri" w:cs="Times New Roman"/>
          <w:noProof/>
          <w14:ligatures w14:val="none"/>
        </w:rPr>
        <w:t xml:space="preserve"> </w:t>
      </w:r>
      <w:r w:rsidRPr="009336AA">
        <w:rPr>
          <w:rFonts w:ascii="Trebuchet MS" w:eastAsia="Calibri" w:hAnsi="Trebuchet MS" w:cs="Times New Roman"/>
          <w:i/>
          <w:noProof/>
          <w14:ligatures w14:val="none"/>
        </w:rPr>
        <w:t xml:space="preserve">Galații-Bistriței. </w:t>
      </w:r>
      <w:r w:rsidR="009620D5">
        <w:rPr>
          <w:rFonts w:ascii="Trebuchet MS" w:eastAsia="Calibri" w:hAnsi="Trebuchet MS" w:cs="Times New Roman"/>
          <w:i/>
          <w:noProof/>
          <w14:ligatures w14:val="none"/>
        </w:rPr>
        <w:t>Suprafaț</w:t>
      </w:r>
      <w:r w:rsidRPr="009336AA">
        <w:rPr>
          <w:rFonts w:ascii="Trebuchet MS" w:eastAsia="Calibri" w:hAnsi="Trebuchet MS" w:cs="Times New Roman"/>
          <w:i/>
          <w:noProof/>
          <w14:ligatures w14:val="none"/>
        </w:rPr>
        <w:t>a totală a terenului ocupat de lucrări este 737 mp, din care suprafața ocupată definitiv pentru realizarea construcțiilor aferente sistemului de canalizare (cămine de vizitare pe traseul colectoarelor de canalizare) este de S = 26 mp, iar suprafața totală a terenului ocupat temporar de realizarea lucrărilor este S = 711 mp.</w:t>
      </w:r>
    </w:p>
    <w:p w14:paraId="2F624232"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Lungimea totală a rețelei de canalizare menajeră propusă de proiect este de 711 m și se va realiza din conducte din PVC KG SN.8, cu diametrul de 250 mm.</w:t>
      </w:r>
    </w:p>
    <w:p w14:paraId="67925632" w14:textId="77777777" w:rsidR="009336AA" w:rsidRPr="009336AA" w:rsidRDefault="009336AA" w:rsidP="009620D5">
      <w:pPr>
        <w:spacing w:after="0" w:line="240" w:lineRule="auto"/>
        <w:jc w:val="both"/>
        <w:rPr>
          <w:rFonts w:ascii="Trebuchet MS" w:eastAsia="Calibri" w:hAnsi="Trebuchet MS" w:cs="Times New Roman"/>
          <w:i/>
          <w:noProof/>
          <w:u w:val="single"/>
          <w14:ligatures w14:val="none"/>
        </w:rPr>
      </w:pPr>
      <w:r w:rsidRPr="009336AA">
        <w:rPr>
          <w:rFonts w:ascii="Trebuchet MS" w:eastAsia="Calibri" w:hAnsi="Trebuchet MS" w:cs="Times New Roman"/>
          <w:i/>
          <w:noProof/>
          <w:u w:val="single"/>
          <w14:ligatures w14:val="none"/>
        </w:rPr>
        <w:t xml:space="preserve">Capacități fizice: </w:t>
      </w:r>
    </w:p>
    <w:p w14:paraId="7401BACA"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ab/>
        <w:t xml:space="preserve">A). Pentru conducte canalizare: </w:t>
      </w:r>
    </w:p>
    <w:p w14:paraId="0167D68A" w14:textId="77777777" w:rsidR="009336AA" w:rsidRPr="009336AA" w:rsidRDefault="009336AA" w:rsidP="009620D5">
      <w:pPr>
        <w:spacing w:after="0" w:line="240" w:lineRule="auto"/>
        <w:ind w:left="708" w:firstLine="708"/>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Retele canalizare menajera cu PVC D = 250mm                    L = 711 metri</w:t>
      </w:r>
    </w:p>
    <w:p w14:paraId="079E290E" w14:textId="77777777" w:rsidR="009336AA" w:rsidRPr="009336AA" w:rsidRDefault="009336AA" w:rsidP="009620D5">
      <w:pPr>
        <w:spacing w:after="0" w:line="240" w:lineRule="auto"/>
        <w:ind w:left="708" w:firstLine="708"/>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Conducte racord canalizare PVC DN 160                               L = 90 metri</w:t>
      </w:r>
    </w:p>
    <w:p w14:paraId="5999A50C"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xml:space="preserve"> -------------------------------------------------------------------------------------</w:t>
      </w:r>
    </w:p>
    <w:p w14:paraId="765DB415"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xml:space="preserve">  Total lungimi colectoare, conducte de refulare și conducte racord canal   L  = 801 metri </w:t>
      </w:r>
    </w:p>
    <w:p w14:paraId="03D26F63"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ab/>
      </w:r>
    </w:p>
    <w:p w14:paraId="3B07CFDA" w14:textId="77777777" w:rsidR="009336AA" w:rsidRPr="009336AA" w:rsidRDefault="009336AA" w:rsidP="009620D5">
      <w:pPr>
        <w:spacing w:after="0" w:line="240" w:lineRule="auto"/>
        <w:ind w:firstLine="708"/>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xml:space="preserve">B). Pentru constructii: </w:t>
      </w:r>
    </w:p>
    <w:p w14:paraId="35BDC273"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ab/>
      </w:r>
      <w:r w:rsidRPr="009336AA">
        <w:rPr>
          <w:rFonts w:ascii="Trebuchet MS" w:eastAsia="Calibri" w:hAnsi="Trebuchet MS" w:cs="Times New Roman"/>
          <w:i/>
          <w:noProof/>
          <w14:ligatures w14:val="none"/>
        </w:rPr>
        <w:tab/>
        <w:t>- Camine de vizitare pentru canalizare             N = 26 bucati</w:t>
      </w:r>
    </w:p>
    <w:p w14:paraId="4BD990F7"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ab/>
      </w:r>
      <w:r w:rsidRPr="009336AA">
        <w:rPr>
          <w:rFonts w:ascii="Trebuchet MS" w:eastAsia="Calibri" w:hAnsi="Trebuchet MS" w:cs="Times New Roman"/>
          <w:i/>
          <w:noProof/>
          <w14:ligatures w14:val="none"/>
        </w:rPr>
        <w:tab/>
        <w:t>- Camine racord canalizare</w:t>
      </w:r>
      <w:r w:rsidRPr="009336AA">
        <w:rPr>
          <w:rFonts w:ascii="Trebuchet MS" w:eastAsia="Calibri" w:hAnsi="Trebuchet MS" w:cs="Times New Roman"/>
          <w:i/>
          <w:noProof/>
          <w14:ligatures w14:val="none"/>
        </w:rPr>
        <w:tab/>
      </w:r>
      <w:r w:rsidRPr="009336AA">
        <w:rPr>
          <w:rFonts w:ascii="Trebuchet MS" w:eastAsia="Calibri" w:hAnsi="Trebuchet MS" w:cs="Times New Roman"/>
          <w:i/>
          <w:noProof/>
          <w14:ligatures w14:val="none"/>
        </w:rPr>
        <w:tab/>
      </w:r>
      <w:r w:rsidRPr="009336AA">
        <w:rPr>
          <w:rFonts w:ascii="Trebuchet MS" w:eastAsia="Calibri" w:hAnsi="Trebuchet MS" w:cs="Times New Roman"/>
          <w:i/>
          <w:noProof/>
          <w14:ligatures w14:val="none"/>
        </w:rPr>
        <w:tab/>
        <w:t xml:space="preserve">       N = 15 bucati</w:t>
      </w:r>
    </w:p>
    <w:p w14:paraId="749B2FBD"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ab/>
      </w:r>
    </w:p>
    <w:p w14:paraId="008367F7"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xml:space="preserve">Colectoarele de canalizare menajeră și conductele de refulare ape uzate menajere se vor amplasa subteran de o parte și de alta a drumurilor judetene, comunale si străzilor secundare din localitate. </w:t>
      </w:r>
    </w:p>
    <w:p w14:paraId="4C381D69"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În plan vertical colectoarele de canalizare se vor monta sub conductele de apă, gaz, electrice, etc.</w:t>
      </w:r>
    </w:p>
    <w:p w14:paraId="1FCD2535"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p>
    <w:p w14:paraId="1C191BF4" w14:textId="2646C57E" w:rsid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u w:val="single"/>
          <w14:ligatures w14:val="none"/>
        </w:rPr>
        <w:t>Subtraversări</w:t>
      </w:r>
      <w:r w:rsidRPr="009336AA">
        <w:rPr>
          <w:rFonts w:ascii="Trebuchet MS" w:eastAsia="Calibri" w:hAnsi="Trebuchet MS" w:cs="Times New Roman"/>
          <w:i/>
          <w:noProof/>
          <w14:ligatures w14:val="none"/>
        </w:rPr>
        <w:t>: subtraversare de drum județean cu lungimea totală de 12 m, cu conductă de canalizare PVC KG SN8 cu D = 250 mm, respectiv conductă de refulare din PEHD DN110, PN10, în tub protecție din oțel.</w:t>
      </w:r>
    </w:p>
    <w:p w14:paraId="04133C35" w14:textId="77777777" w:rsidR="009620D5" w:rsidRPr="009336AA" w:rsidRDefault="009620D5" w:rsidP="009620D5">
      <w:pPr>
        <w:spacing w:after="0" w:line="240" w:lineRule="auto"/>
        <w:jc w:val="both"/>
        <w:rPr>
          <w:rFonts w:ascii="Trebuchet MS" w:eastAsia="Calibri" w:hAnsi="Trebuchet MS" w:cs="Times New Roman"/>
          <w:i/>
          <w:noProof/>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99"/>
        <w:gridCol w:w="1139"/>
        <w:gridCol w:w="1076"/>
        <w:gridCol w:w="1599"/>
        <w:gridCol w:w="1944"/>
        <w:gridCol w:w="1826"/>
      </w:tblGrid>
      <w:tr w:rsidR="009336AA" w:rsidRPr="009336AA" w14:paraId="4D1DABA4" w14:textId="77777777" w:rsidTr="0044011C">
        <w:trPr>
          <w:jc w:val="center"/>
        </w:trPr>
        <w:tc>
          <w:tcPr>
            <w:tcW w:w="551" w:type="dxa"/>
            <w:shd w:val="clear" w:color="auto" w:fill="auto"/>
            <w:vAlign w:val="center"/>
          </w:tcPr>
          <w:p w14:paraId="0A520DE0"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Nr. crt.</w:t>
            </w:r>
          </w:p>
        </w:tc>
        <w:tc>
          <w:tcPr>
            <w:tcW w:w="1536" w:type="dxa"/>
            <w:shd w:val="clear" w:color="auto" w:fill="auto"/>
            <w:vAlign w:val="center"/>
          </w:tcPr>
          <w:p w14:paraId="08EB00A0"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Subtraversare pe Tronsonul</w:t>
            </w:r>
          </w:p>
        </w:tc>
        <w:tc>
          <w:tcPr>
            <w:tcW w:w="1056" w:type="dxa"/>
            <w:shd w:val="clear" w:color="auto" w:fill="auto"/>
            <w:vAlign w:val="center"/>
          </w:tcPr>
          <w:p w14:paraId="3A83C115"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Tub de protectie</w:t>
            </w:r>
          </w:p>
        </w:tc>
        <w:tc>
          <w:tcPr>
            <w:tcW w:w="1083" w:type="dxa"/>
            <w:shd w:val="clear" w:color="auto" w:fill="auto"/>
            <w:vAlign w:val="center"/>
          </w:tcPr>
          <w:p w14:paraId="6B931CFD"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Lungime</w:t>
            </w:r>
          </w:p>
          <w:p w14:paraId="05CC185D"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xml:space="preserve">   (m)</w:t>
            </w:r>
          </w:p>
        </w:tc>
        <w:tc>
          <w:tcPr>
            <w:tcW w:w="1536" w:type="dxa"/>
            <w:shd w:val="clear" w:color="auto" w:fill="auto"/>
            <w:vAlign w:val="center"/>
          </w:tcPr>
          <w:p w14:paraId="01CF6468"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Tip Subtraversare</w:t>
            </w:r>
          </w:p>
        </w:tc>
        <w:tc>
          <w:tcPr>
            <w:tcW w:w="2052" w:type="dxa"/>
            <w:shd w:val="clear" w:color="auto" w:fill="auto"/>
            <w:vAlign w:val="center"/>
          </w:tcPr>
          <w:p w14:paraId="0C4B9B3D"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Cordonate- Inceput</w:t>
            </w:r>
          </w:p>
        </w:tc>
        <w:tc>
          <w:tcPr>
            <w:tcW w:w="1908" w:type="dxa"/>
            <w:shd w:val="clear" w:color="auto" w:fill="auto"/>
            <w:vAlign w:val="center"/>
          </w:tcPr>
          <w:p w14:paraId="4B8F2224"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Cordonate-Sfarsit</w:t>
            </w:r>
          </w:p>
        </w:tc>
      </w:tr>
      <w:tr w:rsidR="009336AA" w:rsidRPr="009336AA" w14:paraId="0D45A3DE" w14:textId="77777777" w:rsidTr="0044011C">
        <w:trPr>
          <w:jc w:val="center"/>
        </w:trPr>
        <w:tc>
          <w:tcPr>
            <w:tcW w:w="9722" w:type="dxa"/>
            <w:gridSpan w:val="7"/>
            <w:shd w:val="clear" w:color="auto" w:fill="D9D9D9"/>
            <w:vAlign w:val="center"/>
          </w:tcPr>
          <w:p w14:paraId="064E84B4" w14:textId="77139140" w:rsidR="009336AA" w:rsidRPr="009336AA" w:rsidRDefault="009620D5" w:rsidP="009620D5">
            <w:pPr>
              <w:spacing w:after="0" w:line="240" w:lineRule="auto"/>
              <w:jc w:val="both"/>
              <w:rPr>
                <w:rFonts w:ascii="Trebuchet MS" w:eastAsia="Calibri" w:hAnsi="Trebuchet MS" w:cs="Times New Roman"/>
                <w:i/>
                <w:noProof/>
                <w14:ligatures w14:val="none"/>
              </w:rPr>
            </w:pPr>
            <w:r>
              <w:rPr>
                <w:rFonts w:ascii="Trebuchet MS" w:eastAsia="Calibri" w:hAnsi="Trebuchet MS" w:cs="Times New Roman"/>
                <w:i/>
                <w:noProof/>
                <w14:ligatures w14:val="none"/>
              </w:rPr>
              <w:t>Subtraversă</w:t>
            </w:r>
            <w:r w:rsidR="009336AA" w:rsidRPr="009336AA">
              <w:rPr>
                <w:rFonts w:ascii="Trebuchet MS" w:eastAsia="Calibri" w:hAnsi="Trebuchet MS" w:cs="Times New Roman"/>
                <w:i/>
                <w:noProof/>
                <w14:ligatures w14:val="none"/>
              </w:rPr>
              <w:t>ri de Drum judetean</w:t>
            </w:r>
          </w:p>
        </w:tc>
      </w:tr>
      <w:tr w:rsidR="009336AA" w:rsidRPr="009336AA" w14:paraId="51865ED0" w14:textId="77777777" w:rsidTr="0044011C">
        <w:trPr>
          <w:jc w:val="center"/>
        </w:trPr>
        <w:tc>
          <w:tcPr>
            <w:tcW w:w="551" w:type="dxa"/>
            <w:shd w:val="clear" w:color="auto" w:fill="auto"/>
            <w:vAlign w:val="center"/>
          </w:tcPr>
          <w:p w14:paraId="43AC3126"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1</w:t>
            </w:r>
          </w:p>
        </w:tc>
        <w:tc>
          <w:tcPr>
            <w:tcW w:w="1536" w:type="dxa"/>
            <w:shd w:val="clear" w:color="auto" w:fill="auto"/>
            <w:vAlign w:val="center"/>
          </w:tcPr>
          <w:p w14:paraId="3FE64CCE"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1</w:t>
            </w:r>
          </w:p>
        </w:tc>
        <w:tc>
          <w:tcPr>
            <w:tcW w:w="1056" w:type="dxa"/>
            <w:shd w:val="clear" w:color="auto" w:fill="auto"/>
            <w:vAlign w:val="center"/>
          </w:tcPr>
          <w:p w14:paraId="011D580D"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406 x 8</w:t>
            </w:r>
          </w:p>
        </w:tc>
        <w:tc>
          <w:tcPr>
            <w:tcW w:w="1083" w:type="dxa"/>
            <w:shd w:val="clear" w:color="auto" w:fill="auto"/>
            <w:vAlign w:val="center"/>
          </w:tcPr>
          <w:p w14:paraId="5DC79CB3"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12</w:t>
            </w:r>
          </w:p>
        </w:tc>
        <w:tc>
          <w:tcPr>
            <w:tcW w:w="1536" w:type="dxa"/>
            <w:shd w:val="clear" w:color="auto" w:fill="auto"/>
            <w:vAlign w:val="center"/>
          </w:tcPr>
          <w:p w14:paraId="4DD35EC9"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SDJ 1</w:t>
            </w:r>
          </w:p>
          <w:p w14:paraId="40E82F91"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Colector</w:t>
            </w:r>
          </w:p>
        </w:tc>
        <w:tc>
          <w:tcPr>
            <w:tcW w:w="2052" w:type="dxa"/>
            <w:shd w:val="clear" w:color="auto" w:fill="auto"/>
            <w:vAlign w:val="center"/>
          </w:tcPr>
          <w:p w14:paraId="2675B2C2"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X – 457379.9384</w:t>
            </w:r>
          </w:p>
          <w:p w14:paraId="0C57713B"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Y – 608923.1434</w:t>
            </w:r>
          </w:p>
        </w:tc>
        <w:tc>
          <w:tcPr>
            <w:tcW w:w="1908" w:type="dxa"/>
            <w:shd w:val="clear" w:color="auto" w:fill="auto"/>
            <w:vAlign w:val="center"/>
          </w:tcPr>
          <w:p w14:paraId="119F931E"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X – 457391.5644</w:t>
            </w:r>
          </w:p>
          <w:p w14:paraId="31DB9F98"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Y – 608921.3576</w:t>
            </w:r>
          </w:p>
        </w:tc>
      </w:tr>
    </w:tbl>
    <w:p w14:paraId="2AF02E2D"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p>
    <w:p w14:paraId="5B283B4E"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Apa uzată menajeră va fi evacuată prin colectoarele de canalizare în stația de epurare existentă a comunei Galații Bistriței, cu capacitate pentru 2500 LE (locuitori echivalenți).</w:t>
      </w:r>
    </w:p>
    <w:p w14:paraId="3177F9B3"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u w:val="single"/>
          <w14:ligatures w14:val="none"/>
        </w:rPr>
        <w:t>Organizarea de șantier</w:t>
      </w:r>
      <w:r w:rsidRPr="009336AA">
        <w:rPr>
          <w:rFonts w:ascii="Trebuchet MS" w:eastAsia="Calibri" w:hAnsi="Trebuchet MS" w:cs="Times New Roman"/>
          <w:i/>
          <w:noProof/>
          <w14:ligatures w14:val="none"/>
        </w:rPr>
        <w:t xml:space="preserve"> </w:t>
      </w:r>
    </w:p>
    <w:p w14:paraId="62B3241D"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Primaria comunei Galații Bistriței va pune la dispozitie un teren pentru amenajarea organizării de șantier și a unei platforme de depozitare provizorie căreia dupa folosire i se va reda funcționalitatea inițiala. Pentru asigurarea organizării de șantier sunt necesare: asigurarea împrejmuirii, realizarea platformei pentru depozitarea materialelor, două vagoane dormitor mobile si patru barăci metalice pentru depozitarea materialelor, a sculelor și a uneltelor de mânã.</w:t>
      </w:r>
    </w:p>
    <w:p w14:paraId="0D7D4F72"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Apa necesară efectuării probelor de etanșeitate la conductele de canalizare, va fi preluată din conductele de apă existente în localitatea Galații Bistriței.</w:t>
      </w:r>
    </w:p>
    <w:p w14:paraId="1B5D72E7"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b/>
          <w:i/>
          <w:noProof/>
          <w14:ligatures w14:val="none"/>
        </w:rPr>
        <w:t xml:space="preserve">b) cumularea cu alte proiecte existente și/sau aprobate: </w:t>
      </w:r>
      <w:r w:rsidRPr="009336AA">
        <w:rPr>
          <w:rFonts w:ascii="Trebuchet MS" w:eastAsia="Calibri" w:hAnsi="Trebuchet MS" w:cs="Times New Roman"/>
          <w:i/>
          <w:noProof/>
          <w14:ligatures w14:val="none"/>
        </w:rPr>
        <w:t xml:space="preserve">nu are efect cumulativ neexistând alte proiecte de același tip în vecinătate. </w:t>
      </w:r>
    </w:p>
    <w:p w14:paraId="6B0DBB04" w14:textId="77777777" w:rsidR="009336AA" w:rsidRPr="009336AA" w:rsidRDefault="009336AA" w:rsidP="009620D5">
      <w:pPr>
        <w:spacing w:after="0" w:line="240" w:lineRule="auto"/>
        <w:jc w:val="both"/>
        <w:rPr>
          <w:rFonts w:ascii="Trebuchet MS" w:eastAsia="Calibri" w:hAnsi="Trebuchet MS" w:cs="Times New Roman"/>
          <w:b/>
          <w:i/>
          <w:noProof/>
          <w14:ligatures w14:val="none"/>
        </w:rPr>
      </w:pPr>
      <w:r w:rsidRPr="009336AA">
        <w:rPr>
          <w:rFonts w:ascii="Trebuchet MS" w:eastAsia="Calibri" w:hAnsi="Trebuchet MS" w:cs="Times New Roman"/>
          <w:b/>
          <w:i/>
          <w:noProof/>
          <w14:ligatures w14:val="none"/>
        </w:rPr>
        <w:t>c) utilizarea resurselor naturale in special a solului, a terenurilor, a apei si a biodiversității:</w:t>
      </w:r>
    </w:p>
    <w:p w14:paraId="08CC8403"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xml:space="preserve">- în faza de construire a proiectului se vor utiliza agregate minerale naturale (nisip, piatră spartă, pietriș) și apă; </w:t>
      </w:r>
    </w:p>
    <w:p w14:paraId="28F12ECC"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xml:space="preserve">- la funcţionare nu se vor utiliza resurse naturale; </w:t>
      </w:r>
    </w:p>
    <w:p w14:paraId="479D1B6E"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Times New Roman" w:hAnsi="Trebuchet MS" w:cs="Times New Roman"/>
          <w:i/>
          <w:noProof/>
          <w:u w:val="single"/>
          <w:lang w:eastAsia="ro-RO"/>
          <w14:ligatures w14:val="none"/>
        </w:rPr>
        <w:lastRenderedPageBreak/>
        <w:t>Utilități</w:t>
      </w:r>
      <w:r w:rsidRPr="009336AA">
        <w:rPr>
          <w:rFonts w:ascii="Trebuchet MS" w:eastAsia="Times New Roman" w:hAnsi="Trebuchet MS" w:cs="Times New Roman"/>
          <w:i/>
          <w:noProof/>
          <w:lang w:eastAsia="ro-RO"/>
          <w14:ligatures w14:val="none"/>
        </w:rPr>
        <w:t>: alimentarea cu apă se va realiza din sistemul centralizat de alimentare cu apă existent în localitatea Galatii Bistriței.</w:t>
      </w:r>
    </w:p>
    <w:p w14:paraId="71322433" w14:textId="77777777" w:rsidR="009336AA" w:rsidRPr="009336AA" w:rsidRDefault="009336AA" w:rsidP="009620D5">
      <w:pPr>
        <w:spacing w:after="0" w:line="240" w:lineRule="auto"/>
        <w:jc w:val="both"/>
        <w:rPr>
          <w:rFonts w:ascii="Trebuchet MS" w:eastAsia="Calibri" w:hAnsi="Trebuchet MS" w:cs="Times New Roman"/>
          <w:b/>
          <w:i/>
          <w:noProof/>
          <w14:ligatures w14:val="none"/>
        </w:rPr>
      </w:pPr>
      <w:r w:rsidRPr="009336AA">
        <w:rPr>
          <w:rFonts w:ascii="Trebuchet MS" w:eastAsia="Calibri" w:hAnsi="Trebuchet MS" w:cs="Times New Roman"/>
          <w:b/>
          <w:i/>
          <w:noProof/>
          <w14:ligatures w14:val="none"/>
        </w:rPr>
        <w:t>d)</w:t>
      </w:r>
      <w:r w:rsidRPr="009336AA">
        <w:rPr>
          <w:rFonts w:ascii="Trebuchet MS" w:eastAsia="Arial" w:hAnsi="Trebuchet MS" w:cs="Times New Roman"/>
          <w:b/>
          <w:i/>
          <w:noProof/>
          <w14:ligatures w14:val="none"/>
        </w:rPr>
        <w:t xml:space="preserve"> </w:t>
      </w:r>
      <w:r w:rsidRPr="009336AA">
        <w:rPr>
          <w:rFonts w:ascii="Trebuchet MS" w:eastAsia="Calibri" w:hAnsi="Trebuchet MS" w:cs="Times New Roman"/>
          <w:b/>
          <w:i/>
          <w:noProof/>
          <w14:ligatures w14:val="none"/>
        </w:rPr>
        <w:t>cantitatea si tipurile de deșeuri generate/gestionate:</w:t>
      </w:r>
    </w:p>
    <w:p w14:paraId="2BA39F2E"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la realizarea proiectului rezultă:</w:t>
      </w:r>
    </w:p>
    <w:p w14:paraId="3F1E7BDB" w14:textId="77777777" w:rsidR="009336AA" w:rsidRPr="009336AA" w:rsidRDefault="009336AA" w:rsidP="009620D5">
      <w:pPr>
        <w:spacing w:after="0" w:line="240" w:lineRule="auto"/>
        <w:ind w:firstLine="720"/>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deșeuri menajere, deşeuri metalice şi de materiale plastice – vor fi colectate și depozitate definitive pe bază de contract cu operator autorizat în acest scop;</w:t>
      </w:r>
    </w:p>
    <w:p w14:paraId="0F8259BA" w14:textId="77777777" w:rsidR="009336AA" w:rsidRPr="009336AA" w:rsidRDefault="009336AA" w:rsidP="009620D5">
      <w:pPr>
        <w:spacing w:after="0" w:line="240" w:lineRule="auto"/>
        <w:ind w:firstLine="720"/>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pământ rezultat din săpături – va fi utilizat la refacerea amplasamentului.</w:t>
      </w:r>
    </w:p>
    <w:p w14:paraId="16B8EDE5"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la funcționarea proiectului: namol şi sedimente rezultate în urma operatiilor de curatare a conductelor de canalizare şi a altor echipamente şi instalatii din cadrul retelei de canalizare.</w:t>
      </w:r>
    </w:p>
    <w:p w14:paraId="4F8B1BF1" w14:textId="77777777" w:rsidR="009336AA" w:rsidRPr="009336AA" w:rsidRDefault="009336AA" w:rsidP="009620D5">
      <w:pPr>
        <w:spacing w:after="0" w:line="240" w:lineRule="auto"/>
        <w:jc w:val="both"/>
        <w:rPr>
          <w:rFonts w:ascii="Trebuchet MS" w:eastAsia="Calibri" w:hAnsi="Trebuchet MS" w:cs="Times New Roman"/>
          <w:b/>
          <w:i/>
          <w:noProof/>
          <w14:ligatures w14:val="none"/>
        </w:rPr>
      </w:pPr>
      <w:r w:rsidRPr="009336AA">
        <w:rPr>
          <w:rFonts w:ascii="Trebuchet MS" w:eastAsia="Calibri" w:hAnsi="Trebuchet MS" w:cs="Times New Roman"/>
          <w:b/>
          <w:i/>
          <w:noProof/>
          <w14:ligatures w14:val="none"/>
        </w:rPr>
        <w:t xml:space="preserve">e) emisiile poluante, inclusiv zgomotul şi alte surse de disconfort: </w:t>
      </w:r>
    </w:p>
    <w:p w14:paraId="26BBDDC5" w14:textId="77777777" w:rsidR="009336AA" w:rsidRPr="009336AA" w:rsidRDefault="009336AA" w:rsidP="009620D5">
      <w:pPr>
        <w:spacing w:after="0" w:line="240" w:lineRule="auto"/>
        <w:jc w:val="both"/>
        <w:rPr>
          <w:rFonts w:ascii="Trebuchet MS" w:eastAsia="Times New Roman" w:hAnsi="Trebuchet MS" w:cs="Times New Roman"/>
          <w:b/>
          <w:i/>
          <w:noProof/>
          <w:lang w:eastAsia="ro-RO"/>
          <w14:ligatures w14:val="none"/>
        </w:rPr>
      </w:pPr>
      <w:r w:rsidRPr="009336AA">
        <w:rPr>
          <w:rFonts w:ascii="Trebuchet MS" w:eastAsia="Times New Roman" w:hAnsi="Trebuchet MS" w:cs="Times New Roman"/>
          <w:i/>
          <w:noProof/>
          <w:lang w:eastAsia="ro-RO"/>
          <w14:ligatures w14:val="none"/>
        </w:rPr>
        <w:t>- în perioada realizării proiectului pot apărea emisii de praf de la manevrarea materialelor și emisii de la mijloacele de transport a materialelor, zgomot de la realizarea lucrărilor;</w:t>
      </w:r>
    </w:p>
    <w:p w14:paraId="103793A7" w14:textId="77777777" w:rsidR="009336AA" w:rsidRPr="009336AA" w:rsidRDefault="009336AA" w:rsidP="009620D5">
      <w:pPr>
        <w:spacing w:after="0" w:line="240" w:lineRule="auto"/>
        <w:jc w:val="both"/>
        <w:rPr>
          <w:rFonts w:ascii="Trebuchet MS" w:eastAsia="Times New Roman" w:hAnsi="Trebuchet MS" w:cs="Times New Roman"/>
          <w:i/>
          <w:noProof/>
          <w:lang w:eastAsia="ro-RO"/>
          <w14:ligatures w14:val="none"/>
        </w:rPr>
      </w:pPr>
      <w:r w:rsidRPr="009336AA">
        <w:rPr>
          <w:rFonts w:ascii="Trebuchet MS" w:eastAsia="Times New Roman" w:hAnsi="Trebuchet MS" w:cs="Times New Roman"/>
          <w:i/>
          <w:noProof/>
          <w:lang w:eastAsia="ro-RO"/>
          <w14:ligatures w14:val="none"/>
        </w:rPr>
        <w:t>- aceste emisii au un caracter temporar și se pot lua măsuri pentru reducerea acestora (stropiri, program de lucru adaptat pentru execuția lucrărilor și operațiuni de transport, folosirea unor mijloace de transport performante, etc).</w:t>
      </w:r>
    </w:p>
    <w:p w14:paraId="3F283347" w14:textId="77777777" w:rsidR="009336AA" w:rsidRPr="009336AA" w:rsidRDefault="009336AA" w:rsidP="009620D5">
      <w:pPr>
        <w:spacing w:after="0" w:line="240" w:lineRule="auto"/>
        <w:jc w:val="both"/>
        <w:rPr>
          <w:rFonts w:ascii="Trebuchet MS" w:eastAsia="Calibri" w:hAnsi="Trebuchet MS" w:cs="Times New Roman"/>
          <w:i/>
          <w:noProof/>
          <w:lang w:eastAsia="pl-PL"/>
          <w14:ligatures w14:val="none"/>
        </w:rPr>
      </w:pPr>
      <w:r w:rsidRPr="009336AA">
        <w:rPr>
          <w:rFonts w:ascii="Trebuchet MS" w:eastAsia="Calibri" w:hAnsi="Trebuchet MS" w:cs="Times New Roman"/>
          <w:i/>
          <w:noProof/>
          <w:lang w:eastAsia="pl-PL"/>
          <w14:ligatures w14:val="none"/>
        </w:rPr>
        <w:t xml:space="preserve">- în perioada de funcționare, nu vor fi surse de discomfort. </w:t>
      </w:r>
    </w:p>
    <w:p w14:paraId="0443FAD2"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b/>
          <w:i/>
          <w:noProof/>
          <w14:ligatures w14:val="none"/>
        </w:rPr>
        <w:t xml:space="preserve">f) riscurile pentru sănătatea umană( de ex., din cauza contaminării apei sau a poluării atmosferice): </w:t>
      </w:r>
      <w:r w:rsidRPr="009336AA">
        <w:rPr>
          <w:rFonts w:ascii="Trebuchet MS" w:eastAsia="Calibri" w:hAnsi="Trebuchet MS" w:cs="Times New Roman"/>
          <w:i/>
          <w:noProof/>
          <w14:ligatures w14:val="none"/>
        </w:rPr>
        <w:t xml:space="preserve">proiectul nu prezintă risc pentru sănătatea umană. </w:t>
      </w:r>
    </w:p>
    <w:p w14:paraId="3EF9FD77" w14:textId="77777777" w:rsidR="009336AA" w:rsidRPr="009336AA" w:rsidRDefault="009336AA" w:rsidP="009620D5">
      <w:pPr>
        <w:spacing w:after="0" w:line="240" w:lineRule="auto"/>
        <w:jc w:val="both"/>
        <w:rPr>
          <w:rFonts w:ascii="Trebuchet MS" w:eastAsia="Calibri" w:hAnsi="Trebuchet MS" w:cs="Times New Roman"/>
          <w:b/>
          <w:noProof/>
          <w14:ligatures w14:val="none"/>
        </w:rPr>
      </w:pPr>
    </w:p>
    <w:p w14:paraId="177D9A65" w14:textId="77777777" w:rsidR="009336AA" w:rsidRPr="009336AA" w:rsidRDefault="009336AA" w:rsidP="009620D5">
      <w:pPr>
        <w:spacing w:after="0" w:line="240" w:lineRule="auto"/>
        <w:jc w:val="both"/>
        <w:rPr>
          <w:rFonts w:ascii="Trebuchet MS" w:eastAsia="Calibri" w:hAnsi="Trebuchet MS" w:cs="Times New Roman"/>
          <w:b/>
          <w:noProof/>
          <w14:ligatures w14:val="none"/>
        </w:rPr>
      </w:pPr>
      <w:r w:rsidRPr="009336AA">
        <w:rPr>
          <w:rFonts w:ascii="Trebuchet MS" w:eastAsia="Calibri" w:hAnsi="Trebuchet MS" w:cs="Times New Roman"/>
          <w:b/>
          <w:noProof/>
          <w14:ligatures w14:val="none"/>
        </w:rPr>
        <w:t xml:space="preserve">2. Localizarea proiectului </w:t>
      </w:r>
    </w:p>
    <w:p w14:paraId="4898D834"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b/>
          <w:noProof/>
          <w14:ligatures w14:val="none"/>
        </w:rPr>
        <w:t>2.1</w:t>
      </w:r>
      <w:r w:rsidRPr="009336AA">
        <w:rPr>
          <w:rFonts w:ascii="Trebuchet MS" w:eastAsia="Calibri" w:hAnsi="Trebuchet MS" w:cs="Times New Roman"/>
          <w:noProof/>
          <w14:ligatures w14:val="none"/>
        </w:rPr>
        <w:t xml:space="preserve"> </w:t>
      </w:r>
      <w:r w:rsidRPr="009336AA">
        <w:rPr>
          <w:rFonts w:ascii="Trebuchet MS" w:eastAsia="Calibri" w:hAnsi="Trebuchet MS" w:cs="Times New Roman"/>
          <w:b/>
          <w:i/>
          <w:noProof/>
          <w14:ligatures w14:val="none"/>
        </w:rPr>
        <w:t xml:space="preserve">utilizarea actuală şi aprobată a terenurilor: </w:t>
      </w:r>
      <w:r w:rsidRPr="009336AA">
        <w:rPr>
          <w:rFonts w:ascii="Trebuchet MS" w:eastAsia="Calibri" w:hAnsi="Trebuchet MS" w:cs="Times New Roman"/>
          <w:i/>
          <w:noProof/>
          <w14:ligatures w14:val="none"/>
        </w:rPr>
        <w:t xml:space="preserve">conform Certificatului de urbanism nr. 11/01.03.2023, cu valabilitatea prelungită până la data 26.02.2025, emis de Primăria comunei Galații Bistriței, terenul destinat proiectului, cu folosința drumuri, în suprafață de 737 mp - este situat în intravilanul comunei Galații Bistriței. </w:t>
      </w:r>
    </w:p>
    <w:p w14:paraId="2AAB0F9E"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b/>
          <w:noProof/>
          <w14:ligatures w14:val="none"/>
        </w:rPr>
        <w:t>2.2</w:t>
      </w:r>
      <w:r w:rsidRPr="009336AA">
        <w:rPr>
          <w:rFonts w:ascii="Trebuchet MS" w:eastAsia="Calibri" w:hAnsi="Trebuchet MS" w:cs="Times New Roman"/>
          <w:noProof/>
          <w14:ligatures w14:val="none"/>
        </w:rPr>
        <w:t xml:space="preserve"> </w:t>
      </w:r>
      <w:r w:rsidRPr="009336AA">
        <w:rPr>
          <w:rFonts w:ascii="Trebuchet MS" w:eastAsia="Calibri" w:hAnsi="Trebuchet MS" w:cs="Times New Roman"/>
          <w:b/>
          <w:i/>
          <w:noProof/>
          <w14:ligatures w14:val="none"/>
        </w:rPr>
        <w:t xml:space="preserve">bogăţia, disponibilitatea, calitatea şi capacitatea de regenerare relative ale resurselor naturale, inclusiv solul, terenurile, apa şi biodiversitatea, din zonă şi din subteranul acesteia: </w:t>
      </w:r>
      <w:r w:rsidRPr="009336AA">
        <w:rPr>
          <w:rFonts w:ascii="Trebuchet MS" w:eastAsia="Calibri" w:hAnsi="Trebuchet MS" w:cs="Times New Roman"/>
          <w:i/>
          <w:noProof/>
          <w14:ligatures w14:val="none"/>
        </w:rPr>
        <w:t>în perioada de realizare se utilizează agregate naturale și apă, resurse existente în zonă;</w:t>
      </w:r>
    </w:p>
    <w:p w14:paraId="7F82FA3C" w14:textId="77777777" w:rsidR="009336AA" w:rsidRPr="009336AA" w:rsidRDefault="009336AA" w:rsidP="009620D5">
      <w:pPr>
        <w:spacing w:after="0" w:line="240" w:lineRule="auto"/>
        <w:jc w:val="both"/>
        <w:rPr>
          <w:rFonts w:ascii="Trebuchet MS" w:eastAsia="Calibri" w:hAnsi="Trebuchet MS" w:cs="Times New Roman"/>
          <w:b/>
          <w:i/>
          <w:noProof/>
          <w14:ligatures w14:val="none"/>
        </w:rPr>
      </w:pPr>
      <w:r w:rsidRPr="009336AA">
        <w:rPr>
          <w:rFonts w:ascii="Trebuchet MS" w:eastAsia="Calibri" w:hAnsi="Trebuchet MS" w:cs="Times New Roman"/>
          <w:b/>
          <w:noProof/>
          <w14:ligatures w14:val="none"/>
        </w:rPr>
        <w:t>2.3</w:t>
      </w:r>
      <w:r w:rsidRPr="009336AA">
        <w:rPr>
          <w:rFonts w:ascii="Trebuchet MS" w:eastAsia="Calibri" w:hAnsi="Trebuchet MS" w:cs="Times New Roman"/>
          <w:i/>
          <w:noProof/>
          <w14:ligatures w14:val="none"/>
        </w:rPr>
        <w:t xml:space="preserve"> </w:t>
      </w:r>
      <w:r w:rsidRPr="009336AA">
        <w:rPr>
          <w:rFonts w:ascii="Trebuchet MS" w:eastAsia="Calibri" w:hAnsi="Trebuchet MS" w:cs="Times New Roman"/>
          <w:b/>
          <w:i/>
          <w:noProof/>
          <w14:ligatures w14:val="none"/>
        </w:rPr>
        <w:t>capacitatea de absorbţie a mediului natural, acordându-se o atenţie specială următoarelor zone:</w:t>
      </w:r>
    </w:p>
    <w:p w14:paraId="5EC6C7D5"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a) zone umede, zone riverane, guri ale râurilor – proiectul nu este amplasat în astfel de zone;</w:t>
      </w:r>
    </w:p>
    <w:p w14:paraId="0AED0FEC"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b) zone costiere şi mediul marin –proiectul nu este amplasat în zonă costieră sau mediu marin;</w:t>
      </w:r>
    </w:p>
    <w:p w14:paraId="43888688"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c) zonele montane şi forestiere – proiectul nu este amplasat în fond forestier;</w:t>
      </w:r>
    </w:p>
    <w:p w14:paraId="679DF947"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d) arii naturale protejate de interes naţional, comunitar, internaţional – proiectul nu este amplasat în arie naturală;</w:t>
      </w:r>
    </w:p>
    <w:p w14:paraId="32710BE2"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proiectul nu este amplasat în niciuna din zonele de mai sus;</w:t>
      </w:r>
    </w:p>
    <w:p w14:paraId="35E1B6F1"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2F340D39"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g) zonele cu o densitate mare a populației – proiectul nu este amplasat în zonă cu densitate mare a populație;</w:t>
      </w:r>
    </w:p>
    <w:p w14:paraId="7AEC1D18"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h) peisaje şi situri importante din punct de vedere istoric, cultural sau arheologic – proiectul nu este amplasat în peisaje și situri importante din punct de vedere istoric, cultural și arheologic.</w:t>
      </w:r>
    </w:p>
    <w:p w14:paraId="4F25164E" w14:textId="77777777" w:rsidR="009336AA" w:rsidRPr="009336AA" w:rsidRDefault="009336AA" w:rsidP="009620D5">
      <w:pPr>
        <w:autoSpaceDE w:val="0"/>
        <w:autoSpaceDN w:val="0"/>
        <w:adjustRightInd w:val="0"/>
        <w:spacing w:after="0" w:line="240" w:lineRule="auto"/>
        <w:jc w:val="both"/>
        <w:rPr>
          <w:rFonts w:ascii="Trebuchet MS" w:eastAsia="Calibri" w:hAnsi="Trebuchet MS" w:cs="Times New Roman"/>
          <w:b/>
          <w:i/>
          <w:noProof/>
          <w14:ligatures w14:val="none"/>
        </w:rPr>
      </w:pPr>
      <w:r w:rsidRPr="009336AA">
        <w:rPr>
          <w:rFonts w:ascii="Trebuchet MS" w:eastAsia="Calibri" w:hAnsi="Trebuchet MS" w:cs="Times New Roman"/>
          <w:b/>
          <w:i/>
          <w:noProof/>
          <w14:ligatures w14:val="none"/>
        </w:rPr>
        <w:t>3.Tipurile şi caracteristicile impactului potenţial:</w:t>
      </w:r>
    </w:p>
    <w:p w14:paraId="5CD5A073" w14:textId="77777777" w:rsidR="009336AA" w:rsidRPr="009336AA" w:rsidRDefault="009336AA" w:rsidP="009620D5">
      <w:pPr>
        <w:spacing w:after="0" w:line="240" w:lineRule="auto"/>
        <w:jc w:val="both"/>
        <w:rPr>
          <w:rFonts w:ascii="Trebuchet MS" w:eastAsia="Times New Roman" w:hAnsi="Trebuchet MS" w:cs="Times New Roman"/>
          <w:b/>
          <w:i/>
          <w:noProof/>
          <w:lang w:eastAsia="ro-RO"/>
          <w14:ligatures w14:val="none"/>
        </w:rPr>
      </w:pPr>
      <w:r w:rsidRPr="009336AA">
        <w:rPr>
          <w:rFonts w:ascii="Trebuchet MS" w:eastAsia="Times New Roman" w:hAnsi="Trebuchet MS" w:cs="Times New Roman"/>
          <w:i/>
          <w:noProof/>
          <w:lang w:eastAsia="ro-RO"/>
          <w14:ligatures w14:val="none"/>
        </w:rPr>
        <w:t xml:space="preserve">a) </w:t>
      </w:r>
      <w:r w:rsidRPr="009336AA">
        <w:rPr>
          <w:rFonts w:ascii="Trebuchet MS" w:eastAsia="Times New Roman" w:hAnsi="Trebuchet MS" w:cs="Times New Roman"/>
          <w:b/>
          <w:i/>
          <w:noProof/>
          <w:lang w:eastAsia="ro-RO"/>
          <w14:ligatures w14:val="none"/>
        </w:rPr>
        <w:t xml:space="preserve">Importanța și extinderea spațială a impactului: </w:t>
      </w:r>
      <w:r w:rsidRPr="009336AA">
        <w:rPr>
          <w:rFonts w:ascii="Trebuchet MS" w:eastAsia="Times New Roman" w:hAnsi="Trebuchet MS" w:cs="Times New Roman"/>
          <w:i/>
          <w:noProof/>
          <w:lang w:eastAsia="ro-RO"/>
          <w14:ligatures w14:val="none"/>
        </w:rPr>
        <w:t>-</w:t>
      </w:r>
      <w:r w:rsidRPr="009336AA">
        <w:rPr>
          <w:rFonts w:ascii="Trebuchet MS" w:eastAsia="Times New Roman" w:hAnsi="Trebuchet MS" w:cs="Times New Roman"/>
          <w:b/>
          <w:i/>
          <w:noProof/>
          <w:lang w:eastAsia="ro-RO"/>
          <w14:ligatures w14:val="none"/>
        </w:rPr>
        <w:t xml:space="preserve"> </w:t>
      </w:r>
      <w:r w:rsidRPr="009336AA">
        <w:rPr>
          <w:rFonts w:ascii="Trebuchet MS" w:eastAsia="Times New Roman" w:hAnsi="Trebuchet MS" w:cs="Times New Roman"/>
          <w:i/>
          <w:noProof/>
          <w:lang w:eastAsia="ro-RO"/>
          <w14:ligatures w14:val="none"/>
        </w:rPr>
        <w:t>impactul se manifestă numai în faza de realizare a proiectului, se va manifesta local, doar la locul execuției lucrărilor și în imediata vecinătate;</w:t>
      </w:r>
    </w:p>
    <w:p w14:paraId="0A794E1F" w14:textId="77777777" w:rsidR="009336AA" w:rsidRPr="009336AA" w:rsidRDefault="009336AA" w:rsidP="009620D5">
      <w:pPr>
        <w:spacing w:after="0" w:line="240" w:lineRule="auto"/>
        <w:jc w:val="both"/>
        <w:rPr>
          <w:rFonts w:ascii="Trebuchet MS" w:eastAsia="Times New Roman" w:hAnsi="Trebuchet MS" w:cs="Times New Roman"/>
          <w:i/>
          <w:noProof/>
          <w:lang w:eastAsia="ro-RO"/>
          <w14:ligatures w14:val="none"/>
        </w:rPr>
      </w:pPr>
      <w:r w:rsidRPr="009336AA">
        <w:rPr>
          <w:rFonts w:ascii="Trebuchet MS" w:eastAsia="Times New Roman" w:hAnsi="Trebuchet MS" w:cs="Times New Roman"/>
          <w:i/>
          <w:noProof/>
          <w:lang w:eastAsia="ro-RO"/>
          <w14:ligatures w14:val="none"/>
        </w:rPr>
        <w:t xml:space="preserve">b) </w:t>
      </w:r>
      <w:r w:rsidRPr="009336AA">
        <w:rPr>
          <w:rFonts w:ascii="Trebuchet MS" w:eastAsia="Times New Roman" w:hAnsi="Trebuchet MS" w:cs="Times New Roman"/>
          <w:b/>
          <w:i/>
          <w:noProof/>
          <w:lang w:eastAsia="ro-RO"/>
          <w14:ligatures w14:val="none"/>
        </w:rPr>
        <w:t>Natura impactului:</w:t>
      </w:r>
      <w:r w:rsidRPr="009336AA">
        <w:rPr>
          <w:rFonts w:ascii="Trebuchet MS" w:eastAsia="Calibri" w:hAnsi="Trebuchet MS" w:cs="Times New Roman"/>
          <w:noProof/>
          <w14:ligatures w14:val="none"/>
        </w:rPr>
        <w:t xml:space="preserve"> </w:t>
      </w:r>
      <w:r w:rsidRPr="009336AA">
        <w:rPr>
          <w:rFonts w:ascii="Trebuchet MS" w:eastAsia="Times New Roman" w:hAnsi="Trebuchet MS" w:cs="Times New Roman"/>
          <w:i/>
          <w:noProof/>
          <w:lang w:eastAsia="ro-RO"/>
          <w14:ligatures w14:val="none"/>
        </w:rPr>
        <w:t>- impactul este redus și se manifesta asupra factorilor de mediu apă, sol și și se va manifesta doar pe perioada execuţiei proiectului;</w:t>
      </w:r>
    </w:p>
    <w:p w14:paraId="6AB6B5C7" w14:textId="77777777" w:rsidR="009336AA" w:rsidRPr="009336AA" w:rsidRDefault="009336AA" w:rsidP="009620D5">
      <w:pPr>
        <w:spacing w:after="0" w:line="240" w:lineRule="auto"/>
        <w:jc w:val="both"/>
        <w:rPr>
          <w:rFonts w:ascii="Trebuchet MS" w:eastAsia="Times New Roman" w:hAnsi="Trebuchet MS" w:cs="Times New Roman"/>
          <w:i/>
          <w:noProof/>
          <w:lang w:eastAsia="ro-RO"/>
          <w14:ligatures w14:val="none"/>
        </w:rPr>
      </w:pPr>
      <w:r w:rsidRPr="009336AA">
        <w:rPr>
          <w:rFonts w:ascii="Trebuchet MS" w:eastAsia="Times New Roman" w:hAnsi="Trebuchet MS" w:cs="Times New Roman"/>
          <w:i/>
          <w:noProof/>
          <w:lang w:eastAsia="ro-RO"/>
          <w14:ligatures w14:val="none"/>
        </w:rPr>
        <w:t xml:space="preserve">c) </w:t>
      </w:r>
      <w:r w:rsidRPr="009336AA">
        <w:rPr>
          <w:rFonts w:ascii="Trebuchet MS" w:eastAsia="Times New Roman" w:hAnsi="Trebuchet MS" w:cs="Times New Roman"/>
          <w:b/>
          <w:i/>
          <w:noProof/>
          <w:lang w:eastAsia="ro-RO"/>
          <w14:ligatures w14:val="none"/>
        </w:rPr>
        <w:t>Natura transfrontieră a impactului:</w:t>
      </w:r>
      <w:r w:rsidRPr="009336AA">
        <w:rPr>
          <w:rFonts w:ascii="Trebuchet MS" w:eastAsia="Times New Roman" w:hAnsi="Trebuchet MS" w:cs="Times New Roman"/>
          <w:i/>
          <w:noProof/>
          <w:lang w:eastAsia="ro-RO"/>
          <w14:ligatures w14:val="none"/>
        </w:rPr>
        <w:t xml:space="preserve"> - lucrările propuse nu au impact transfrontier;</w:t>
      </w:r>
    </w:p>
    <w:p w14:paraId="7E688E2C" w14:textId="77777777" w:rsidR="009336AA" w:rsidRPr="009336AA" w:rsidRDefault="009336AA" w:rsidP="009620D5">
      <w:pPr>
        <w:spacing w:after="0" w:line="240" w:lineRule="auto"/>
        <w:jc w:val="both"/>
        <w:rPr>
          <w:rFonts w:ascii="Trebuchet MS" w:eastAsia="Times New Roman" w:hAnsi="Trebuchet MS" w:cs="Times New Roman"/>
          <w:i/>
          <w:noProof/>
          <w:lang w:eastAsia="ro-RO"/>
          <w14:ligatures w14:val="none"/>
        </w:rPr>
      </w:pPr>
      <w:r w:rsidRPr="009336AA">
        <w:rPr>
          <w:rFonts w:ascii="Trebuchet MS" w:eastAsia="Times New Roman" w:hAnsi="Trebuchet MS" w:cs="Times New Roman"/>
          <w:i/>
          <w:noProof/>
          <w:lang w:eastAsia="ro-RO"/>
          <w14:ligatures w14:val="none"/>
        </w:rPr>
        <w:t xml:space="preserve">d) </w:t>
      </w:r>
      <w:r w:rsidRPr="009336AA">
        <w:rPr>
          <w:rFonts w:ascii="Trebuchet MS" w:eastAsia="Times New Roman" w:hAnsi="Trebuchet MS" w:cs="Times New Roman"/>
          <w:b/>
          <w:i/>
          <w:noProof/>
          <w:lang w:eastAsia="ro-RO"/>
          <w14:ligatures w14:val="none"/>
        </w:rPr>
        <w:t>Intensitatea şi complexitatea impactului:</w:t>
      </w:r>
      <w:r w:rsidRPr="009336AA">
        <w:rPr>
          <w:rFonts w:ascii="Trebuchet MS" w:eastAsia="Times New Roman" w:hAnsi="Trebuchet MS" w:cs="Times New Roman"/>
          <w:i/>
          <w:noProof/>
          <w:lang w:eastAsia="ro-RO"/>
          <w14:ligatures w14:val="none"/>
        </w:rPr>
        <w:t xml:space="preserve"> - impactul asupra mediului va fi redus și se va manifesta doar pe perioada execuţiei proiectului;</w:t>
      </w:r>
    </w:p>
    <w:p w14:paraId="0C2329FF" w14:textId="77777777" w:rsidR="009336AA" w:rsidRPr="009336AA" w:rsidRDefault="009336AA" w:rsidP="009620D5">
      <w:pPr>
        <w:spacing w:after="0" w:line="240" w:lineRule="auto"/>
        <w:jc w:val="both"/>
        <w:rPr>
          <w:rFonts w:ascii="Trebuchet MS" w:eastAsia="Calibri" w:hAnsi="Trebuchet MS" w:cs="Times New Roman"/>
          <w:i/>
          <w:noProof/>
          <w14:ligatures w14:val="none"/>
        </w:rPr>
      </w:pPr>
      <w:r w:rsidRPr="009336AA">
        <w:rPr>
          <w:rFonts w:ascii="Trebuchet MS" w:eastAsia="Times New Roman" w:hAnsi="Trebuchet MS" w:cs="Times New Roman"/>
          <w:i/>
          <w:noProof/>
          <w:lang w:eastAsia="ro-RO"/>
          <w14:ligatures w14:val="none"/>
        </w:rPr>
        <w:t xml:space="preserve">e) </w:t>
      </w:r>
      <w:r w:rsidRPr="009336AA">
        <w:rPr>
          <w:rFonts w:ascii="Trebuchet MS" w:eastAsia="Times New Roman" w:hAnsi="Trebuchet MS" w:cs="Times New Roman"/>
          <w:b/>
          <w:i/>
          <w:noProof/>
          <w:lang w:eastAsia="ro-RO"/>
          <w14:ligatures w14:val="none"/>
        </w:rPr>
        <w:t>Probabilitatea impactului:</w:t>
      </w:r>
      <w:r w:rsidRPr="009336AA">
        <w:rPr>
          <w:rFonts w:ascii="Trebuchet MS" w:eastAsia="Times New Roman" w:hAnsi="Trebuchet MS" w:cs="Times New Roman"/>
          <w:i/>
          <w:noProof/>
          <w:lang w:eastAsia="ro-RO"/>
          <w14:ligatures w14:val="none"/>
        </w:rPr>
        <w:t xml:space="preserve"> </w:t>
      </w:r>
      <w:r w:rsidRPr="009336AA">
        <w:rPr>
          <w:rFonts w:ascii="Trebuchet MS" w:eastAsia="Calibri" w:hAnsi="Trebuchet MS" w:cs="Times New Roman"/>
          <w:i/>
          <w:noProof/>
          <w14:ligatures w14:val="none"/>
        </w:rPr>
        <w:t>- impact cu probabilitate redusă manifestat numai în timpul realizării proiectului;</w:t>
      </w:r>
    </w:p>
    <w:p w14:paraId="3C0EC06D" w14:textId="77777777" w:rsidR="009336AA" w:rsidRPr="009336AA" w:rsidRDefault="009336AA" w:rsidP="009620D5">
      <w:pPr>
        <w:spacing w:after="0" w:line="240" w:lineRule="auto"/>
        <w:jc w:val="both"/>
        <w:rPr>
          <w:rFonts w:ascii="Trebuchet MS" w:eastAsia="Times New Roman" w:hAnsi="Trebuchet MS" w:cs="Times New Roman"/>
          <w:b/>
          <w:i/>
          <w:noProof/>
          <w:lang w:eastAsia="ro-RO"/>
          <w14:ligatures w14:val="none"/>
        </w:rPr>
      </w:pPr>
      <w:r w:rsidRPr="009336AA">
        <w:rPr>
          <w:rFonts w:ascii="Trebuchet MS" w:eastAsia="Times New Roman" w:hAnsi="Trebuchet MS" w:cs="Times New Roman"/>
          <w:i/>
          <w:noProof/>
          <w:lang w:eastAsia="ro-RO"/>
          <w14:ligatures w14:val="none"/>
        </w:rPr>
        <w:lastRenderedPageBreak/>
        <w:t xml:space="preserve">f) </w:t>
      </w:r>
      <w:r w:rsidRPr="009336AA">
        <w:rPr>
          <w:rFonts w:ascii="Trebuchet MS" w:eastAsia="Times New Roman" w:hAnsi="Trebuchet MS" w:cs="Times New Roman"/>
          <w:b/>
          <w:i/>
          <w:noProof/>
          <w:lang w:eastAsia="ro-RO"/>
          <w14:ligatures w14:val="none"/>
        </w:rPr>
        <w:t xml:space="preserve">Debutul, durata, frecvenţa şi reversibilitatea impactului: </w:t>
      </w:r>
      <w:r w:rsidRPr="009336AA">
        <w:rPr>
          <w:rFonts w:ascii="Trebuchet MS" w:eastAsia="Times New Roman" w:hAnsi="Trebuchet MS" w:cs="Times New Roman"/>
          <w:i/>
          <w:noProof/>
          <w:lang w:eastAsia="ro-RO"/>
          <w14:ligatures w14:val="none"/>
        </w:rPr>
        <w:t>- impactul va fi unul reversibil si temporar;</w:t>
      </w:r>
    </w:p>
    <w:p w14:paraId="1CF8F68F" w14:textId="77777777" w:rsidR="009336AA" w:rsidRPr="009336AA" w:rsidRDefault="009336AA" w:rsidP="009620D5">
      <w:pPr>
        <w:shd w:val="clear" w:color="auto" w:fill="FFFFFF"/>
        <w:spacing w:after="0" w:line="240" w:lineRule="auto"/>
        <w:jc w:val="both"/>
        <w:rPr>
          <w:rFonts w:ascii="Trebuchet MS" w:eastAsia="Times New Roman" w:hAnsi="Trebuchet MS" w:cs="Times New Roman"/>
          <w:b/>
          <w:i/>
          <w:noProof/>
          <w14:ligatures w14:val="none"/>
        </w:rPr>
      </w:pPr>
      <w:r w:rsidRPr="009336AA">
        <w:rPr>
          <w:rFonts w:ascii="Trebuchet MS" w:eastAsia="Times New Roman" w:hAnsi="Trebuchet MS" w:cs="Times New Roman"/>
          <w:i/>
          <w:noProof/>
          <w14:ligatures w14:val="none"/>
        </w:rPr>
        <w:t>g)</w:t>
      </w:r>
      <w:r w:rsidRPr="009336AA">
        <w:rPr>
          <w:rFonts w:ascii="Trebuchet MS" w:eastAsia="Times New Roman" w:hAnsi="Trebuchet MS" w:cs="Times New Roman"/>
          <w:b/>
          <w:i/>
          <w:noProof/>
          <w14:ligatures w14:val="none"/>
        </w:rPr>
        <w:t xml:space="preserve"> Cumularea impactului cu impactul altor proiecte existente și/sau aprobate: </w:t>
      </w:r>
      <w:r w:rsidRPr="009336AA">
        <w:rPr>
          <w:rFonts w:ascii="Trebuchet MS" w:eastAsia="Times New Roman" w:hAnsi="Trebuchet MS" w:cs="Times New Roman"/>
          <w:i/>
          <w:noProof/>
          <w:lang w:eastAsia="ro-RO"/>
          <w14:ligatures w14:val="none"/>
        </w:rPr>
        <w:t>- proiectul propus nu are efect cumulativ cu alte proiecte propuse/în curs de realizare în zonă;</w:t>
      </w:r>
    </w:p>
    <w:p w14:paraId="16178114" w14:textId="77777777" w:rsidR="009336AA" w:rsidRPr="009336AA" w:rsidRDefault="009336AA" w:rsidP="009620D5">
      <w:pPr>
        <w:spacing w:after="0" w:line="240" w:lineRule="auto"/>
        <w:jc w:val="both"/>
        <w:rPr>
          <w:rFonts w:ascii="Trebuchet MS" w:eastAsia="Times New Roman" w:hAnsi="Trebuchet MS" w:cs="Times New Roman"/>
          <w:b/>
          <w:i/>
          <w:noProof/>
          <w:lang w:eastAsia="ro-RO"/>
          <w14:ligatures w14:val="none"/>
        </w:rPr>
      </w:pPr>
      <w:r w:rsidRPr="009336AA">
        <w:rPr>
          <w:rFonts w:ascii="Trebuchet MS" w:eastAsia="Times New Roman" w:hAnsi="Trebuchet MS" w:cs="Times New Roman"/>
          <w:i/>
          <w:noProof/>
          <w:lang w:eastAsia="ro-RO"/>
          <w14:ligatures w14:val="none"/>
        </w:rPr>
        <w:t>h)</w:t>
      </w:r>
      <w:r w:rsidRPr="009336AA">
        <w:rPr>
          <w:rFonts w:ascii="Trebuchet MS" w:eastAsia="Times New Roman" w:hAnsi="Trebuchet MS" w:cs="Times New Roman"/>
          <w:b/>
          <w:i/>
          <w:noProof/>
          <w:lang w:eastAsia="ro-RO"/>
          <w14:ligatures w14:val="none"/>
        </w:rPr>
        <w:t xml:space="preserve"> Posibilitatea de reducere efectivă a impactului:</w:t>
      </w:r>
    </w:p>
    <w:p w14:paraId="1EBF876D" w14:textId="77777777" w:rsidR="009336AA" w:rsidRPr="009336AA" w:rsidRDefault="009336AA" w:rsidP="009620D5">
      <w:pPr>
        <w:autoSpaceDE w:val="0"/>
        <w:autoSpaceDN w:val="0"/>
        <w:adjustRightInd w:val="0"/>
        <w:spacing w:after="0" w:line="240" w:lineRule="auto"/>
        <w:jc w:val="both"/>
        <w:rPr>
          <w:rFonts w:ascii="Trebuchet MS" w:eastAsia="Calibri" w:hAnsi="Trebuchet MS" w:cs="Times New Roman"/>
          <w:i/>
          <w:noProof/>
          <w14:ligatures w14:val="none"/>
        </w:rPr>
      </w:pPr>
      <w:r w:rsidRPr="009336AA">
        <w:rPr>
          <w:rFonts w:ascii="Trebuchet MS" w:eastAsia="Times New Roman" w:hAnsi="Trebuchet MS" w:cs="Times New Roman"/>
          <w:i/>
          <w:noProof/>
          <w:lang w:eastAsia="ro-RO"/>
          <w14:ligatures w14:val="none"/>
        </w:rPr>
        <w:t xml:space="preserve">- </w:t>
      </w:r>
      <w:r w:rsidRPr="009336AA">
        <w:rPr>
          <w:rFonts w:ascii="Trebuchet MS" w:eastAsia="Calibri" w:hAnsi="Trebuchet MS" w:cs="Times New Roman"/>
          <w:i/>
          <w:noProof/>
          <w14:ligatures w14:val="none"/>
        </w:rPr>
        <w:t>utilizarea mașinilor și utilajelor silențioase și verificate tehnic</w:t>
      </w:r>
      <w:r w:rsidRPr="009336AA">
        <w:rPr>
          <w:rFonts w:ascii="Trebuchet MS" w:eastAsia="Times New Roman" w:hAnsi="Trebuchet MS" w:cs="Times New Roman"/>
          <w:i/>
          <w:noProof/>
          <w:lang w:eastAsia="ro-RO"/>
          <w14:ligatures w14:val="none"/>
        </w:rPr>
        <w:t xml:space="preserve">; </w:t>
      </w:r>
    </w:p>
    <w:p w14:paraId="34BB2C0D" w14:textId="77777777" w:rsidR="009336AA" w:rsidRPr="009336AA" w:rsidRDefault="009336AA" w:rsidP="009620D5">
      <w:pPr>
        <w:tabs>
          <w:tab w:val="left" w:pos="709"/>
        </w:tabs>
        <w:spacing w:after="0" w:line="240" w:lineRule="auto"/>
        <w:contextualSpacing/>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reducerea timpului de mers în gol a motoarelor utilajelor şi a mijloacelor de transport auto;</w:t>
      </w:r>
    </w:p>
    <w:p w14:paraId="0B95C532" w14:textId="77777777" w:rsidR="009336AA" w:rsidRPr="009336AA" w:rsidRDefault="009336AA" w:rsidP="009620D5">
      <w:pPr>
        <w:tabs>
          <w:tab w:val="left" w:pos="709"/>
        </w:tabs>
        <w:spacing w:after="0" w:line="240" w:lineRule="auto"/>
        <w:contextualSpacing/>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etapizarea lucrărilor astfel încât sa evite efectuarea a două sau mai multe lucrări cu caracter diferit în același timp, pentru prevenirea cumulării mai multor surse generatoare de zgomot;</w:t>
      </w:r>
    </w:p>
    <w:p w14:paraId="0BBAB3CF" w14:textId="77777777" w:rsidR="009336AA" w:rsidRPr="009336AA" w:rsidRDefault="009336AA" w:rsidP="009620D5">
      <w:pPr>
        <w:tabs>
          <w:tab w:val="left" w:pos="709"/>
        </w:tabs>
        <w:spacing w:after="0" w:line="240" w:lineRule="auto"/>
        <w:contextualSpacing/>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toate transporturile necesare pe perioada de construcție să fie gestionate cât mai eficient astfel încât să se reducă la minim numărul lor. În acest sens, materialele, echipamentele și utilajele necesare sa fie combinate astfel încât să se asigure transportul lor cu un minim de curse pentru a minimiza impactul asupra zonelor tranzitate;</w:t>
      </w:r>
    </w:p>
    <w:p w14:paraId="1490B8DC" w14:textId="77777777" w:rsidR="009336AA" w:rsidRPr="009336AA" w:rsidRDefault="009336AA" w:rsidP="009620D5">
      <w:pPr>
        <w:tabs>
          <w:tab w:val="left" w:pos="709"/>
        </w:tabs>
        <w:spacing w:after="0" w:line="240" w:lineRule="auto"/>
        <w:contextualSpacing/>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prevenirea ridicării prafului prin acțiuni de stropire;</w:t>
      </w:r>
    </w:p>
    <w:p w14:paraId="0F108D4B" w14:textId="77777777" w:rsidR="009336AA" w:rsidRPr="009336AA" w:rsidRDefault="009336AA" w:rsidP="009620D5">
      <w:pPr>
        <w:tabs>
          <w:tab w:val="left" w:pos="709"/>
        </w:tabs>
        <w:spacing w:after="0" w:line="240" w:lineRule="auto"/>
        <w:contextualSpacing/>
        <w:jc w:val="both"/>
        <w:rPr>
          <w:rFonts w:ascii="Trebuchet MS" w:eastAsia="Calibri" w:hAnsi="Trebuchet MS" w:cs="Times New Roman"/>
          <w:i/>
          <w:noProof/>
          <w14:ligatures w14:val="none"/>
        </w:rPr>
      </w:pPr>
      <w:r w:rsidRPr="009336AA">
        <w:rPr>
          <w:rFonts w:ascii="Trebuchet MS" w:eastAsia="Calibri" w:hAnsi="Trebuchet MS" w:cs="Times New Roman"/>
          <w:i/>
          <w:noProof/>
          <w14:ligatures w14:val="none"/>
        </w:rPr>
        <w:t>- asigurarea permanentă a stocului de materiale și dotări necesare pentru combaterea efectelor poluărilor accidentale (materiale absorbante).</w:t>
      </w:r>
    </w:p>
    <w:p w14:paraId="7E7B136A" w14:textId="77777777" w:rsidR="00A355AB" w:rsidRPr="009620D5" w:rsidRDefault="00A355AB" w:rsidP="009620D5">
      <w:pPr>
        <w:autoSpaceDE w:val="0"/>
        <w:autoSpaceDN w:val="0"/>
        <w:adjustRightInd w:val="0"/>
        <w:spacing w:after="0" w:line="240" w:lineRule="auto"/>
        <w:jc w:val="both"/>
        <w:rPr>
          <w:rFonts w:ascii="Trebuchet MS" w:eastAsia="Calibri" w:hAnsi="Trebuchet MS" w:cs="Times New Roman"/>
          <w:b/>
          <w:noProof/>
          <w14:ligatures w14:val="none"/>
        </w:rPr>
      </w:pPr>
    </w:p>
    <w:p w14:paraId="52A4C091" w14:textId="77777777" w:rsidR="00A355AB" w:rsidRPr="009620D5" w:rsidRDefault="00A355AB" w:rsidP="009620D5">
      <w:pPr>
        <w:autoSpaceDE w:val="0"/>
        <w:autoSpaceDN w:val="0"/>
        <w:adjustRightInd w:val="0"/>
        <w:spacing w:after="0" w:line="240" w:lineRule="auto"/>
        <w:jc w:val="both"/>
        <w:rPr>
          <w:rFonts w:ascii="Trebuchet MS" w:eastAsia="Calibri" w:hAnsi="Trebuchet MS" w:cs="Times New Roman"/>
          <w:b/>
          <w:noProof/>
          <w14:ligatures w14:val="none"/>
        </w:rPr>
      </w:pPr>
      <w:r w:rsidRPr="009620D5">
        <w:rPr>
          <w:rFonts w:ascii="Trebuchet MS" w:eastAsia="Calibri" w:hAnsi="Trebuchet MS" w:cs="Times New Roman"/>
          <w:b/>
          <w:noProof/>
          <w14:ligatures w14:val="none"/>
        </w:rPr>
        <w:t xml:space="preserve">II. </w:t>
      </w:r>
      <w:r w:rsidRPr="009620D5">
        <w:rPr>
          <w:rFonts w:ascii="Trebuchet MS" w:eastAsia="Times New Roman" w:hAnsi="Trebuchet MS" w:cs="Times New Roman"/>
          <w:b/>
          <w:noProof/>
          <w14:ligatures w14:val="none"/>
        </w:rPr>
        <w:t xml:space="preserve">Motivele pe baza cărora s-a stabilit necesitatea </w:t>
      </w:r>
      <w:r w:rsidRPr="009620D5">
        <w:rPr>
          <w:rFonts w:ascii="Trebuchet MS" w:eastAsia="Calibri" w:hAnsi="Trebuchet MS" w:cs="Times New Roman"/>
          <w:b/>
          <w:noProof/>
          <w14:ligatures w14:val="none"/>
        </w:rPr>
        <w:t>neefectuării evaluării adecvate</w:t>
      </w:r>
      <w:r w:rsidRPr="009620D5">
        <w:rPr>
          <w:rFonts w:ascii="Trebuchet MS" w:eastAsia="Times New Roman" w:hAnsi="Trebuchet MS" w:cs="Times New Roman"/>
          <w:b/>
          <w:noProof/>
          <w14:ligatures w14:val="none"/>
        </w:rPr>
        <w:t xml:space="preserve"> sunt următoarele</w:t>
      </w:r>
      <w:r w:rsidRPr="009620D5">
        <w:rPr>
          <w:rFonts w:ascii="Trebuchet MS" w:eastAsia="Calibri" w:hAnsi="Trebuchet MS" w:cs="Times New Roman"/>
          <w:b/>
          <w:noProof/>
          <w14:ligatures w14:val="none"/>
        </w:rPr>
        <w:t>:</w:t>
      </w:r>
    </w:p>
    <w:p w14:paraId="157C6CA5" w14:textId="77777777" w:rsidR="00A355AB" w:rsidRPr="009620D5" w:rsidRDefault="00A355AB" w:rsidP="009620D5">
      <w:pPr>
        <w:spacing w:after="0" w:line="240" w:lineRule="auto"/>
        <w:jc w:val="both"/>
        <w:rPr>
          <w:rFonts w:ascii="Trebuchet MS" w:eastAsia="Calibri" w:hAnsi="Trebuchet MS" w:cs="Times New Roman"/>
          <w:i/>
          <w:noProof/>
          <w14:ligatures w14:val="none"/>
        </w:rPr>
      </w:pPr>
      <w:r w:rsidRPr="009620D5">
        <w:rPr>
          <w:rFonts w:ascii="Trebuchet MS" w:eastAsia="Calibri" w:hAnsi="Trebuchet MS" w:cs="Times New Roman"/>
          <w:b/>
          <w:noProof/>
          <w14:ligatures w14:val="none"/>
        </w:rPr>
        <w:t>−</w:t>
      </w:r>
      <w:r w:rsidRPr="009620D5">
        <w:rPr>
          <w:rFonts w:ascii="Trebuchet MS" w:eastAsia="Calibri" w:hAnsi="Trebuchet MS" w:cs="Times New Roman"/>
          <w:b/>
          <w:bCs/>
          <w:noProof/>
          <w14:ligatures w14:val="none"/>
        </w:rPr>
        <w:t xml:space="preserve"> </w:t>
      </w:r>
      <w:r w:rsidRPr="009620D5">
        <w:rPr>
          <w:rFonts w:ascii="Trebuchet MS" w:eastAsia="Calibri" w:hAnsi="Trebuchet MS" w:cs="Times New Roman"/>
          <w:bCs/>
          <w:i/>
          <w:noProof/>
          <w14:ligatures w14:val="none"/>
        </w:rPr>
        <w:t>p</w:t>
      </w:r>
      <w:r w:rsidRPr="009620D5">
        <w:rPr>
          <w:rFonts w:ascii="Trebuchet MS" w:eastAsia="Calibri" w:hAnsi="Trebuchet MS" w:cs="Times New Roman"/>
          <w:i/>
          <w:noProof/>
          <w14:ligatures w14:val="none"/>
        </w:rPr>
        <w:t xml:space="preserve">roiectul propus </w:t>
      </w:r>
      <w:r w:rsidRPr="009620D5">
        <w:rPr>
          <w:rFonts w:ascii="Trebuchet MS" w:eastAsia="Calibri" w:hAnsi="Trebuchet MS" w:cs="Times New Roman"/>
          <w:b/>
          <w:i/>
          <w:noProof/>
          <w14:ligatures w14:val="none"/>
        </w:rPr>
        <w:t>nu intră</w:t>
      </w:r>
      <w:r w:rsidRPr="009620D5">
        <w:rPr>
          <w:rFonts w:ascii="Trebuchet MS" w:eastAsia="Calibri" w:hAnsi="Trebuchet MS" w:cs="Times New Roman"/>
          <w:i/>
          <w:noProof/>
          <w14:ligatures w14:val="none"/>
        </w:rPr>
        <w:t xml:space="preserve"> sub incidența </w:t>
      </w:r>
      <w:hyperlink r:id="rId8" w:anchor="p-48878121" w:tgtFrame="_blank" w:history="1">
        <w:r w:rsidRPr="009620D5">
          <w:rPr>
            <w:rFonts w:ascii="Trebuchet MS" w:eastAsia="Calibri" w:hAnsi="Trebuchet MS" w:cs="Times New Roman"/>
            <w:b/>
            <w:i/>
            <w:noProof/>
            <w14:ligatures w14:val="none"/>
          </w:rPr>
          <w:t>art. 28</w:t>
        </w:r>
      </w:hyperlink>
      <w:r w:rsidRPr="009620D5">
        <w:rPr>
          <w:rFonts w:ascii="Trebuchet MS" w:eastAsia="Calibri" w:hAnsi="Trebuchet MS" w:cs="Times New Roman"/>
          <w:i/>
          <w:noProof/>
          <w14:ligatures w14:val="none"/>
        </w:rPr>
        <w:t> din Ordonanța de urgență a Guvernului nr. 57/2007 privind regimul ariilor naturale protejate, conservarea habitatelor naturale, a florei și faunei sălbatice, aprobată cu modificări și completări prin Legea </w:t>
      </w:r>
      <w:hyperlink r:id="rId9" w:tgtFrame="_blank" w:history="1">
        <w:r w:rsidRPr="009620D5">
          <w:rPr>
            <w:rFonts w:ascii="Trebuchet MS" w:eastAsia="Calibri" w:hAnsi="Trebuchet MS" w:cs="Times New Roman"/>
            <w:i/>
            <w:noProof/>
            <w14:ligatures w14:val="none"/>
          </w:rPr>
          <w:t>nr. 49/2011</w:t>
        </w:r>
      </w:hyperlink>
      <w:r w:rsidRPr="009620D5">
        <w:rPr>
          <w:rFonts w:ascii="Trebuchet MS" w:eastAsia="Calibri" w:hAnsi="Trebuchet MS" w:cs="Times New Roman"/>
          <w:i/>
          <w:noProof/>
          <w14:ligatures w14:val="none"/>
        </w:rPr>
        <w:t>, cu modificările și completările ulterioare ÷ amplasamentul fiind situat în afara ariilor naturale protejate.</w:t>
      </w:r>
    </w:p>
    <w:p w14:paraId="11D67351" w14:textId="77777777" w:rsidR="00283368" w:rsidRPr="009620D5" w:rsidRDefault="00283368" w:rsidP="009620D5">
      <w:pPr>
        <w:autoSpaceDE w:val="0"/>
        <w:autoSpaceDN w:val="0"/>
        <w:adjustRightInd w:val="0"/>
        <w:spacing w:after="0" w:line="240" w:lineRule="auto"/>
        <w:jc w:val="both"/>
        <w:rPr>
          <w:rFonts w:ascii="Trebuchet MS" w:eastAsia="Calibri" w:hAnsi="Trebuchet MS" w:cs="Times New Roman"/>
          <w:b/>
          <w:noProof/>
          <w14:ligatures w14:val="none"/>
        </w:rPr>
      </w:pPr>
    </w:p>
    <w:p w14:paraId="55E58D4F" w14:textId="2E229ACB" w:rsidR="00A355AB" w:rsidRPr="009620D5" w:rsidRDefault="00A355AB" w:rsidP="009620D5">
      <w:pPr>
        <w:autoSpaceDE w:val="0"/>
        <w:autoSpaceDN w:val="0"/>
        <w:adjustRightInd w:val="0"/>
        <w:spacing w:after="0" w:line="240" w:lineRule="auto"/>
        <w:jc w:val="both"/>
        <w:rPr>
          <w:rFonts w:ascii="Trebuchet MS" w:eastAsia="Times New Roman" w:hAnsi="Trebuchet MS" w:cs="Times New Roman"/>
          <w:noProof/>
          <w:lang w:eastAsia="ro-RO"/>
          <w14:ligatures w14:val="none"/>
        </w:rPr>
      </w:pPr>
      <w:r w:rsidRPr="009620D5">
        <w:rPr>
          <w:rFonts w:ascii="Trebuchet MS" w:eastAsia="Calibri" w:hAnsi="Trebuchet MS" w:cs="Times New Roman"/>
          <w:b/>
          <w:noProof/>
          <w14:ligatures w14:val="none"/>
        </w:rPr>
        <w:t xml:space="preserve">III. </w:t>
      </w:r>
      <w:r w:rsidRPr="009620D5">
        <w:rPr>
          <w:rFonts w:ascii="Trebuchet MS" w:eastAsia="Times New Roman" w:hAnsi="Trebuchet MS" w:cs="Times New Roman"/>
          <w:b/>
          <w:noProof/>
          <w:lang w:eastAsia="ro-RO"/>
          <w14:ligatures w14:val="none"/>
        </w:rPr>
        <w:t>Motivele pe baza cărora s-a stabilit necesitatea neefectuării evaluării impactului asupra corpurilor de apă</w:t>
      </w:r>
      <w:r w:rsidRPr="009620D5">
        <w:rPr>
          <w:rFonts w:ascii="Trebuchet MS" w:eastAsia="Times New Roman" w:hAnsi="Trebuchet MS" w:cs="Times New Roman"/>
          <w:noProof/>
          <w:lang w:eastAsia="ro-RO"/>
          <w14:ligatures w14:val="none"/>
        </w:rPr>
        <w:t xml:space="preserve"> </w:t>
      </w:r>
      <w:r w:rsidRPr="009620D5">
        <w:rPr>
          <w:rFonts w:ascii="Trebuchet MS" w:eastAsia="Times New Roman" w:hAnsi="Trebuchet MS" w:cs="Times New Roman"/>
          <w:b/>
          <w:noProof/>
          <w14:ligatures w14:val="none"/>
        </w:rPr>
        <w:t>sunt următoarele</w:t>
      </w:r>
      <w:r w:rsidRPr="009620D5">
        <w:rPr>
          <w:rFonts w:ascii="Trebuchet MS" w:eastAsia="Calibri" w:hAnsi="Trebuchet MS" w:cs="Times New Roman"/>
          <w:b/>
          <w:noProof/>
          <w14:ligatures w14:val="none"/>
        </w:rPr>
        <w:t>:</w:t>
      </w:r>
    </w:p>
    <w:p w14:paraId="626AE378" w14:textId="0C71A5E7" w:rsidR="00A355AB" w:rsidRPr="009620D5" w:rsidRDefault="00A355AB" w:rsidP="009620D5">
      <w:pPr>
        <w:spacing w:after="0" w:line="240" w:lineRule="auto"/>
        <w:jc w:val="both"/>
        <w:rPr>
          <w:rFonts w:ascii="Trebuchet MS" w:eastAsia="Calibri" w:hAnsi="Trebuchet MS" w:cs="Times New Roman"/>
          <w:i/>
          <w:noProof/>
          <w14:ligatures w14:val="none"/>
        </w:rPr>
      </w:pPr>
      <w:r w:rsidRPr="009620D5">
        <w:rPr>
          <w:rFonts w:ascii="Trebuchet MS" w:eastAsia="Calibri" w:hAnsi="Trebuchet MS" w:cs="Times New Roman"/>
          <w:b/>
          <w:noProof/>
          <w14:ligatures w14:val="none"/>
        </w:rPr>
        <w:t>−</w:t>
      </w:r>
      <w:r w:rsidRPr="009620D5">
        <w:rPr>
          <w:rFonts w:ascii="Trebuchet MS" w:eastAsia="Calibri" w:hAnsi="Trebuchet MS" w:cs="Times New Roman"/>
          <w:b/>
          <w:bCs/>
          <w:noProof/>
          <w14:ligatures w14:val="none"/>
        </w:rPr>
        <w:t xml:space="preserve"> </w:t>
      </w:r>
      <w:r w:rsidRPr="009620D5">
        <w:rPr>
          <w:rFonts w:ascii="Trebuchet MS" w:eastAsia="Calibri" w:hAnsi="Trebuchet MS" w:cs="Times New Roman"/>
          <w:bCs/>
          <w:i/>
          <w:noProof/>
          <w14:ligatures w14:val="none"/>
        </w:rPr>
        <w:t>p</w:t>
      </w:r>
      <w:r w:rsidRPr="009620D5">
        <w:rPr>
          <w:rFonts w:ascii="Trebuchet MS" w:eastAsia="Calibri" w:hAnsi="Trebuchet MS" w:cs="Times New Roman"/>
          <w:i/>
          <w:noProof/>
          <w14:ligatures w14:val="none"/>
        </w:rPr>
        <w:t xml:space="preserve">roiectul propus </w:t>
      </w:r>
      <w:r w:rsidRPr="009620D5">
        <w:rPr>
          <w:rFonts w:ascii="Trebuchet MS" w:eastAsia="Calibri" w:hAnsi="Trebuchet MS" w:cs="Times New Roman"/>
          <w:b/>
          <w:i/>
          <w:noProof/>
          <w14:ligatures w14:val="none"/>
        </w:rPr>
        <w:t>intră</w:t>
      </w:r>
      <w:r w:rsidRPr="009620D5">
        <w:rPr>
          <w:rFonts w:ascii="Trebuchet MS" w:eastAsia="Calibri" w:hAnsi="Trebuchet MS" w:cs="Times New Roman"/>
          <w:i/>
          <w:noProof/>
          <w14:ligatures w14:val="none"/>
        </w:rPr>
        <w:t xml:space="preserve"> sub incidența prevederilor </w:t>
      </w:r>
      <w:hyperlink r:id="rId10" w:anchor="p-10135143" w:tgtFrame="_blank" w:history="1">
        <w:r w:rsidRPr="009620D5">
          <w:rPr>
            <w:rFonts w:ascii="Trebuchet MS" w:eastAsia="Calibri" w:hAnsi="Trebuchet MS" w:cs="Times New Roman"/>
            <w:b/>
            <w:i/>
            <w:noProof/>
            <w14:ligatures w14:val="none"/>
          </w:rPr>
          <w:t>art. 48</w:t>
        </w:r>
      </w:hyperlink>
      <w:r w:rsidRPr="009620D5">
        <w:rPr>
          <w:rFonts w:ascii="Trebuchet MS" w:eastAsia="Calibri" w:hAnsi="Trebuchet MS" w:cs="Times New Roman"/>
          <w:b/>
          <w:i/>
          <w:noProof/>
          <w14:ligatures w14:val="none"/>
        </w:rPr>
        <w:t> și </w:t>
      </w:r>
      <w:hyperlink r:id="rId11" w:anchor="p-10135178" w:tgtFrame="_blank" w:history="1">
        <w:r w:rsidRPr="009620D5">
          <w:rPr>
            <w:rFonts w:ascii="Trebuchet MS" w:eastAsia="Calibri" w:hAnsi="Trebuchet MS" w:cs="Times New Roman"/>
            <w:b/>
            <w:i/>
            <w:noProof/>
            <w14:ligatures w14:val="none"/>
          </w:rPr>
          <w:t>54</w:t>
        </w:r>
      </w:hyperlink>
      <w:r w:rsidRPr="009620D5">
        <w:rPr>
          <w:rFonts w:ascii="Trebuchet MS" w:eastAsia="Calibri" w:hAnsi="Trebuchet MS" w:cs="Times New Roman"/>
          <w:i/>
          <w:noProof/>
          <w14:ligatures w14:val="none"/>
        </w:rPr>
        <w:t> din Legea apelor nr. 107/1996, cu modificările și completările ulterioare.</w:t>
      </w:r>
    </w:p>
    <w:p w14:paraId="187D8AEF" w14:textId="42CAF05B" w:rsidR="00D263EA" w:rsidRPr="009620D5" w:rsidRDefault="00D263EA" w:rsidP="009620D5">
      <w:pPr>
        <w:spacing w:after="0" w:line="240" w:lineRule="auto"/>
        <w:jc w:val="both"/>
        <w:rPr>
          <w:rFonts w:ascii="Trebuchet MS" w:eastAsia="Calibri" w:hAnsi="Trebuchet MS" w:cs="Times New Roman"/>
          <w:i/>
          <w:noProof/>
          <w14:ligatures w14:val="none"/>
        </w:rPr>
      </w:pPr>
      <w:r w:rsidRPr="009620D5">
        <w:rPr>
          <w:rFonts w:ascii="Trebuchet MS" w:eastAsia="Calibri" w:hAnsi="Trebuchet MS" w:cs="Times New Roman"/>
          <w:i/>
          <w:noProof/>
          <w14:ligatures w14:val="none"/>
        </w:rPr>
        <w:t xml:space="preserve">Prin </w:t>
      </w:r>
      <w:r w:rsidR="009336AA" w:rsidRPr="009620D5">
        <w:rPr>
          <w:rFonts w:ascii="Trebuchet MS" w:eastAsia="Calibri" w:hAnsi="Trebuchet MS" w:cs="Times New Roman"/>
          <w:i/>
          <w:noProof/>
          <w14:ligatures w14:val="none"/>
        </w:rPr>
        <w:t xml:space="preserve">adresa nr. 1982/01/22.04.2024 </w:t>
      </w:r>
      <w:r w:rsidR="00CB70EF" w:rsidRPr="009620D5">
        <w:rPr>
          <w:rFonts w:ascii="Trebuchet MS" w:eastAsia="Calibri" w:hAnsi="Trebuchet MS" w:cs="Times New Roman"/>
          <w:i/>
          <w:noProof/>
          <w14:ligatures w14:val="none"/>
        </w:rPr>
        <w:t>Sistemul</w:t>
      </w:r>
      <w:r w:rsidRPr="009620D5">
        <w:rPr>
          <w:rFonts w:ascii="Trebuchet MS" w:eastAsia="Calibri" w:hAnsi="Trebuchet MS" w:cs="Times New Roman"/>
          <w:i/>
          <w:noProof/>
          <w14:ligatures w14:val="none"/>
        </w:rPr>
        <w:t xml:space="preserve"> de Gospod</w:t>
      </w:r>
      <w:r w:rsidR="00CB70EF" w:rsidRPr="009620D5">
        <w:rPr>
          <w:rFonts w:ascii="Trebuchet MS" w:eastAsia="Calibri" w:hAnsi="Trebuchet MS" w:cs="Times New Roman"/>
          <w:i/>
          <w:noProof/>
          <w14:ligatures w14:val="none"/>
        </w:rPr>
        <w:t xml:space="preserve">ărire a Apelor Bistriţa-Năsăud a transmis decizia </w:t>
      </w:r>
      <w:r w:rsidRPr="009620D5">
        <w:rPr>
          <w:rFonts w:ascii="Trebuchet MS" w:eastAsia="Calibri" w:hAnsi="Trebuchet MS" w:cs="Times New Roman"/>
          <w:i/>
          <w:noProof/>
          <w14:ligatures w14:val="none"/>
        </w:rPr>
        <w:t xml:space="preserve">că proiectul propus nu </w:t>
      </w:r>
      <w:r w:rsidR="009620D5" w:rsidRPr="009620D5">
        <w:rPr>
          <w:rFonts w:ascii="Trebuchet MS" w:eastAsia="Calibri" w:hAnsi="Trebuchet MS" w:cs="Times New Roman"/>
          <w:i/>
          <w:noProof/>
          <w14:ligatures w14:val="none"/>
        </w:rPr>
        <w:t>se supune procedurilor de evaluare a impactului asupra corpurilor de apă</w:t>
      </w:r>
      <w:r w:rsidRPr="009620D5">
        <w:rPr>
          <w:rFonts w:ascii="Trebuchet MS" w:eastAsia="Calibri" w:hAnsi="Trebuchet MS" w:cs="Times New Roman"/>
          <w:i/>
          <w:noProof/>
          <w14:ligatures w14:val="none"/>
        </w:rPr>
        <w:t>.</w:t>
      </w:r>
    </w:p>
    <w:p w14:paraId="58E4DD42" w14:textId="77777777" w:rsidR="00BF74C6" w:rsidRPr="009620D5" w:rsidRDefault="00BF74C6" w:rsidP="009620D5">
      <w:pPr>
        <w:spacing w:after="0" w:line="240" w:lineRule="auto"/>
        <w:jc w:val="both"/>
        <w:rPr>
          <w:rFonts w:ascii="Trebuchet MS" w:eastAsia="Calibri" w:hAnsi="Trebuchet MS" w:cs="Times New Roman"/>
          <w:b/>
          <w:noProof/>
          <w14:ligatures w14:val="none"/>
        </w:rPr>
      </w:pPr>
    </w:p>
    <w:p w14:paraId="6E7DE8CB" w14:textId="77777777" w:rsidR="00D263EA" w:rsidRPr="009620D5" w:rsidRDefault="00D263EA" w:rsidP="009620D5">
      <w:pPr>
        <w:spacing w:after="0" w:line="240" w:lineRule="auto"/>
        <w:jc w:val="both"/>
        <w:rPr>
          <w:rFonts w:ascii="Trebuchet MS" w:eastAsia="Calibri" w:hAnsi="Trebuchet MS" w:cs="Times New Roman"/>
          <w:b/>
          <w:noProof/>
          <w14:ligatures w14:val="none"/>
        </w:rPr>
      </w:pPr>
      <w:r w:rsidRPr="009620D5">
        <w:rPr>
          <w:rFonts w:ascii="Trebuchet MS" w:eastAsia="Calibri" w:hAnsi="Trebuchet MS" w:cs="Times New Roman"/>
          <w:b/>
          <w:noProof/>
          <w14:ligatures w14:val="none"/>
        </w:rPr>
        <w:t>Condiţii de realizare a proiectului:</w:t>
      </w:r>
    </w:p>
    <w:p w14:paraId="6F589E24" w14:textId="7611CB62" w:rsidR="00D263EA" w:rsidRPr="009620D5" w:rsidRDefault="00D263EA" w:rsidP="009620D5">
      <w:pPr>
        <w:spacing w:after="0" w:line="240" w:lineRule="auto"/>
        <w:jc w:val="both"/>
        <w:rPr>
          <w:rFonts w:ascii="Trebuchet MS" w:eastAsia="Calibri" w:hAnsi="Trebuchet MS" w:cs="Times New Roman"/>
          <w:noProof/>
          <w:lang w:eastAsia="ar-SA"/>
          <w14:ligatures w14:val="none"/>
        </w:rPr>
      </w:pPr>
      <w:r w:rsidRPr="009620D5">
        <w:rPr>
          <w:rFonts w:ascii="Trebuchet MS" w:eastAsia="Calibri" w:hAnsi="Trebuchet MS" w:cs="Times New Roman"/>
          <w:b/>
          <w:noProof/>
          <w:lang w:eastAsia="ar-SA"/>
          <w14:ligatures w14:val="none"/>
        </w:rPr>
        <w:t>1.</w:t>
      </w:r>
      <w:r w:rsidRPr="009620D5">
        <w:rPr>
          <w:rFonts w:ascii="Trebuchet MS" w:eastAsia="Calibri" w:hAnsi="Trebuchet MS" w:cs="Times New Roman"/>
          <w:noProof/>
          <w:lang w:eastAsia="ar-SA"/>
          <w14:ligatures w14:val="none"/>
        </w:rPr>
        <w:t xml:space="preserve"> Se vor respecta prevederile O.U.G. nr. 195/2005 privind protecţia mediului, cu modificările şi completările ulterioare.</w:t>
      </w:r>
    </w:p>
    <w:p w14:paraId="23B45DF2" w14:textId="23A01134" w:rsidR="00CB70EF" w:rsidRPr="009620D5" w:rsidRDefault="00CB70EF" w:rsidP="009620D5">
      <w:pPr>
        <w:spacing w:after="0" w:line="240" w:lineRule="auto"/>
        <w:jc w:val="both"/>
        <w:rPr>
          <w:rFonts w:ascii="Trebuchet MS" w:eastAsia="Calibri" w:hAnsi="Trebuchet MS" w:cs="Times New Roman"/>
          <w:noProof/>
          <w:lang w:eastAsia="ar-SA"/>
          <w14:ligatures w14:val="none"/>
        </w:rPr>
      </w:pPr>
      <w:r w:rsidRPr="009620D5">
        <w:rPr>
          <w:rFonts w:ascii="Trebuchet MS" w:eastAsia="Calibri" w:hAnsi="Trebuchet MS" w:cs="Times New Roman"/>
          <w:b/>
          <w:noProof/>
          <w:lang w:eastAsia="ar-SA"/>
          <w14:ligatures w14:val="none"/>
        </w:rPr>
        <w:t>2.</w:t>
      </w:r>
      <w:r w:rsidRPr="009620D5">
        <w:rPr>
          <w:rFonts w:ascii="Trebuchet MS" w:eastAsia="Calibri" w:hAnsi="Trebuchet MS" w:cs="Times New Roman"/>
          <w:noProof/>
          <w:lang w:eastAsia="ar-SA"/>
          <w14:ligatures w14:val="none"/>
        </w:rPr>
        <w:t xml:space="preserve"> Se vor respecta documentația tehnică, normativele și prescripțiile tehnice specifice - date, parametri - justificare a prezentei decizii.</w:t>
      </w:r>
    </w:p>
    <w:p w14:paraId="450B4C36" w14:textId="6018C35B" w:rsidR="00D263EA" w:rsidRPr="009620D5" w:rsidRDefault="00CB70EF" w:rsidP="009620D5">
      <w:pPr>
        <w:spacing w:after="0" w:line="240" w:lineRule="auto"/>
        <w:jc w:val="both"/>
        <w:rPr>
          <w:rFonts w:ascii="Trebuchet MS" w:eastAsia="Calibri" w:hAnsi="Trebuchet MS" w:cs="Times New Roman"/>
          <w:noProof/>
          <w:lang w:eastAsia="ar-SA"/>
          <w14:ligatures w14:val="none"/>
        </w:rPr>
      </w:pPr>
      <w:r w:rsidRPr="009620D5">
        <w:rPr>
          <w:rFonts w:ascii="Trebuchet MS" w:eastAsia="Calibri" w:hAnsi="Trebuchet MS" w:cs="Times New Roman"/>
          <w:b/>
          <w:noProof/>
          <w:lang w:eastAsia="ar-SA"/>
          <w14:ligatures w14:val="none"/>
        </w:rPr>
        <w:t>3</w:t>
      </w:r>
      <w:r w:rsidR="00D263EA" w:rsidRPr="009620D5">
        <w:rPr>
          <w:rFonts w:ascii="Trebuchet MS" w:eastAsia="Calibri" w:hAnsi="Trebuchet MS" w:cs="Times New Roman"/>
          <w:b/>
          <w:noProof/>
          <w:lang w:eastAsia="ar-SA"/>
          <w14:ligatures w14:val="none"/>
        </w:rPr>
        <w:t>.</w:t>
      </w:r>
      <w:r w:rsidR="00D263EA" w:rsidRPr="009620D5">
        <w:rPr>
          <w:rFonts w:ascii="Trebuchet MS" w:eastAsia="Calibri" w:hAnsi="Trebuchet MS" w:cs="Times New Roman"/>
          <w:noProof/>
          <w:lang w:eastAsia="ar-SA"/>
          <w14:ligatures w14:val="none"/>
        </w:rPr>
        <w:t xml:space="preserve"> Se vor respecta măsurile şi condiţiile de realizare a proiectului în conformitate cu Avizul de gospodărire a apelor nr. </w:t>
      </w:r>
      <w:r w:rsidR="008960D1" w:rsidRPr="009620D5">
        <w:rPr>
          <w:rFonts w:ascii="Trebuchet MS" w:eastAsia="Calibri" w:hAnsi="Trebuchet MS" w:cs="Times New Roman"/>
          <w:noProof/>
          <w:lang w:eastAsia="ar-SA"/>
          <w14:ligatures w14:val="none"/>
        </w:rPr>
        <w:t>....</w:t>
      </w:r>
      <w:r w:rsidR="00D263EA" w:rsidRPr="009620D5">
        <w:rPr>
          <w:rFonts w:ascii="Trebuchet MS" w:eastAsia="Calibri" w:hAnsi="Trebuchet MS" w:cs="Times New Roman"/>
          <w:noProof/>
          <w:lang w:eastAsia="ar-SA"/>
          <w14:ligatures w14:val="none"/>
        </w:rPr>
        <w:t xml:space="preserve"> din data de </w:t>
      </w:r>
      <w:r w:rsidR="008960D1" w:rsidRPr="009620D5">
        <w:rPr>
          <w:rFonts w:ascii="Trebuchet MS" w:eastAsia="Calibri" w:hAnsi="Trebuchet MS" w:cs="Times New Roman"/>
          <w:noProof/>
          <w:lang w:eastAsia="ar-SA"/>
          <w14:ligatures w14:val="none"/>
        </w:rPr>
        <w:t>.....</w:t>
      </w:r>
      <w:r w:rsidR="00D263EA" w:rsidRPr="009620D5">
        <w:rPr>
          <w:rFonts w:ascii="Trebuchet MS" w:eastAsia="Calibri" w:hAnsi="Trebuchet MS" w:cs="Times New Roman"/>
          <w:noProof/>
          <w:lang w:eastAsia="ar-SA"/>
          <w14:ligatures w14:val="none"/>
        </w:rPr>
        <w:t xml:space="preserve"> emis de Sistemul de Gospodărire a Apelor Bistriţa-Năsăud:</w:t>
      </w:r>
    </w:p>
    <w:p w14:paraId="265E4BA0" w14:textId="5448142C" w:rsidR="00D263EA" w:rsidRPr="009620D5" w:rsidRDefault="00CB70EF" w:rsidP="009620D5">
      <w:pPr>
        <w:tabs>
          <w:tab w:val="left" w:pos="270"/>
          <w:tab w:val="left" w:pos="1080"/>
        </w:tabs>
        <w:autoSpaceDE w:val="0"/>
        <w:autoSpaceDN w:val="0"/>
        <w:adjustRightInd w:val="0"/>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4</w:t>
      </w:r>
      <w:r w:rsidR="00D263EA" w:rsidRPr="009620D5">
        <w:rPr>
          <w:rFonts w:ascii="Trebuchet MS" w:eastAsia="Calibri" w:hAnsi="Trebuchet MS" w:cs="Times New Roman"/>
          <w:b/>
          <w:noProof/>
          <w14:ligatures w14:val="none"/>
        </w:rPr>
        <w:t>.</w:t>
      </w:r>
      <w:r w:rsidR="00D263EA" w:rsidRPr="009620D5">
        <w:rPr>
          <w:rFonts w:ascii="Trebuchet MS" w:eastAsia="Calibri" w:hAnsi="Trebuchet MS" w:cs="Times New Roman"/>
          <w:noProof/>
          <w14:ligatures w14:val="none"/>
        </w:rPr>
        <w:t xml:space="preserve"> Nu se ocupă suprafețe suplimentare de teren pe perioada executării lucrărilor, materialele necesare se vor depozita pe terenul aferent proiectului.</w:t>
      </w:r>
    </w:p>
    <w:p w14:paraId="0A87F658" w14:textId="0E395776" w:rsidR="00D263EA" w:rsidRPr="009620D5" w:rsidRDefault="00CB70EF" w:rsidP="009620D5">
      <w:pPr>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b/>
          <w:noProof/>
          <w:lang w:eastAsia="ar-SA"/>
          <w14:ligatures w14:val="none"/>
        </w:rPr>
        <w:t>5</w:t>
      </w:r>
      <w:r w:rsidR="00D263EA" w:rsidRPr="009620D5">
        <w:rPr>
          <w:rFonts w:ascii="Trebuchet MS" w:eastAsia="Calibri" w:hAnsi="Trebuchet MS" w:cs="Times New Roman"/>
          <w:b/>
          <w:noProof/>
          <w:lang w:eastAsia="ar-SA"/>
          <w14:ligatures w14:val="none"/>
        </w:rPr>
        <w:t>.</w:t>
      </w:r>
      <w:r w:rsidR="00D263EA" w:rsidRPr="009620D5">
        <w:rPr>
          <w:rFonts w:ascii="Trebuchet MS" w:eastAsia="Calibri" w:hAnsi="Trebuchet MS" w:cs="Times New Roman"/>
          <w:noProof/>
          <w:lang w:eastAsia="ar-SA"/>
          <w14:ligatures w14:val="none"/>
        </w:rPr>
        <w:t xml:space="preserve"> </w:t>
      </w:r>
      <w:r w:rsidR="00D263EA" w:rsidRPr="009620D5">
        <w:rPr>
          <w:rFonts w:ascii="Trebuchet MS" w:eastAsia="Calibri" w:hAnsi="Trebuchet MS" w:cs="Times New Roman"/>
          <w:noProof/>
          <w14:ligatures w14:val="none"/>
        </w:rPr>
        <w:t>Pe parcursul execuţiei lucrărilor se vor lua toate măsurile pentru prevenirea poluărilor accidentale, iar la finalizarea lucrărilor se impune refacerea la starea iniţială a terenurilor afectate temporar de lucrări.</w:t>
      </w:r>
    </w:p>
    <w:p w14:paraId="1D0250CF" w14:textId="50332D2A" w:rsidR="00D263EA" w:rsidRPr="009620D5" w:rsidRDefault="00CB70EF" w:rsidP="009620D5">
      <w:pPr>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b/>
          <w:noProof/>
          <w:lang w:eastAsia="ar-SA"/>
          <w14:ligatures w14:val="none"/>
        </w:rPr>
        <w:t>6</w:t>
      </w:r>
      <w:r w:rsidR="00D263EA" w:rsidRPr="009620D5">
        <w:rPr>
          <w:rFonts w:ascii="Trebuchet MS" w:eastAsia="Calibri" w:hAnsi="Trebuchet MS" w:cs="Times New Roman"/>
          <w:b/>
          <w:noProof/>
          <w:lang w:eastAsia="ar-SA"/>
          <w14:ligatures w14:val="none"/>
        </w:rPr>
        <w:t>.</w:t>
      </w:r>
      <w:r w:rsidR="00D263EA" w:rsidRPr="009620D5">
        <w:rPr>
          <w:rFonts w:ascii="Trebuchet MS" w:eastAsia="Calibri" w:hAnsi="Trebuchet MS" w:cs="Times New Roman"/>
          <w:noProof/>
          <w:lang w:eastAsia="ar-SA"/>
          <w14:ligatures w14:val="none"/>
        </w:rPr>
        <w:t xml:space="preserve"> </w:t>
      </w:r>
      <w:r w:rsidR="00D263EA" w:rsidRPr="009620D5">
        <w:rPr>
          <w:rFonts w:ascii="Trebuchet MS" w:eastAsia="Calibri" w:hAnsi="Trebuchet MS" w:cs="Times New Roman"/>
          <w:noProof/>
          <w14:ligatures w14:val="none"/>
        </w:rPr>
        <w:t>Materialele necesare pe parcursul execuţiei lucrărilor vor fi depozitate numai în locuri special amenajate, astfel încât să se asigure protecţia factorilor de mediu. Se interzice depozitarea necontrolată a deşeurilor.</w:t>
      </w:r>
    </w:p>
    <w:p w14:paraId="7CE2C992" w14:textId="79C40774" w:rsidR="00D263EA" w:rsidRPr="009620D5" w:rsidRDefault="00CB70EF" w:rsidP="009620D5">
      <w:pPr>
        <w:spacing w:after="0" w:line="240" w:lineRule="auto"/>
        <w:jc w:val="both"/>
        <w:rPr>
          <w:rFonts w:ascii="Trebuchet MS" w:eastAsia="Calibri" w:hAnsi="Trebuchet MS" w:cs="Times New Roman"/>
          <w:b/>
          <w:iCs/>
          <w:noProof/>
          <w14:ligatures w14:val="none"/>
        </w:rPr>
      </w:pPr>
      <w:r w:rsidRPr="009620D5">
        <w:rPr>
          <w:rFonts w:ascii="Trebuchet MS" w:eastAsia="Calibri" w:hAnsi="Trebuchet MS" w:cs="Times New Roman"/>
          <w:b/>
          <w:noProof/>
          <w14:ligatures w14:val="none"/>
        </w:rPr>
        <w:t>7</w:t>
      </w:r>
      <w:r w:rsidR="00D263EA" w:rsidRPr="009620D5">
        <w:rPr>
          <w:rFonts w:ascii="Trebuchet MS" w:eastAsia="Calibri" w:hAnsi="Trebuchet MS" w:cs="Times New Roman"/>
          <w:b/>
          <w:noProof/>
          <w14:ligatures w14:val="none"/>
        </w:rPr>
        <w:t>.</w:t>
      </w:r>
      <w:r w:rsidR="00D263EA" w:rsidRPr="009620D5">
        <w:rPr>
          <w:rFonts w:ascii="Trebuchet MS" w:eastAsia="Calibri" w:hAnsi="Trebuchet MS" w:cs="Times New Roman"/>
          <w:noProof/>
          <w14:ligatures w14:val="none"/>
        </w:rPr>
        <w:t xml:space="preserve"> Mijloacele de transport şi utilajele folosite vor fi întreţinute corespunzător, pentru reducerea emisiilor de noxe în atmosferă şi prevenirea scurgerilor accidentale de carburanţi/lubrifianţi.</w:t>
      </w:r>
      <w:r w:rsidR="00D263EA" w:rsidRPr="009620D5">
        <w:rPr>
          <w:rFonts w:ascii="Trebuchet MS" w:eastAsia="Calibri" w:hAnsi="Trebuchet MS" w:cs="Times New Roman"/>
          <w:b/>
          <w:iCs/>
          <w:noProof/>
          <w14:ligatures w14:val="none"/>
        </w:rPr>
        <w:t xml:space="preserve"> </w:t>
      </w:r>
    </w:p>
    <w:p w14:paraId="235BE4F8" w14:textId="17BBF4DA" w:rsidR="00D263EA" w:rsidRPr="009620D5" w:rsidRDefault="00CB70EF" w:rsidP="009620D5">
      <w:pPr>
        <w:spacing w:after="0" w:line="240" w:lineRule="auto"/>
        <w:jc w:val="both"/>
        <w:rPr>
          <w:rFonts w:ascii="Trebuchet MS" w:eastAsia="Calibri" w:hAnsi="Trebuchet MS" w:cs="Times New Roman"/>
          <w:iCs/>
          <w:noProof/>
          <w14:ligatures w14:val="none"/>
        </w:rPr>
      </w:pPr>
      <w:r w:rsidRPr="009620D5">
        <w:rPr>
          <w:rFonts w:ascii="Trebuchet MS" w:eastAsia="Calibri" w:hAnsi="Trebuchet MS" w:cs="Times New Roman"/>
          <w:b/>
          <w:iCs/>
          <w:noProof/>
          <w14:ligatures w14:val="none"/>
        </w:rPr>
        <w:t>8</w:t>
      </w:r>
      <w:r w:rsidR="00D263EA" w:rsidRPr="009620D5">
        <w:rPr>
          <w:rFonts w:ascii="Trebuchet MS" w:eastAsia="Calibri" w:hAnsi="Trebuchet MS" w:cs="Times New Roman"/>
          <w:b/>
          <w:iCs/>
          <w:noProof/>
          <w14:ligatures w14:val="none"/>
        </w:rPr>
        <w:t>.</w:t>
      </w:r>
      <w:r w:rsidR="00D263EA" w:rsidRPr="009620D5">
        <w:rPr>
          <w:rFonts w:ascii="Trebuchet MS" w:eastAsia="Calibri" w:hAnsi="Trebuchet MS" w:cs="Times New Roman"/>
          <w:iCs/>
          <w:noProof/>
          <w14:ligatures w14:val="none"/>
        </w:rPr>
        <w:t xml:space="preserve"> La încheierea lucrărilor se vor îndepărta atât materialele rămase neutilizate, cât şi deşeurile rezultate în timpul lucrărilor.</w:t>
      </w:r>
    </w:p>
    <w:p w14:paraId="176BCC8C" w14:textId="2D4B021A" w:rsidR="00D263EA" w:rsidRPr="009620D5" w:rsidRDefault="00CB70EF" w:rsidP="009620D5">
      <w:pPr>
        <w:spacing w:after="0" w:line="240" w:lineRule="auto"/>
        <w:jc w:val="both"/>
        <w:rPr>
          <w:rFonts w:ascii="Trebuchet MS" w:eastAsia="Calibri" w:hAnsi="Trebuchet MS" w:cs="Times New Roman"/>
          <w:bCs/>
          <w:noProof/>
          <w14:ligatures w14:val="none"/>
        </w:rPr>
      </w:pPr>
      <w:r w:rsidRPr="009620D5">
        <w:rPr>
          <w:rFonts w:ascii="Trebuchet MS" w:eastAsia="Calibri" w:hAnsi="Trebuchet MS" w:cs="Times New Roman"/>
          <w:b/>
          <w:noProof/>
          <w14:ligatures w14:val="none"/>
        </w:rPr>
        <w:t>9</w:t>
      </w:r>
      <w:r w:rsidR="00D263EA" w:rsidRPr="009620D5">
        <w:rPr>
          <w:rFonts w:ascii="Trebuchet MS" w:eastAsia="Calibri" w:hAnsi="Trebuchet MS" w:cs="Times New Roman"/>
          <w:b/>
          <w:noProof/>
          <w14:ligatures w14:val="none"/>
        </w:rPr>
        <w:t>.</w:t>
      </w:r>
      <w:r w:rsidR="00D263EA" w:rsidRPr="009620D5">
        <w:rPr>
          <w:rFonts w:ascii="Trebuchet MS" w:eastAsia="Calibri" w:hAnsi="Trebuchet MS" w:cs="Times New Roman"/>
          <w:noProof/>
          <w14:ligatures w14:val="none"/>
        </w:rPr>
        <w:t xml:space="preserve"> S</w:t>
      </w:r>
      <w:r w:rsidR="00D263EA" w:rsidRPr="009620D5">
        <w:rPr>
          <w:rFonts w:ascii="Trebuchet MS" w:eastAsia="Calibri" w:hAnsi="Trebuchet MS" w:cs="Times New Roman"/>
          <w:bCs/>
          <w:noProof/>
          <w14:ligatures w14:val="none"/>
        </w:rPr>
        <w:t>e interzice accesul de pe amplasament pe drumurile publice cu utilaje şi mijloace de transport necurăţate.</w:t>
      </w:r>
    </w:p>
    <w:p w14:paraId="1D92D128" w14:textId="43ACC7D9" w:rsidR="00D263EA" w:rsidRPr="009620D5" w:rsidRDefault="00D263EA" w:rsidP="009620D5">
      <w:pPr>
        <w:spacing w:after="0" w:line="240" w:lineRule="auto"/>
        <w:jc w:val="both"/>
        <w:rPr>
          <w:rFonts w:ascii="Trebuchet MS" w:eastAsia="Calibri" w:hAnsi="Trebuchet MS" w:cs="Times New Roman"/>
          <w:iCs/>
          <w:noProof/>
          <w14:ligatures w14:val="none"/>
        </w:rPr>
      </w:pPr>
      <w:r w:rsidRPr="009620D5">
        <w:rPr>
          <w:rFonts w:ascii="Trebuchet MS" w:eastAsia="Calibri" w:hAnsi="Trebuchet MS" w:cs="Times New Roman"/>
          <w:b/>
          <w:iCs/>
          <w:noProof/>
          <w14:ligatures w14:val="none"/>
        </w:rPr>
        <w:t>1</w:t>
      </w:r>
      <w:r w:rsidR="00CB70EF" w:rsidRPr="009620D5">
        <w:rPr>
          <w:rFonts w:ascii="Trebuchet MS" w:eastAsia="Calibri" w:hAnsi="Trebuchet MS" w:cs="Times New Roman"/>
          <w:b/>
          <w:iCs/>
          <w:noProof/>
          <w14:ligatures w14:val="none"/>
        </w:rPr>
        <w:t>0</w:t>
      </w:r>
      <w:r w:rsidRPr="009620D5">
        <w:rPr>
          <w:rFonts w:ascii="Trebuchet MS" w:eastAsia="Calibri" w:hAnsi="Trebuchet MS" w:cs="Times New Roman"/>
          <w:b/>
          <w:iCs/>
          <w:noProof/>
          <w14:ligatures w14:val="none"/>
        </w:rPr>
        <w:t>.</w:t>
      </w:r>
      <w:r w:rsidRPr="009620D5">
        <w:rPr>
          <w:rFonts w:ascii="Trebuchet MS" w:eastAsia="Calibri" w:hAnsi="Trebuchet MS" w:cs="Times New Roman"/>
          <w:iCs/>
          <w:noProof/>
          <w14:ligatures w14:val="none"/>
        </w:rPr>
        <w:t xml:space="preserve"> </w:t>
      </w:r>
      <w:r w:rsidRPr="009620D5">
        <w:rPr>
          <w:rFonts w:ascii="Trebuchet MS" w:eastAsia="Calibri" w:hAnsi="Trebuchet MS" w:cs="Times New Roman"/>
          <w:noProof/>
          <w14:ligatures w14:val="none"/>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246EAB26" w14:textId="77777777" w:rsidR="00D263EA" w:rsidRPr="009620D5" w:rsidRDefault="00D263EA" w:rsidP="009620D5">
      <w:pPr>
        <w:spacing w:after="0" w:line="240" w:lineRule="auto"/>
        <w:ind w:firstLine="720"/>
        <w:jc w:val="both"/>
        <w:rPr>
          <w:rFonts w:ascii="Trebuchet MS" w:eastAsia="Calibri" w:hAnsi="Trebuchet MS" w:cs="Times New Roman"/>
          <w:noProof/>
          <w:color w:val="FF0000"/>
          <w14:ligatures w14:val="none"/>
        </w:rPr>
      </w:pPr>
      <w:r w:rsidRPr="009620D5">
        <w:rPr>
          <w:rFonts w:ascii="Trebuchet MS" w:eastAsia="Calibri" w:hAnsi="Trebuchet MS" w:cs="Times New Roman"/>
          <w:noProof/>
          <w14:ligatures w14:val="none"/>
        </w:rPr>
        <w:t>Gestionarea deșeurilor se va face cu respectarea strictă a prevederilor O.U.G. nr. 92/26.08.2021 privind regimul deşeurilor, completată și modificată de Legea 17/2023.</w:t>
      </w:r>
    </w:p>
    <w:p w14:paraId="44A88C73" w14:textId="5B9BB2D9" w:rsidR="00D263EA" w:rsidRPr="009620D5" w:rsidRDefault="00CB70EF" w:rsidP="009620D5">
      <w:pPr>
        <w:spacing w:after="0" w:line="240" w:lineRule="auto"/>
        <w:jc w:val="both"/>
        <w:rPr>
          <w:rFonts w:ascii="Trebuchet MS" w:eastAsia="Calibri" w:hAnsi="Trebuchet MS" w:cs="Times New Roman"/>
          <w:noProof/>
          <w:lang w:eastAsia="ar-SA"/>
          <w14:ligatures w14:val="none"/>
        </w:rPr>
      </w:pPr>
      <w:r w:rsidRPr="009620D5">
        <w:rPr>
          <w:rFonts w:ascii="Trebuchet MS" w:eastAsia="Calibri" w:hAnsi="Trebuchet MS" w:cs="Times New Roman"/>
          <w:b/>
          <w:noProof/>
          <w:lang w:eastAsia="ar-SA"/>
          <w14:ligatures w14:val="none"/>
        </w:rPr>
        <w:lastRenderedPageBreak/>
        <w:t>11</w:t>
      </w:r>
      <w:r w:rsidR="00D263EA" w:rsidRPr="009620D5">
        <w:rPr>
          <w:rFonts w:ascii="Trebuchet MS" w:eastAsia="Calibri" w:hAnsi="Trebuchet MS" w:cs="Times New Roman"/>
          <w:b/>
          <w:noProof/>
          <w:lang w:eastAsia="ar-SA"/>
          <w14:ligatures w14:val="none"/>
        </w:rPr>
        <w:t>.</w:t>
      </w:r>
      <w:r w:rsidR="00D263EA" w:rsidRPr="009620D5">
        <w:rPr>
          <w:rFonts w:ascii="Trebuchet MS" w:eastAsia="Calibri" w:hAnsi="Trebuchet MS" w:cs="Times New Roman"/>
          <w:noProof/>
          <w:lang w:eastAsia="ar-SA"/>
          <w14:ligatures w14:val="none"/>
        </w:rPr>
        <w:t xml:space="preserve"> </w:t>
      </w:r>
      <w:r w:rsidR="00D263EA" w:rsidRPr="009620D5">
        <w:rPr>
          <w:rFonts w:ascii="Trebuchet MS" w:eastAsia="Calibri" w:hAnsi="Trebuchet MS" w:cs="Times New Roman"/>
          <w:noProof/>
          <w14:ligatures w14:val="none"/>
        </w:rPr>
        <w:t>Atât pentru perioada execuţiei lucrărilor, cât şi în perioada de funcţionare a obiectivului, se vor lua toate măsurile necesare pentru:</w:t>
      </w:r>
    </w:p>
    <w:p w14:paraId="1120E1BC"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 xml:space="preserve">   </w:t>
      </w:r>
      <w:r w:rsidRPr="009620D5">
        <w:rPr>
          <w:rFonts w:ascii="Trebuchet MS" w:eastAsia="Calibri" w:hAnsi="Trebuchet MS" w:cs="Times New Roman"/>
          <w:b/>
          <w:noProof/>
          <w14:ligatures w14:val="none"/>
        </w:rPr>
        <w:t>-</w:t>
      </w:r>
      <w:r w:rsidRPr="009620D5">
        <w:rPr>
          <w:rFonts w:ascii="Trebuchet MS" w:eastAsia="Calibri" w:hAnsi="Trebuchet MS" w:cs="Times New Roman"/>
          <w:noProof/>
          <w14:ligatures w14:val="none"/>
        </w:rPr>
        <w:t xml:space="preserve"> evitarea scurgerilor accidentale de produse petroliere de la mijloacele de transport utilizate;</w:t>
      </w:r>
    </w:p>
    <w:p w14:paraId="3580A77D"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 xml:space="preserve">   -</w:t>
      </w:r>
      <w:r w:rsidRPr="009620D5">
        <w:rPr>
          <w:rFonts w:ascii="Trebuchet MS" w:eastAsia="Calibri" w:hAnsi="Trebuchet MS" w:cs="Times New Roman"/>
          <w:noProof/>
          <w14:ligatures w14:val="none"/>
        </w:rPr>
        <w:t xml:space="preserve"> evitarea depozitării necontrolate a materialelor folosite şi a deşeurilor rezultate;</w:t>
      </w:r>
    </w:p>
    <w:p w14:paraId="23A6371C"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 xml:space="preserve">   -</w:t>
      </w:r>
      <w:r w:rsidRPr="009620D5">
        <w:rPr>
          <w:rFonts w:ascii="Trebuchet MS" w:eastAsia="Calibri" w:hAnsi="Trebuchet MS" w:cs="Times New Roman"/>
          <w:noProof/>
          <w14:ligatures w14:val="none"/>
        </w:rPr>
        <w:t xml:space="preserve"> asigurarea permanentă a stocului de materiale și dotări necesare pentru combaterea efectelor poluărilor accidentale (materiale absorbante).</w:t>
      </w:r>
    </w:p>
    <w:p w14:paraId="3A9CF8B3" w14:textId="1397119A" w:rsidR="00D263EA" w:rsidRPr="009620D5" w:rsidRDefault="00D263EA" w:rsidP="009620D5">
      <w:pPr>
        <w:tabs>
          <w:tab w:val="left" w:pos="270"/>
          <w:tab w:val="left" w:pos="1080"/>
        </w:tabs>
        <w:autoSpaceDE w:val="0"/>
        <w:autoSpaceDN w:val="0"/>
        <w:adjustRightInd w:val="0"/>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1</w:t>
      </w:r>
      <w:r w:rsidR="00CB70EF" w:rsidRPr="009620D5">
        <w:rPr>
          <w:rFonts w:ascii="Trebuchet MS" w:eastAsia="Calibri" w:hAnsi="Trebuchet MS" w:cs="Times New Roman"/>
          <w:b/>
          <w:noProof/>
          <w14:ligatures w14:val="none"/>
        </w:rPr>
        <w:t>2</w:t>
      </w:r>
      <w:r w:rsidRPr="009620D5">
        <w:rPr>
          <w:rFonts w:ascii="Trebuchet MS" w:eastAsia="Calibri" w:hAnsi="Trebuchet MS" w:cs="Times New Roman"/>
          <w:b/>
          <w:noProof/>
          <w14:ligatures w14:val="none"/>
        </w:rPr>
        <w:t xml:space="preserve">. </w:t>
      </w:r>
      <w:r w:rsidRPr="009620D5">
        <w:rPr>
          <w:rFonts w:ascii="Trebuchet MS" w:eastAsia="Calibri" w:hAnsi="Trebuchet MS" w:cs="Times New Roman"/>
          <w:noProof/>
          <w14:ligatures w14:val="none"/>
        </w:rPr>
        <w:t>Alimentarea cu carburanţi a mijloacelor auto și schimburile de ulei se vor face numai pe amplasamente autorizate.</w:t>
      </w:r>
    </w:p>
    <w:p w14:paraId="32FDC877" w14:textId="7DECD678" w:rsidR="00D263EA" w:rsidRPr="009620D5" w:rsidRDefault="00D263EA" w:rsidP="009620D5">
      <w:pPr>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1</w:t>
      </w:r>
      <w:r w:rsidR="00CB70EF" w:rsidRPr="009620D5">
        <w:rPr>
          <w:rFonts w:ascii="Trebuchet MS" w:eastAsia="Calibri" w:hAnsi="Trebuchet MS" w:cs="Times New Roman"/>
          <w:b/>
          <w:noProof/>
          <w14:ligatures w14:val="none"/>
        </w:rPr>
        <w:t>3</w:t>
      </w:r>
      <w:r w:rsidRPr="009620D5">
        <w:rPr>
          <w:rFonts w:ascii="Trebuchet MS" w:eastAsia="Calibri" w:hAnsi="Trebuchet MS" w:cs="Times New Roman"/>
          <w:b/>
          <w:noProof/>
          <w14:ligatures w14:val="none"/>
        </w:rPr>
        <w:t>.</w:t>
      </w:r>
      <w:r w:rsidRPr="009620D5">
        <w:rPr>
          <w:rFonts w:ascii="Trebuchet MS" w:eastAsia="Calibri" w:hAnsi="Trebuchet MS" w:cs="Times New Roman"/>
          <w:noProof/>
          <w14:ligatures w14:val="none"/>
        </w:rPr>
        <w:t xml:space="preserve"> În scopul conservării și protejării</w:t>
      </w:r>
      <w:r w:rsidRPr="009620D5">
        <w:rPr>
          <w:rFonts w:ascii="Trebuchet MS" w:eastAsia="Calibri" w:hAnsi="Trebuchet MS" w:cs="Times New Roman"/>
          <w:iCs/>
          <w:noProof/>
          <w14:ligatures w14:val="none"/>
        </w:rPr>
        <w:t xml:space="preserve"> </w:t>
      </w:r>
      <w:r w:rsidRPr="009620D5">
        <w:rPr>
          <w:rFonts w:ascii="Trebuchet MS" w:eastAsia="Calibri" w:hAnsi="Trebuchet MS" w:cs="Times New Roman"/>
          <w:noProof/>
          <w14:ligatures w14:val="none"/>
        </w:rPr>
        <w:t>speciilor de plante și animale sălbatice terestre, acvatice și subterane, prevăzute in anexele nr. 4 A si 4 B din OUG nr. 57/2007 privind regimul ariilor naturale protejate, conservarea habitatelor naturale, a florei și faunei sălbatice, aprobată cu modificări și completări prin Legea </w:t>
      </w:r>
      <w:hyperlink r:id="rId12" w:tgtFrame="_blank" w:history="1">
        <w:r w:rsidRPr="009620D5">
          <w:rPr>
            <w:rFonts w:ascii="Trebuchet MS" w:eastAsia="Calibri" w:hAnsi="Trebuchet MS" w:cs="Times New Roman"/>
            <w:noProof/>
            <w14:ligatures w14:val="none"/>
          </w:rPr>
          <w:t>nr. 49/2011</w:t>
        </w:r>
      </w:hyperlink>
      <w:r w:rsidRPr="009620D5">
        <w:rPr>
          <w:rFonts w:ascii="Trebuchet MS" w:eastAsia="Calibri" w:hAnsi="Trebuchet MS" w:cs="Times New Roman"/>
          <w:noProof/>
          <w14:ligatures w14:val="none"/>
        </w:rPr>
        <w:t xml:space="preserve">, cu modificările și completările ulterioare,  sunt interzise: </w:t>
      </w:r>
    </w:p>
    <w:p w14:paraId="4D00441D"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a) orice formă de recoltare, capturare, ucidere, distrugere sau vătămare a exemplarelor aflate în mediul lor natural, în oricare dintre stadiile ciclului lor biologic;</w:t>
      </w:r>
    </w:p>
    <w:p w14:paraId="1E41DFEF"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b) perturbarea intenționată în cursul perioadei de reproducere, de creștere, de hibernare și de migrație;</w:t>
      </w:r>
    </w:p>
    <w:p w14:paraId="60388DAB"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c) deteriorarea, distrugerea și/sau culegerea intenționată a cuiburilor și/sau ouălor din natură;</w:t>
      </w:r>
    </w:p>
    <w:p w14:paraId="749FBBA6"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d) deteriorarea si/sau distrugerea locurilor de reproducere ori de odihna;</w:t>
      </w:r>
    </w:p>
    <w:p w14:paraId="2EEECA0A"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e) recoltarea florilor și a fructelor, culegerea, tăierea, dezrădăcinarea sau distrugerea cu intenție a acestor plante în habitatele lor naturale, în oricare dintre stadiile ciclului lor biologic;</w:t>
      </w:r>
    </w:p>
    <w:p w14:paraId="19C9A97E"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f) deținerea, transportul, vânzarea sau schimburile în orice scop, precum și oferirea spre schimb sau vânzare a exemplarelor luate din natura, în oricare dintre stadiile ciclului lor biologic.</w:t>
      </w:r>
    </w:p>
    <w:p w14:paraId="687801AA" w14:textId="43DDA607" w:rsidR="00D263EA" w:rsidRPr="009620D5" w:rsidRDefault="00CB70EF" w:rsidP="009620D5">
      <w:pPr>
        <w:spacing w:after="0" w:line="240" w:lineRule="auto"/>
        <w:jc w:val="both"/>
        <w:outlineLvl w:val="0"/>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14</w:t>
      </w:r>
      <w:r w:rsidR="00D263EA" w:rsidRPr="009620D5">
        <w:rPr>
          <w:rFonts w:ascii="Trebuchet MS" w:eastAsia="Calibri" w:hAnsi="Trebuchet MS" w:cs="Times New Roman"/>
          <w:b/>
          <w:noProof/>
          <w14:ligatures w14:val="none"/>
        </w:rPr>
        <w:t xml:space="preserve">. </w:t>
      </w:r>
      <w:r w:rsidR="00D263EA" w:rsidRPr="009620D5">
        <w:rPr>
          <w:rFonts w:ascii="Trebuchet MS" w:eastAsia="Calibri" w:hAnsi="Trebuchet MS" w:cs="Times New Roman"/>
          <w:noProof/>
          <w14:ligatures w14:val="none"/>
        </w:rPr>
        <w:t>Titularul proiectului și antreprenorul/constructorul sunt obligați să respecte și să implementeze toate măsurile de reducere a impactului, precum și condițiile</w:t>
      </w:r>
      <w:r w:rsidR="00D263EA" w:rsidRPr="009620D5">
        <w:rPr>
          <w:rFonts w:ascii="Trebuchet MS" w:eastAsia="Calibri" w:hAnsi="Trebuchet MS" w:cs="Times New Roman"/>
          <w:b/>
          <w:noProof/>
          <w14:ligatures w14:val="none"/>
        </w:rPr>
        <w:t xml:space="preserve"> </w:t>
      </w:r>
      <w:r w:rsidR="00D263EA" w:rsidRPr="009620D5">
        <w:rPr>
          <w:rFonts w:ascii="Trebuchet MS" w:eastAsia="Calibri" w:hAnsi="Trebuchet MS" w:cs="Times New Roman"/>
          <w:noProof/>
          <w14:ligatures w14:val="none"/>
        </w:rPr>
        <w:t>prevăzute în documentația care a stat la baza emiterii prezentei decizii.</w:t>
      </w:r>
    </w:p>
    <w:p w14:paraId="0AC43C4E" w14:textId="25E3602F" w:rsidR="00D263EA" w:rsidRPr="009620D5" w:rsidRDefault="00CB70EF" w:rsidP="009620D5">
      <w:pPr>
        <w:spacing w:after="0" w:line="240" w:lineRule="auto"/>
        <w:jc w:val="both"/>
        <w:rPr>
          <w:rFonts w:ascii="Trebuchet MS" w:eastAsia="Calibri" w:hAnsi="Trebuchet MS" w:cs="Times New Roman"/>
          <w:noProof/>
          <w14:ligatures w14:val="none"/>
        </w:rPr>
      </w:pPr>
      <w:r w:rsidRPr="009620D5">
        <w:rPr>
          <w:rFonts w:ascii="Trebuchet MS" w:eastAsia="Times New Roman" w:hAnsi="Trebuchet MS" w:cs="Times New Roman"/>
          <w:b/>
          <w:noProof/>
          <w14:ligatures w14:val="none"/>
        </w:rPr>
        <w:t>15</w:t>
      </w:r>
      <w:r w:rsidR="00D263EA" w:rsidRPr="009620D5">
        <w:rPr>
          <w:rFonts w:ascii="Trebuchet MS" w:eastAsia="Times New Roman" w:hAnsi="Trebuchet MS" w:cs="Times New Roman"/>
          <w:b/>
          <w:noProof/>
          <w14:ligatures w14:val="none"/>
        </w:rPr>
        <w:t>.</w:t>
      </w:r>
      <w:r w:rsidR="00D263EA" w:rsidRPr="009620D5">
        <w:rPr>
          <w:rFonts w:ascii="Trebuchet MS" w:eastAsia="Times New Roman" w:hAnsi="Trebuchet MS" w:cs="Times New Roman"/>
          <w:noProof/>
          <w14:ligatures w14:val="none"/>
        </w:rPr>
        <w:t xml:space="preserve"> L</w:t>
      </w:r>
      <w:r w:rsidR="00D263EA" w:rsidRPr="009620D5">
        <w:rPr>
          <w:rFonts w:ascii="Trebuchet MS" w:eastAsia="Times New Roman" w:hAnsi="Trebuchet MS" w:cs="Times New Roman"/>
          <w:bCs/>
          <w:noProof/>
          <w14:ligatures w14:val="none"/>
        </w:rPr>
        <w:t xml:space="preserve">a finalizarea investiţiei, titularul va </w:t>
      </w:r>
      <w:r w:rsidR="00D263EA" w:rsidRPr="009620D5">
        <w:rPr>
          <w:rFonts w:ascii="Trebuchet MS" w:eastAsia="Times New Roman" w:hAnsi="Trebuchet MS" w:cs="Times New Roman"/>
          <w:bCs/>
          <w:iCs/>
          <w:noProof/>
          <w14:ligatures w14:val="none"/>
        </w:rPr>
        <w:t xml:space="preserve">notifica Agenţia pentru Protecţia Mediului Bistriţa-Năsăud şi Comisariatul Judeţean Bistrița-Năsăud al Gărzii Naționale de Mediu pentru verificarea conformării cu actul de reglementare și </w:t>
      </w:r>
      <w:r w:rsidR="009620D5" w:rsidRPr="009620D5">
        <w:rPr>
          <w:rFonts w:ascii="Trebuchet MS" w:eastAsia="Times New Roman" w:hAnsi="Trebuchet MS" w:cs="Times New Roman"/>
          <w:bCs/>
          <w:iCs/>
          <w:noProof/>
          <w14:ligatures w14:val="none"/>
        </w:rPr>
        <w:t xml:space="preserve">titularul activității </w:t>
      </w:r>
      <w:r w:rsidR="00D263EA" w:rsidRPr="009620D5">
        <w:rPr>
          <w:rFonts w:ascii="Trebuchet MS" w:eastAsia="Times New Roman" w:hAnsi="Trebuchet MS" w:cs="Times New Roman"/>
          <w:bCs/>
          <w:iCs/>
          <w:noProof/>
          <w14:ligatures w14:val="none"/>
        </w:rPr>
        <w:t>va solicita și obține autorizația de mediu</w:t>
      </w:r>
      <w:r w:rsidR="009620D5" w:rsidRPr="009620D5">
        <w:rPr>
          <w:rFonts w:ascii="Trebuchet MS" w:eastAsia="Times New Roman" w:hAnsi="Trebuchet MS" w:cs="Times New Roman"/>
          <w:bCs/>
          <w:iCs/>
          <w:noProof/>
          <w14:ligatures w14:val="none"/>
        </w:rPr>
        <w:t xml:space="preserve"> revizuită</w:t>
      </w:r>
      <w:r w:rsidR="00D263EA" w:rsidRPr="009620D5">
        <w:rPr>
          <w:rFonts w:ascii="Trebuchet MS" w:eastAsia="Times New Roman" w:hAnsi="Trebuchet MS" w:cs="Times New Roman"/>
          <w:bCs/>
          <w:iCs/>
          <w:noProof/>
          <w14:ligatures w14:val="none"/>
        </w:rPr>
        <w:t>.</w:t>
      </w:r>
    </w:p>
    <w:p w14:paraId="254A22ED" w14:textId="77777777" w:rsidR="00D263EA" w:rsidRPr="009620D5" w:rsidRDefault="00D263EA" w:rsidP="009620D5">
      <w:pPr>
        <w:spacing w:after="0" w:line="240" w:lineRule="auto"/>
        <w:jc w:val="both"/>
        <w:rPr>
          <w:rFonts w:ascii="Trebuchet MS" w:eastAsia="Calibri" w:hAnsi="Trebuchet MS" w:cs="Times New Roman"/>
          <w:b/>
          <w:noProof/>
          <w14:ligatures w14:val="none"/>
        </w:rPr>
      </w:pPr>
    </w:p>
    <w:p w14:paraId="282AA67B" w14:textId="77777777" w:rsidR="00D263EA" w:rsidRPr="009620D5" w:rsidRDefault="00D263EA" w:rsidP="009620D5">
      <w:pPr>
        <w:autoSpaceDE w:val="0"/>
        <w:autoSpaceDN w:val="0"/>
        <w:adjustRightInd w:val="0"/>
        <w:spacing w:after="0" w:line="240" w:lineRule="auto"/>
        <w:ind w:firstLine="720"/>
        <w:jc w:val="both"/>
        <w:rPr>
          <w:rFonts w:ascii="Trebuchet MS" w:eastAsia="Times New Roman" w:hAnsi="Trebuchet MS" w:cs="Times New Roman"/>
          <w:b/>
          <w:noProof/>
          <w:lang w:eastAsia="ro-RO"/>
          <w14:ligatures w14:val="none"/>
        </w:rPr>
      </w:pPr>
      <w:r w:rsidRPr="009620D5">
        <w:rPr>
          <w:rFonts w:ascii="Trebuchet MS" w:eastAsia="Times New Roman" w:hAnsi="Trebuchet MS" w:cs="Times New Roman"/>
          <w:b/>
          <w:noProof/>
          <w:lang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074181FF" w14:textId="77777777" w:rsidR="00D263EA" w:rsidRPr="009620D5" w:rsidRDefault="00D263EA" w:rsidP="009620D5">
      <w:pPr>
        <w:shd w:val="clear" w:color="auto" w:fill="FFFFFF"/>
        <w:spacing w:after="0" w:line="240" w:lineRule="auto"/>
        <w:jc w:val="both"/>
        <w:rPr>
          <w:rFonts w:ascii="Trebuchet MS" w:eastAsia="Times New Roman" w:hAnsi="Trebuchet MS" w:cs="Times New Roman"/>
          <w:b/>
          <w:noProof/>
          <w:lang w:eastAsia="ro-RO"/>
          <w14:ligatures w14:val="none"/>
        </w:rPr>
      </w:pPr>
    </w:p>
    <w:p w14:paraId="7724C7C9"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3" w:tgtFrame="_blank" w:history="1">
        <w:r w:rsidRPr="009620D5">
          <w:rPr>
            <w:rFonts w:ascii="Trebuchet MS" w:eastAsia="Times New Roman" w:hAnsi="Trebuchet MS" w:cs="Times New Roman"/>
            <w:noProof/>
            <w:lang w:eastAsia="ro-RO"/>
            <w14:ligatures w14:val="none"/>
          </w:rPr>
          <w:t>nr. 554/2004</w:t>
        </w:r>
      </w:hyperlink>
      <w:r w:rsidRPr="009620D5">
        <w:rPr>
          <w:rFonts w:ascii="Trebuchet MS" w:eastAsia="Times New Roman" w:hAnsi="Trebuchet MS" w:cs="Times New Roman"/>
          <w:noProof/>
          <w:lang w:eastAsia="ro-RO"/>
          <w14:ligatures w14:val="none"/>
        </w:rPr>
        <w:t>, cu modificările și completările ulterioare.</w:t>
      </w:r>
    </w:p>
    <w:p w14:paraId="5911540B"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08D204BD"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C0C78DC"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05858497" w14:textId="7DFCAEC0"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 xml:space="preserve">Actele sau omisiunile autorității publice competente care fac obiectul participării publicului se atacă în instanță odată </w:t>
      </w:r>
      <w:r w:rsidR="009620D5" w:rsidRPr="009620D5">
        <w:rPr>
          <w:rFonts w:ascii="Trebuchet MS" w:eastAsia="Times New Roman" w:hAnsi="Trebuchet MS" w:cs="Times New Roman"/>
          <w:noProof/>
          <w:lang w:eastAsia="ro-RO"/>
          <w14:ligatures w14:val="none"/>
        </w:rPr>
        <w:t>A</w:t>
      </w:r>
      <w:r w:rsidRPr="009620D5">
        <w:rPr>
          <w:rFonts w:ascii="Trebuchet MS" w:eastAsia="Times New Roman" w:hAnsi="Trebuchet MS" w:cs="Times New Roman"/>
          <w:noProof/>
          <w:lang w:eastAsia="ro-RO"/>
          <w14:ligatures w14:val="none"/>
        </w:rPr>
        <w:t>cu decizia etapei de încadrare, cu acordul de mediu ori, după caz, cu decizia de respingere a solicitării de emitere a acordului de mediu, respectiv cu aprobarea de dezvoltare sau, după caz, cu decizia de respingere a solicitării aprobării de dezvoltare.</w:t>
      </w:r>
    </w:p>
    <w:p w14:paraId="6E3C4149"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18A182B6"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72036E5"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40FC224F" w14:textId="77777777" w:rsidR="009620D5" w:rsidRPr="009620D5" w:rsidRDefault="009620D5"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38143948" w14:textId="77777777" w:rsidR="009620D5" w:rsidRPr="009620D5" w:rsidRDefault="009620D5"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79E69A32" w14:textId="0E48270F" w:rsidR="00D263EA" w:rsidRPr="009620D5" w:rsidRDefault="009620D5"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A</w:t>
      </w:r>
      <w:r w:rsidR="00D263EA" w:rsidRPr="009620D5">
        <w:rPr>
          <w:rFonts w:ascii="Trebuchet MS" w:eastAsia="Times New Roman" w:hAnsi="Trebuchet MS" w:cs="Times New Roman"/>
          <w:noProof/>
          <w:lang w:eastAsia="ro-RO"/>
          <w14:ligatures w14:val="none"/>
        </w:rPr>
        <w:t>Autoritatea publică emitentă are obligația de a răspunde la plângerea prealabilă prevăzută la art. 22 alin. (1), în termen de 30 de zile de la data înregistrării acesteia la acea autoritate.</w:t>
      </w:r>
    </w:p>
    <w:p w14:paraId="1EB67A69"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5982C690"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Procedura de soluționare a plângerii prealabile prevăzută la art. 22 alin. (1) este gratuită și trebuie să fie echitabilă, rapidă și corectă.</w:t>
      </w:r>
    </w:p>
    <w:p w14:paraId="090879E7"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25394280"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Prezenta decizie poate fi contestată în conformitate cu prevederile Legii nr. 292/2018 privind evaluarea impactului anumitor proiecte publice și private asupra mediului și ale Legii </w:t>
      </w:r>
      <w:hyperlink r:id="rId14" w:tgtFrame="_blank" w:history="1">
        <w:r w:rsidRPr="009620D5">
          <w:rPr>
            <w:rFonts w:ascii="Trebuchet MS" w:eastAsia="Times New Roman" w:hAnsi="Trebuchet MS" w:cs="Times New Roman"/>
            <w:noProof/>
            <w:lang w:eastAsia="ro-RO"/>
            <w14:ligatures w14:val="none"/>
          </w:rPr>
          <w:t>nr. 554/2004</w:t>
        </w:r>
      </w:hyperlink>
      <w:r w:rsidRPr="009620D5">
        <w:rPr>
          <w:rFonts w:ascii="Trebuchet MS" w:eastAsia="Times New Roman" w:hAnsi="Trebuchet MS" w:cs="Times New Roman"/>
          <w:noProof/>
          <w:lang w:eastAsia="ro-RO"/>
          <w14:ligatures w14:val="none"/>
        </w:rPr>
        <w:t>, cu modificările și completările ulterioare.</w:t>
      </w:r>
    </w:p>
    <w:p w14:paraId="20B8E917" w14:textId="77777777" w:rsidR="00D263EA" w:rsidRPr="009620D5" w:rsidRDefault="00D263EA" w:rsidP="009620D5">
      <w:pPr>
        <w:spacing w:after="0" w:line="240" w:lineRule="auto"/>
        <w:jc w:val="center"/>
        <w:rPr>
          <w:rFonts w:ascii="Trebuchet MS" w:eastAsia="Calibri" w:hAnsi="Trebuchet MS" w:cs="Arial"/>
          <w:noProof/>
          <w:snapToGrid w:val="0"/>
          <w14:ligatures w14:val="none"/>
        </w:rPr>
      </w:pPr>
    </w:p>
    <w:p w14:paraId="338D559E" w14:textId="77777777" w:rsidR="00032B9C" w:rsidRPr="009620D5" w:rsidRDefault="00032B9C" w:rsidP="009620D5">
      <w:pPr>
        <w:spacing w:after="0" w:line="240" w:lineRule="auto"/>
        <w:jc w:val="center"/>
        <w:rPr>
          <w:rFonts w:ascii="Trebuchet MS" w:eastAsia="Calibri" w:hAnsi="Trebuchet MS" w:cs="Arial"/>
          <w:noProof/>
          <w:snapToGrid w:val="0"/>
          <w14:ligatures w14:val="none"/>
        </w:rPr>
      </w:pPr>
    </w:p>
    <w:p w14:paraId="1DBC5940" w14:textId="77777777" w:rsidR="00032B9C" w:rsidRPr="009620D5" w:rsidRDefault="00032B9C" w:rsidP="00D263EA">
      <w:pPr>
        <w:spacing w:after="0" w:line="240" w:lineRule="auto"/>
        <w:jc w:val="center"/>
        <w:rPr>
          <w:rFonts w:ascii="Trebuchet MS" w:eastAsia="Calibri" w:hAnsi="Trebuchet MS" w:cs="Arial"/>
          <w:noProof/>
          <w:snapToGrid w:val="0"/>
          <w14:ligatures w14:val="none"/>
        </w:rPr>
      </w:pPr>
    </w:p>
    <w:p w14:paraId="133581CF" w14:textId="77777777" w:rsidR="00032B9C" w:rsidRPr="009620D5" w:rsidRDefault="00032B9C" w:rsidP="00D263EA">
      <w:pPr>
        <w:spacing w:after="0" w:line="240" w:lineRule="auto"/>
        <w:jc w:val="center"/>
        <w:rPr>
          <w:rFonts w:ascii="Trebuchet MS" w:eastAsia="Calibri" w:hAnsi="Trebuchet MS" w:cs="Arial"/>
          <w:noProof/>
          <w:snapToGrid w:val="0"/>
          <w14:ligatures w14:val="none"/>
        </w:rPr>
      </w:pPr>
    </w:p>
    <w:p w14:paraId="70D2E0DC" w14:textId="77777777" w:rsidR="00D263EA" w:rsidRPr="009620D5" w:rsidRDefault="00D263EA" w:rsidP="00D263EA">
      <w:pPr>
        <w:spacing w:after="0" w:line="240" w:lineRule="auto"/>
        <w:jc w:val="center"/>
        <w:rPr>
          <w:rFonts w:ascii="Trebuchet MS" w:eastAsia="Calibri" w:hAnsi="Trebuchet MS" w:cs="Arial"/>
          <w:noProof/>
          <w:snapToGrid w:val="0"/>
          <w14:ligatures w14:val="none"/>
        </w:rPr>
      </w:pPr>
    </w:p>
    <w:p w14:paraId="65093907" w14:textId="2BA2EC0B" w:rsidR="00D263EA" w:rsidRPr="009620D5" w:rsidRDefault="00D263EA" w:rsidP="00D263EA">
      <w:pPr>
        <w:spacing w:after="0" w:line="240" w:lineRule="auto"/>
        <w:jc w:val="center"/>
        <w:rPr>
          <w:rFonts w:ascii="Trebuchet MS" w:eastAsia="Calibri" w:hAnsi="Trebuchet MS" w:cs="Times New Roman"/>
          <w:noProof/>
          <w:snapToGrid w:val="0"/>
          <w14:ligatures w14:val="none"/>
        </w:rPr>
      </w:pPr>
      <w:r w:rsidRPr="009620D5">
        <w:rPr>
          <w:rFonts w:ascii="Trebuchet MS" w:eastAsia="Calibri" w:hAnsi="Trebuchet MS" w:cs="Times New Roman"/>
          <w:noProof/>
          <w:snapToGrid w:val="0"/>
          <w14:ligatures w14:val="none"/>
        </w:rPr>
        <w:t>DIRECTOR EXECUTIV,</w:t>
      </w:r>
    </w:p>
    <w:p w14:paraId="24461A92" w14:textId="77777777" w:rsidR="009620D5" w:rsidRPr="009620D5" w:rsidRDefault="009620D5" w:rsidP="00D263EA">
      <w:pPr>
        <w:spacing w:after="0" w:line="240" w:lineRule="auto"/>
        <w:jc w:val="center"/>
        <w:rPr>
          <w:rFonts w:ascii="Trebuchet MS" w:eastAsia="Calibri" w:hAnsi="Trebuchet MS" w:cs="Times New Roman"/>
          <w:noProof/>
          <w:snapToGrid w:val="0"/>
          <w14:ligatures w14:val="none"/>
        </w:rPr>
      </w:pPr>
    </w:p>
    <w:p w14:paraId="2DDDAAF8" w14:textId="77777777" w:rsidR="00D263EA" w:rsidRPr="009620D5" w:rsidRDefault="00D263EA" w:rsidP="00D263EA">
      <w:pPr>
        <w:spacing w:after="0" w:line="240" w:lineRule="auto"/>
        <w:jc w:val="center"/>
        <w:rPr>
          <w:rFonts w:ascii="Trebuchet MS" w:eastAsia="Calibri" w:hAnsi="Trebuchet MS" w:cs="Times New Roman"/>
          <w:noProof/>
          <w:snapToGrid w:val="0"/>
          <w14:ligatures w14:val="none"/>
        </w:rPr>
      </w:pPr>
      <w:r w:rsidRPr="009620D5">
        <w:rPr>
          <w:rFonts w:ascii="Trebuchet MS" w:eastAsia="Calibri" w:hAnsi="Trebuchet MS" w:cs="Times New Roman"/>
          <w:noProof/>
          <w:snapToGrid w:val="0"/>
          <w14:ligatures w14:val="none"/>
        </w:rPr>
        <w:t>biolog-chimist Sever Ioan ROMAN</w:t>
      </w:r>
    </w:p>
    <w:p w14:paraId="2BF4B560" w14:textId="77777777" w:rsidR="00D263EA" w:rsidRPr="009620D5" w:rsidRDefault="00D263EA" w:rsidP="00D263EA">
      <w:pPr>
        <w:spacing w:after="200" w:line="276" w:lineRule="auto"/>
        <w:jc w:val="both"/>
        <w:rPr>
          <w:rFonts w:ascii="Trebuchet MS" w:eastAsia="Calibri" w:hAnsi="Trebuchet MS" w:cs="Times New Roman"/>
          <w:noProof/>
          <w:snapToGrid w:val="0"/>
          <w14:ligatures w14:val="none"/>
        </w:rPr>
      </w:pP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p>
    <w:p w14:paraId="65DEF013" w14:textId="77777777" w:rsidR="00D263EA" w:rsidRPr="009620D5" w:rsidRDefault="00D263EA" w:rsidP="00D263EA">
      <w:pPr>
        <w:autoSpaceDE w:val="0"/>
        <w:autoSpaceDN w:val="0"/>
        <w:adjustRightInd w:val="0"/>
        <w:spacing w:after="0" w:line="240" w:lineRule="auto"/>
        <w:jc w:val="both"/>
        <w:rPr>
          <w:rFonts w:ascii="Trebuchet MS" w:eastAsia="Calibri" w:hAnsi="Trebuchet MS" w:cs="Times New Roman"/>
          <w:noProof/>
          <w14:ligatures w14:val="none"/>
        </w:rPr>
      </w:pPr>
    </w:p>
    <w:p w14:paraId="4C21D950" w14:textId="77777777" w:rsidR="00032B9C" w:rsidRPr="009620D5" w:rsidRDefault="00032B9C" w:rsidP="00D263EA">
      <w:pPr>
        <w:autoSpaceDE w:val="0"/>
        <w:autoSpaceDN w:val="0"/>
        <w:adjustRightInd w:val="0"/>
        <w:spacing w:after="0" w:line="240" w:lineRule="auto"/>
        <w:jc w:val="both"/>
        <w:rPr>
          <w:rFonts w:ascii="Trebuchet MS" w:eastAsia="Calibri" w:hAnsi="Trebuchet MS" w:cs="Times New Roman"/>
          <w:noProof/>
          <w14:ligatures w14:val="none"/>
        </w:rPr>
      </w:pPr>
    </w:p>
    <w:p w14:paraId="4CCA59B6" w14:textId="77777777" w:rsidR="00032B9C" w:rsidRPr="009620D5" w:rsidRDefault="00032B9C" w:rsidP="00D263EA">
      <w:pPr>
        <w:autoSpaceDE w:val="0"/>
        <w:autoSpaceDN w:val="0"/>
        <w:adjustRightInd w:val="0"/>
        <w:spacing w:after="0" w:line="240" w:lineRule="auto"/>
        <w:jc w:val="both"/>
        <w:rPr>
          <w:rFonts w:ascii="Trebuchet MS" w:eastAsia="Calibri" w:hAnsi="Trebuchet MS" w:cs="Times New Roman"/>
          <w:noProof/>
          <w14:ligatures w14:val="none"/>
        </w:rPr>
      </w:pPr>
    </w:p>
    <w:p w14:paraId="34ACFEB1" w14:textId="77777777" w:rsidR="00D263EA" w:rsidRPr="009620D5" w:rsidRDefault="00D263EA" w:rsidP="00D263EA">
      <w:pPr>
        <w:autoSpaceDE w:val="0"/>
        <w:autoSpaceDN w:val="0"/>
        <w:adjustRightInd w:val="0"/>
        <w:spacing w:after="0" w:line="240" w:lineRule="auto"/>
        <w:jc w:val="both"/>
        <w:rPr>
          <w:rFonts w:ascii="Trebuchet MS" w:eastAsia="Calibri" w:hAnsi="Trebuchet MS" w:cs="Times New Roman"/>
          <w:noProof/>
          <w14:ligatures w14:val="none"/>
        </w:rPr>
      </w:pPr>
    </w:p>
    <w:p w14:paraId="6BB39474" w14:textId="77777777" w:rsidR="00D263EA" w:rsidRPr="009620D5" w:rsidRDefault="00D263EA" w:rsidP="00D263EA">
      <w:pPr>
        <w:autoSpaceDE w:val="0"/>
        <w:autoSpaceDN w:val="0"/>
        <w:adjustRightInd w:val="0"/>
        <w:spacing w:after="0" w:line="240" w:lineRule="auto"/>
        <w:jc w:val="both"/>
        <w:rPr>
          <w:rFonts w:ascii="Trebuchet MS" w:eastAsia="Calibri" w:hAnsi="Trebuchet MS" w:cs="Times New Roman"/>
          <w:noProof/>
          <w14:ligatures w14:val="none"/>
        </w:rPr>
      </w:pPr>
    </w:p>
    <w:p w14:paraId="63532345" w14:textId="7203B625" w:rsidR="00D263EA" w:rsidRPr="009620D5" w:rsidRDefault="00D263EA" w:rsidP="00D263EA">
      <w:pPr>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 xml:space="preserve">                  ŞEF SERVICIU </w:t>
      </w:r>
      <w:r w:rsidRPr="009620D5">
        <w:rPr>
          <w:rFonts w:ascii="Trebuchet MS" w:eastAsia="Calibri" w:hAnsi="Trebuchet MS" w:cs="Times New Roman"/>
          <w:noProof/>
          <w14:ligatures w14:val="none"/>
        </w:rPr>
        <w:tab/>
      </w:r>
      <w:r w:rsidRPr="009620D5">
        <w:rPr>
          <w:rFonts w:ascii="Trebuchet MS" w:eastAsia="Calibri" w:hAnsi="Trebuchet MS" w:cs="Times New Roman"/>
          <w:noProof/>
          <w14:ligatures w14:val="none"/>
        </w:rPr>
        <w:tab/>
        <w:t xml:space="preserve">                            </w:t>
      </w:r>
      <w:r w:rsidR="00174D7E" w:rsidRPr="009620D5">
        <w:rPr>
          <w:rFonts w:ascii="Trebuchet MS" w:eastAsia="Calibri" w:hAnsi="Trebuchet MS" w:cs="Times New Roman"/>
          <w:noProof/>
          <w14:ligatures w14:val="none"/>
        </w:rPr>
        <w:t xml:space="preserve">         </w:t>
      </w:r>
      <w:r w:rsidRPr="009620D5">
        <w:rPr>
          <w:rFonts w:ascii="Trebuchet MS" w:eastAsia="Calibri" w:hAnsi="Trebuchet MS" w:cs="Times New Roman"/>
          <w:noProof/>
          <w14:ligatures w14:val="none"/>
        </w:rPr>
        <w:t xml:space="preserve">  </w:t>
      </w:r>
      <w:r w:rsidR="00174D7E" w:rsidRPr="009620D5">
        <w:rPr>
          <w:rFonts w:ascii="Trebuchet MS" w:eastAsia="Calibri" w:hAnsi="Trebuchet MS" w:cs="Times New Roman"/>
          <w:noProof/>
          <w14:ligatures w14:val="none"/>
        </w:rPr>
        <w:t xml:space="preserve">       </w:t>
      </w:r>
      <w:r w:rsidRPr="009620D5">
        <w:rPr>
          <w:rFonts w:ascii="Trebuchet MS" w:eastAsia="Calibri" w:hAnsi="Trebuchet MS" w:cs="Times New Roman"/>
          <w:noProof/>
          <w14:ligatures w14:val="none"/>
        </w:rPr>
        <w:t xml:space="preserve">   ŞEF SERVICIU</w:t>
      </w:r>
    </w:p>
    <w:p w14:paraId="077CF519" w14:textId="0C42E693" w:rsidR="00D263EA" w:rsidRPr="009620D5" w:rsidRDefault="00D263EA" w:rsidP="00D263EA">
      <w:pPr>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 xml:space="preserve"> </w:t>
      </w:r>
      <w:r w:rsidR="00174D7E" w:rsidRPr="009620D5">
        <w:rPr>
          <w:rFonts w:ascii="Trebuchet MS" w:eastAsia="Calibri" w:hAnsi="Trebuchet MS" w:cs="Times New Roman"/>
          <w:noProof/>
          <w14:ligatures w14:val="none"/>
        </w:rPr>
        <w:t xml:space="preserve">  </w:t>
      </w:r>
      <w:r w:rsidRPr="009620D5">
        <w:rPr>
          <w:rFonts w:ascii="Trebuchet MS" w:eastAsia="Calibri" w:hAnsi="Trebuchet MS" w:cs="Times New Roman"/>
          <w:noProof/>
          <w14:ligatures w14:val="none"/>
        </w:rPr>
        <w:t xml:space="preserve">AVIZE, ACORDURI, AUTORIZAŢII             </w:t>
      </w:r>
      <w:r w:rsidR="00174D7E" w:rsidRPr="009620D5">
        <w:rPr>
          <w:rFonts w:ascii="Trebuchet MS" w:eastAsia="Calibri" w:hAnsi="Trebuchet MS" w:cs="Times New Roman"/>
          <w:noProof/>
          <w14:ligatures w14:val="none"/>
        </w:rPr>
        <w:t xml:space="preserve">                          </w:t>
      </w:r>
      <w:r w:rsidRPr="009620D5">
        <w:rPr>
          <w:rFonts w:ascii="Trebuchet MS" w:eastAsia="Calibri" w:hAnsi="Trebuchet MS" w:cs="Times New Roman"/>
          <w:noProof/>
          <w14:ligatures w14:val="none"/>
        </w:rPr>
        <w:t xml:space="preserve"> CALITATEA FACTORILOR DE MEDIU</w:t>
      </w:r>
    </w:p>
    <w:p w14:paraId="55A76AF1" w14:textId="77777777" w:rsidR="009620D5" w:rsidRPr="009620D5" w:rsidRDefault="009620D5" w:rsidP="00D263EA">
      <w:pPr>
        <w:spacing w:after="0" w:line="240" w:lineRule="auto"/>
        <w:jc w:val="both"/>
        <w:rPr>
          <w:rFonts w:ascii="Trebuchet MS" w:eastAsia="Calibri" w:hAnsi="Trebuchet MS" w:cs="Times New Roman"/>
          <w:noProof/>
          <w14:ligatures w14:val="none"/>
        </w:rPr>
      </w:pPr>
    </w:p>
    <w:p w14:paraId="5FD36A31" w14:textId="41C3FDB8" w:rsidR="00D263EA" w:rsidRPr="009620D5" w:rsidRDefault="00D263EA" w:rsidP="00D263EA">
      <w:pPr>
        <w:spacing w:after="0" w:line="240" w:lineRule="auto"/>
        <w:rPr>
          <w:rFonts w:ascii="Trebuchet MS" w:eastAsia="Calibri" w:hAnsi="Trebuchet MS" w:cs="Times New Roman"/>
          <w:iCs/>
          <w:noProof/>
          <w:snapToGrid w:val="0"/>
          <w14:ligatures w14:val="none"/>
        </w:rPr>
      </w:pPr>
      <w:r w:rsidRPr="009620D5">
        <w:rPr>
          <w:rFonts w:ascii="Trebuchet MS" w:eastAsia="Calibri" w:hAnsi="Trebuchet MS" w:cs="Times New Roman"/>
          <w:noProof/>
          <w14:ligatures w14:val="none"/>
        </w:rPr>
        <w:t xml:space="preserve">              ing. Marinela Suciu </w:t>
      </w:r>
      <w:r w:rsidRPr="009620D5">
        <w:rPr>
          <w:rFonts w:ascii="Trebuchet MS" w:eastAsia="Times New Roman" w:hAnsi="Trebuchet MS" w:cs="Times New Roman"/>
          <w:noProof/>
          <w14:ligatures w14:val="none"/>
        </w:rPr>
        <w:t xml:space="preserve"> </w:t>
      </w:r>
      <w:r w:rsidRPr="009620D5">
        <w:rPr>
          <w:rFonts w:ascii="Trebuchet MS" w:eastAsia="Times New Roman" w:hAnsi="Trebuchet MS" w:cs="Times New Roman"/>
          <w:noProof/>
          <w14:ligatures w14:val="none"/>
        </w:rPr>
        <w:tab/>
      </w:r>
      <w:r w:rsidRPr="009620D5">
        <w:rPr>
          <w:rFonts w:ascii="Trebuchet MS" w:eastAsia="Times New Roman" w:hAnsi="Trebuchet MS" w:cs="Times New Roman"/>
          <w:noProof/>
          <w14:ligatures w14:val="none"/>
        </w:rPr>
        <w:tab/>
      </w:r>
      <w:r w:rsidRPr="009620D5">
        <w:rPr>
          <w:rFonts w:ascii="Trebuchet MS" w:eastAsia="Times New Roman" w:hAnsi="Trebuchet MS" w:cs="Times New Roman"/>
          <w:noProof/>
          <w14:ligatures w14:val="none"/>
        </w:rPr>
        <w:tab/>
      </w:r>
      <w:r w:rsidRPr="009620D5">
        <w:rPr>
          <w:rFonts w:ascii="Trebuchet MS" w:eastAsia="Times New Roman" w:hAnsi="Trebuchet MS" w:cs="Times New Roman"/>
          <w:noProof/>
          <w14:ligatures w14:val="none"/>
        </w:rPr>
        <w:tab/>
      </w:r>
      <w:r w:rsidR="00174D7E" w:rsidRPr="009620D5">
        <w:rPr>
          <w:rFonts w:ascii="Trebuchet MS" w:eastAsia="Times New Roman" w:hAnsi="Trebuchet MS" w:cs="Times New Roman"/>
          <w:noProof/>
          <w14:ligatures w14:val="none"/>
        </w:rPr>
        <w:t xml:space="preserve">              </w:t>
      </w:r>
      <w:r w:rsidRPr="009620D5">
        <w:rPr>
          <w:rFonts w:ascii="Trebuchet MS" w:eastAsia="Times New Roman" w:hAnsi="Trebuchet MS" w:cs="Times New Roman"/>
          <w:noProof/>
          <w14:ligatures w14:val="none"/>
        </w:rPr>
        <w:t>ing. Anca Zaharie</w:t>
      </w:r>
    </w:p>
    <w:p w14:paraId="4C9DB6C9" w14:textId="77777777" w:rsidR="00D263EA" w:rsidRPr="009620D5" w:rsidRDefault="00D263EA" w:rsidP="00D263EA">
      <w:pPr>
        <w:spacing w:after="0" w:line="240" w:lineRule="auto"/>
        <w:ind w:firstLine="720"/>
        <w:rPr>
          <w:rFonts w:ascii="Trebuchet MS" w:eastAsia="Calibri" w:hAnsi="Trebuchet MS" w:cs="Times New Roman"/>
          <w:iCs/>
          <w:noProof/>
          <w:snapToGrid w:val="0"/>
          <w14:ligatures w14:val="none"/>
        </w:rPr>
      </w:pPr>
    </w:p>
    <w:p w14:paraId="524CD527" w14:textId="74F7C04A" w:rsidR="00A355AB" w:rsidRPr="009620D5" w:rsidRDefault="00A355AB" w:rsidP="00FE405D">
      <w:pPr>
        <w:spacing w:after="0" w:line="360" w:lineRule="auto"/>
        <w:ind w:firstLine="720"/>
        <w:rPr>
          <w:rFonts w:ascii="Trebuchet MS" w:eastAsia="Calibri" w:hAnsi="Trebuchet MS" w:cs="Times New Roman"/>
          <w:iCs/>
          <w:noProof/>
          <w:snapToGrid w:val="0"/>
          <w14:ligatures w14:val="none"/>
        </w:rPr>
      </w:pPr>
    </w:p>
    <w:p w14:paraId="5F98CC12" w14:textId="77777777" w:rsidR="00440F12" w:rsidRPr="009620D5" w:rsidRDefault="00440F12" w:rsidP="00FE405D">
      <w:pPr>
        <w:spacing w:after="0" w:line="360" w:lineRule="auto"/>
        <w:ind w:firstLine="720"/>
        <w:rPr>
          <w:rFonts w:ascii="Trebuchet MS" w:eastAsia="Calibri" w:hAnsi="Trebuchet MS" w:cs="Times New Roman"/>
          <w:iCs/>
          <w:noProof/>
          <w:snapToGrid w:val="0"/>
          <w14:ligatures w14:val="none"/>
        </w:rPr>
      </w:pPr>
    </w:p>
    <w:p w14:paraId="4C878A7A" w14:textId="77777777" w:rsidR="00032B9C" w:rsidRPr="009620D5" w:rsidRDefault="00032B9C" w:rsidP="00FE405D">
      <w:pPr>
        <w:spacing w:after="0" w:line="360" w:lineRule="auto"/>
        <w:ind w:firstLine="720"/>
        <w:rPr>
          <w:rFonts w:ascii="Trebuchet MS" w:eastAsia="Calibri" w:hAnsi="Trebuchet MS" w:cs="Times New Roman"/>
          <w:iCs/>
          <w:noProof/>
          <w:snapToGrid w:val="0"/>
          <w14:ligatures w14:val="none"/>
        </w:rPr>
      </w:pPr>
    </w:p>
    <w:p w14:paraId="7D1C7FC3" w14:textId="14AC0CAA" w:rsidR="00A355AB" w:rsidRPr="009620D5" w:rsidRDefault="00A355AB" w:rsidP="00FE405D">
      <w:pPr>
        <w:spacing w:after="0" w:line="360" w:lineRule="auto"/>
        <w:ind w:firstLine="720"/>
        <w:rPr>
          <w:rFonts w:ascii="Trebuchet MS" w:eastAsia="Calibri" w:hAnsi="Trebuchet MS" w:cs="Times New Roman"/>
          <w:iCs/>
          <w:noProof/>
          <w:snapToGrid w:val="0"/>
          <w14:ligatures w14:val="none"/>
        </w:rPr>
      </w:pPr>
      <w:r w:rsidRPr="009620D5">
        <w:rPr>
          <w:rFonts w:ascii="Trebuchet MS" w:eastAsia="Calibri" w:hAnsi="Trebuchet MS" w:cs="Times New Roman"/>
          <w:iCs/>
          <w:noProof/>
          <w:snapToGrid w:val="0"/>
          <w14:ligatures w14:val="none"/>
        </w:rPr>
        <w:t xml:space="preserve">   </w:t>
      </w:r>
      <w:r w:rsidR="00FE405D" w:rsidRPr="009620D5">
        <w:rPr>
          <w:rFonts w:ascii="Trebuchet MS" w:eastAsia="Calibri" w:hAnsi="Trebuchet MS" w:cs="Times New Roman"/>
          <w:iCs/>
          <w:noProof/>
          <w:snapToGrid w:val="0"/>
          <w14:ligatures w14:val="none"/>
        </w:rPr>
        <w:t xml:space="preserve"> </w:t>
      </w:r>
      <w:r w:rsidRPr="009620D5">
        <w:rPr>
          <w:rFonts w:ascii="Trebuchet MS" w:eastAsia="Calibri" w:hAnsi="Trebuchet MS" w:cs="Times New Roman"/>
          <w:iCs/>
          <w:noProof/>
          <w:snapToGrid w:val="0"/>
          <w14:ligatures w14:val="none"/>
        </w:rPr>
        <w:t xml:space="preserve">     ÎNTOCMIT, </w:t>
      </w:r>
      <w:r w:rsidRPr="009620D5">
        <w:rPr>
          <w:rFonts w:ascii="Trebuchet MS" w:eastAsia="Calibri" w:hAnsi="Trebuchet MS" w:cs="Times New Roman"/>
          <w:iCs/>
          <w:noProof/>
          <w:snapToGrid w:val="0"/>
          <w14:ligatures w14:val="none"/>
        </w:rPr>
        <w:tab/>
      </w:r>
      <w:r w:rsidRPr="009620D5">
        <w:rPr>
          <w:rFonts w:ascii="Trebuchet MS" w:eastAsia="Calibri" w:hAnsi="Trebuchet MS" w:cs="Times New Roman"/>
          <w:iCs/>
          <w:noProof/>
          <w:snapToGrid w:val="0"/>
          <w14:ligatures w14:val="none"/>
        </w:rPr>
        <w:tab/>
      </w:r>
      <w:r w:rsidRPr="009620D5">
        <w:rPr>
          <w:rFonts w:ascii="Trebuchet MS" w:eastAsia="Calibri" w:hAnsi="Trebuchet MS" w:cs="Times New Roman"/>
          <w:iCs/>
          <w:noProof/>
          <w:snapToGrid w:val="0"/>
          <w14:ligatures w14:val="none"/>
        </w:rPr>
        <w:tab/>
      </w:r>
      <w:r w:rsidRPr="009620D5">
        <w:rPr>
          <w:rFonts w:ascii="Trebuchet MS" w:eastAsia="Calibri" w:hAnsi="Trebuchet MS" w:cs="Times New Roman"/>
          <w:iCs/>
          <w:noProof/>
          <w:snapToGrid w:val="0"/>
          <w14:ligatures w14:val="none"/>
        </w:rPr>
        <w:tab/>
      </w:r>
      <w:r w:rsidRPr="009620D5">
        <w:rPr>
          <w:rFonts w:ascii="Trebuchet MS" w:eastAsia="Calibri" w:hAnsi="Trebuchet MS" w:cs="Times New Roman"/>
          <w:iCs/>
          <w:noProof/>
          <w:snapToGrid w:val="0"/>
          <w14:ligatures w14:val="none"/>
        </w:rPr>
        <w:tab/>
      </w:r>
      <w:r w:rsidRPr="009620D5">
        <w:rPr>
          <w:rFonts w:ascii="Trebuchet MS" w:eastAsia="Calibri" w:hAnsi="Trebuchet MS" w:cs="Times New Roman"/>
          <w:iCs/>
          <w:noProof/>
          <w:snapToGrid w:val="0"/>
          <w14:ligatures w14:val="none"/>
        </w:rPr>
        <w:tab/>
        <w:t xml:space="preserve">     </w:t>
      </w:r>
      <w:r w:rsidR="00FE405D" w:rsidRPr="009620D5">
        <w:rPr>
          <w:rFonts w:ascii="Trebuchet MS" w:eastAsia="Calibri" w:hAnsi="Trebuchet MS" w:cs="Times New Roman"/>
          <w:iCs/>
          <w:noProof/>
          <w:snapToGrid w:val="0"/>
          <w14:ligatures w14:val="none"/>
        </w:rPr>
        <w:t xml:space="preserve"> </w:t>
      </w:r>
      <w:r w:rsidRPr="009620D5">
        <w:rPr>
          <w:rFonts w:ascii="Trebuchet MS" w:eastAsia="Calibri" w:hAnsi="Trebuchet MS" w:cs="Times New Roman"/>
          <w:iCs/>
          <w:noProof/>
          <w:snapToGrid w:val="0"/>
          <w14:ligatures w14:val="none"/>
        </w:rPr>
        <w:t xml:space="preserve">   ÎNTOCMIT,</w:t>
      </w:r>
    </w:p>
    <w:p w14:paraId="35E9A62A" w14:textId="08DACAED" w:rsidR="00A355AB" w:rsidRPr="009620D5" w:rsidRDefault="00A355AB"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iCs/>
          <w:noProof/>
          <w:snapToGrid w:val="0"/>
          <w14:ligatures w14:val="none"/>
        </w:rPr>
      </w:pPr>
      <w:r w:rsidRPr="009620D5">
        <w:rPr>
          <w:rFonts w:ascii="Trebuchet MS" w:eastAsia="Calibri" w:hAnsi="Trebuchet MS" w:cs="Times New Roman"/>
          <w:iCs/>
          <w:noProof/>
          <w:snapToGrid w:val="0"/>
          <w14:ligatures w14:val="none"/>
        </w:rPr>
        <w:t xml:space="preserve">            chim. Georgeta Iușan                                              </w:t>
      </w:r>
      <w:r w:rsidR="00527360" w:rsidRPr="009620D5">
        <w:rPr>
          <w:rFonts w:ascii="Trebuchet MS" w:eastAsia="Calibri" w:hAnsi="Trebuchet MS" w:cs="Times New Roman"/>
          <w:iCs/>
          <w:noProof/>
          <w:snapToGrid w:val="0"/>
          <w14:ligatures w14:val="none"/>
        </w:rPr>
        <w:t xml:space="preserve">    </w:t>
      </w:r>
      <w:r w:rsidR="00174D7E" w:rsidRPr="009620D5">
        <w:rPr>
          <w:rFonts w:ascii="Trebuchet MS" w:eastAsia="Calibri" w:hAnsi="Trebuchet MS" w:cs="Times New Roman"/>
          <w:iCs/>
          <w:noProof/>
          <w:snapToGrid w:val="0"/>
          <w14:ligatures w14:val="none"/>
        </w:rPr>
        <w:t xml:space="preserve"> </w:t>
      </w:r>
      <w:r w:rsidR="00FE405D" w:rsidRPr="009620D5">
        <w:rPr>
          <w:rFonts w:ascii="Trebuchet MS" w:eastAsia="Calibri" w:hAnsi="Trebuchet MS" w:cs="Times New Roman"/>
          <w:iCs/>
          <w:noProof/>
          <w:snapToGrid w:val="0"/>
          <w14:ligatures w14:val="none"/>
        </w:rPr>
        <w:t xml:space="preserve"> </w:t>
      </w:r>
      <w:r w:rsidRPr="009620D5">
        <w:rPr>
          <w:rFonts w:ascii="Trebuchet MS" w:eastAsia="Calibri" w:hAnsi="Trebuchet MS" w:cs="Times New Roman"/>
          <w:iCs/>
          <w:noProof/>
          <w:snapToGrid w:val="0"/>
          <w14:ligatures w14:val="none"/>
        </w:rPr>
        <w:t xml:space="preserve"> </w:t>
      </w:r>
      <w:r w:rsidR="009620D5" w:rsidRPr="009620D5">
        <w:rPr>
          <w:rFonts w:ascii="Trebuchet MS" w:eastAsia="Calibri" w:hAnsi="Trebuchet MS" w:cs="Times New Roman"/>
          <w:iCs/>
          <w:noProof/>
          <w:snapToGrid w:val="0"/>
          <w14:ligatures w14:val="none"/>
        </w:rPr>
        <w:t>geograf Alina Mureșan</w:t>
      </w:r>
    </w:p>
    <w:p w14:paraId="25A1CF78" w14:textId="77777777" w:rsidR="00D263EA" w:rsidRPr="009620D5" w:rsidRDefault="00D263EA"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5D6FAA90" w14:textId="7E4AE734" w:rsidR="00032B9C" w:rsidRPr="009620D5" w:rsidRDefault="00032B9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1A94ACCE" w14:textId="1DBAFF01" w:rsidR="00440F12" w:rsidRPr="009620D5" w:rsidRDefault="00440F12"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29D58A54" w14:textId="3E36E544" w:rsidR="00440F12" w:rsidRPr="009620D5" w:rsidRDefault="00440F12"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5B0646C8" w14:textId="750DCCFA" w:rsidR="00440F12" w:rsidRPr="009620D5" w:rsidRDefault="00440F12"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2D7D7EF1" w14:textId="6DBF84FE" w:rsidR="00440F12" w:rsidRPr="009620D5" w:rsidRDefault="00440F12"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3ACBB7F2" w14:textId="0643AFAC" w:rsidR="00440F12" w:rsidRPr="009620D5" w:rsidRDefault="00440F12"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bookmarkStart w:id="0" w:name="_GoBack"/>
      <w:bookmarkEnd w:id="0"/>
    </w:p>
    <w:p w14:paraId="38BD7B52" w14:textId="77777777" w:rsidR="00032B9C" w:rsidRPr="009620D5" w:rsidRDefault="00032B9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30B29082" w14:textId="77777777" w:rsidR="00032B9C" w:rsidRPr="009620D5" w:rsidRDefault="00032B9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129E0C3C" w14:textId="77777777" w:rsidR="00032B9C" w:rsidRPr="009620D5" w:rsidRDefault="00032B9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690A0DD0" w14:textId="18FEF21F" w:rsidR="004B7245" w:rsidRPr="009620D5" w:rsidRDefault="004B7245" w:rsidP="007D7D58">
      <w:pPr>
        <w:pStyle w:val="Footer1"/>
        <w:ind w:left="284"/>
        <w:rPr>
          <w:noProof/>
          <w:sz w:val="18"/>
          <w:szCs w:val="18"/>
        </w:rPr>
      </w:pPr>
      <w:bookmarkStart w:id="1" w:name="_Hlk152145191"/>
      <w:bookmarkStart w:id="2" w:name="_Hlk152145192"/>
      <w:bookmarkStart w:id="3" w:name="_Hlk152145193"/>
      <w:bookmarkStart w:id="4" w:name="_Hlk152145194"/>
      <w:bookmarkStart w:id="5" w:name="_Hlk152145195"/>
      <w:bookmarkStart w:id="6" w:name="_Hlk152145196"/>
      <w:r w:rsidRPr="009620D5">
        <w:rPr>
          <w:noProof/>
          <w:sz w:val="18"/>
          <w:szCs w:val="18"/>
        </w:rPr>
        <w:t xml:space="preserve">AGENȚIA PENTRU PROTECȚIA MEDIULUI BISTRIȚA-NĂSĂUD                                                          </w:t>
      </w:r>
    </w:p>
    <w:p w14:paraId="41C0E49D" w14:textId="48EC82A9" w:rsidR="004B7245" w:rsidRPr="009620D5" w:rsidRDefault="004B7245" w:rsidP="007D7D58">
      <w:pPr>
        <w:pStyle w:val="Footer1"/>
        <w:ind w:left="284"/>
        <w:rPr>
          <w:noProof/>
          <w:sz w:val="18"/>
          <w:szCs w:val="18"/>
        </w:rPr>
      </w:pPr>
      <w:r w:rsidRPr="009620D5">
        <w:rPr>
          <w:noProof/>
          <w:sz w:val="18"/>
          <w:szCs w:val="18"/>
        </w:rPr>
        <w:t>Strada Parcului, nr.</w:t>
      </w:r>
      <w:r w:rsidR="000955A1" w:rsidRPr="009620D5">
        <w:rPr>
          <w:noProof/>
          <w:sz w:val="18"/>
          <w:szCs w:val="18"/>
        </w:rPr>
        <w:t xml:space="preserve"> </w:t>
      </w:r>
      <w:r w:rsidRPr="009620D5">
        <w:rPr>
          <w:noProof/>
          <w:sz w:val="18"/>
          <w:szCs w:val="18"/>
        </w:rPr>
        <w:t>20, Bistrița, jud. Bistrița-Năsăud, Cod poștal 420035</w:t>
      </w:r>
    </w:p>
    <w:p w14:paraId="200F4523" w14:textId="7043ED7D" w:rsidR="004B7245" w:rsidRPr="009620D5" w:rsidRDefault="004B7245" w:rsidP="007D7D58">
      <w:pPr>
        <w:pStyle w:val="Footer1"/>
        <w:ind w:left="284"/>
        <w:rPr>
          <w:noProof/>
          <w:color w:val="auto"/>
          <w:sz w:val="18"/>
          <w:szCs w:val="18"/>
        </w:rPr>
      </w:pPr>
      <w:r w:rsidRPr="009620D5">
        <w:rPr>
          <w:noProof/>
          <w:sz w:val="18"/>
          <w:szCs w:val="18"/>
        </w:rPr>
        <w:t>Tel.: +4 0263224064    Fax: +4 0263223709</w:t>
      </w:r>
      <w:r w:rsidR="00A13C59" w:rsidRPr="009620D5">
        <w:rPr>
          <w:noProof/>
          <w:sz w:val="18"/>
          <w:szCs w:val="18"/>
        </w:rPr>
        <w:t xml:space="preserve">  </w:t>
      </w:r>
      <w:r w:rsidRPr="009620D5">
        <w:rPr>
          <w:noProof/>
          <w:sz w:val="18"/>
          <w:szCs w:val="18"/>
        </w:rPr>
        <w:t xml:space="preserve"> e-mail: </w:t>
      </w:r>
      <w:hyperlink r:id="rId15" w:history="1">
        <w:r w:rsidRPr="009620D5">
          <w:rPr>
            <w:rStyle w:val="Hyperlink"/>
            <w:noProof/>
            <w:sz w:val="18"/>
            <w:szCs w:val="18"/>
          </w:rPr>
          <w:t>office@apmbn.anpm.ro</w:t>
        </w:r>
      </w:hyperlink>
      <w:r w:rsidR="00A13C59" w:rsidRPr="009620D5">
        <w:rPr>
          <w:rStyle w:val="Hyperlink"/>
          <w:noProof/>
          <w:color w:val="auto"/>
          <w:sz w:val="18"/>
          <w:szCs w:val="18"/>
          <w:u w:val="none"/>
        </w:rPr>
        <w:t xml:space="preserve"> </w:t>
      </w:r>
      <w:r w:rsidRPr="009620D5">
        <w:rPr>
          <w:rStyle w:val="Hyperlink"/>
          <w:noProof/>
          <w:color w:val="auto"/>
          <w:sz w:val="18"/>
          <w:szCs w:val="18"/>
          <w:u w:val="none"/>
        </w:rPr>
        <w:t xml:space="preserve"> </w:t>
      </w:r>
      <w:r w:rsidRPr="009620D5">
        <w:rPr>
          <w:noProof/>
          <w:color w:val="auto"/>
          <w:sz w:val="18"/>
          <w:szCs w:val="18"/>
        </w:rPr>
        <w:t xml:space="preserve">website: </w:t>
      </w:r>
      <w:bookmarkEnd w:id="1"/>
      <w:bookmarkEnd w:id="2"/>
      <w:bookmarkEnd w:id="3"/>
      <w:bookmarkEnd w:id="4"/>
      <w:bookmarkEnd w:id="5"/>
      <w:bookmarkEnd w:id="6"/>
      <w:r w:rsidRPr="009620D5">
        <w:rPr>
          <w:noProof/>
          <w:color w:val="auto"/>
          <w:sz w:val="18"/>
          <w:szCs w:val="18"/>
        </w:rPr>
        <w:fldChar w:fldCharType="begin"/>
      </w:r>
      <w:r w:rsidRPr="009620D5">
        <w:rPr>
          <w:noProof/>
          <w:color w:val="auto"/>
          <w:sz w:val="18"/>
          <w:szCs w:val="18"/>
        </w:rPr>
        <w:instrText xml:space="preserve"> HYPERLINK "http://apmbn.anpm.ro" </w:instrText>
      </w:r>
      <w:r w:rsidRPr="009620D5">
        <w:rPr>
          <w:noProof/>
          <w:color w:val="auto"/>
          <w:sz w:val="18"/>
          <w:szCs w:val="18"/>
        </w:rPr>
        <w:fldChar w:fldCharType="separate"/>
      </w:r>
      <w:r w:rsidRPr="009620D5">
        <w:rPr>
          <w:rStyle w:val="Hyperlink"/>
          <w:noProof/>
          <w:sz w:val="18"/>
          <w:szCs w:val="18"/>
        </w:rPr>
        <w:t>http://apmbn.anpm.ro</w:t>
      </w:r>
      <w:r w:rsidRPr="009620D5">
        <w:rPr>
          <w:noProof/>
          <w:color w:val="auto"/>
          <w:sz w:val="18"/>
          <w:szCs w:val="18"/>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4B7245" w:rsidRPr="009620D5" w14:paraId="089E3307" w14:textId="77777777" w:rsidTr="00454818">
        <w:trPr>
          <w:trHeight w:val="254"/>
        </w:trPr>
        <w:tc>
          <w:tcPr>
            <w:tcW w:w="8280" w:type="dxa"/>
            <w:shd w:val="clear" w:color="auto" w:fill="auto"/>
            <w:vAlign w:val="center"/>
          </w:tcPr>
          <w:p w14:paraId="04DC0AFD" w14:textId="77777777" w:rsidR="004B7245" w:rsidRPr="009620D5" w:rsidRDefault="004B7245" w:rsidP="007D7D58">
            <w:pPr>
              <w:pStyle w:val="Header"/>
              <w:rPr>
                <w:rFonts w:ascii="Trebuchet MS" w:hAnsi="Trebuchet MS" w:cs="Open Sans"/>
                <w:noProof/>
                <w:color w:val="000000"/>
                <w:sz w:val="18"/>
                <w:szCs w:val="18"/>
                <w:shd w:val="clear" w:color="auto" w:fill="FFFFFF"/>
              </w:rPr>
            </w:pPr>
            <w:r w:rsidRPr="009620D5">
              <w:rPr>
                <w:rFonts w:ascii="Trebuchet MS" w:hAnsi="Trebuchet MS" w:cs="Open Sans"/>
                <w:noProof/>
                <w:color w:val="000000"/>
                <w:sz w:val="18"/>
                <w:szCs w:val="18"/>
                <w:shd w:val="clear" w:color="auto" w:fill="FFFFFF"/>
              </w:rPr>
              <w:t>Operator de date cu caracter personal, conform Regulamentului (UE) 2016/679</w:t>
            </w:r>
          </w:p>
        </w:tc>
      </w:tr>
    </w:tbl>
    <w:p w14:paraId="6E74F37D" w14:textId="099244D4" w:rsidR="00D447FB" w:rsidRPr="009620D5" w:rsidRDefault="00D447FB" w:rsidP="007D7D58">
      <w:pPr>
        <w:tabs>
          <w:tab w:val="left" w:pos="1095"/>
        </w:tabs>
        <w:spacing w:line="240" w:lineRule="auto"/>
        <w:rPr>
          <w:rFonts w:ascii="Trebuchet MS" w:hAnsi="Trebuchet MS"/>
          <w:noProof/>
        </w:rPr>
      </w:pPr>
    </w:p>
    <w:sectPr w:rsidR="00D447FB" w:rsidRPr="009620D5" w:rsidSect="006B5396">
      <w:headerReference w:type="default" r:id="rId16"/>
      <w:footerReference w:type="default" r:id="rId17"/>
      <w:headerReference w:type="first" r:id="rId18"/>
      <w:footerReference w:type="first" r:id="rId19"/>
      <w:pgSz w:w="11906" w:h="16838" w:code="9"/>
      <w:pgMar w:top="720" w:right="720" w:bottom="576" w:left="1411" w:header="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B1DB7" w14:textId="77777777" w:rsidR="007A5F59" w:rsidRDefault="007A5F59" w:rsidP="00143ACD">
      <w:pPr>
        <w:spacing w:after="0" w:line="240" w:lineRule="auto"/>
      </w:pPr>
      <w:r>
        <w:separator/>
      </w:r>
    </w:p>
  </w:endnote>
  <w:endnote w:type="continuationSeparator" w:id="0">
    <w:p w14:paraId="3799CCF7" w14:textId="77777777" w:rsidR="007A5F59" w:rsidRDefault="007A5F5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charset w:val="80"/>
    <w:family w:val="auto"/>
    <w:pitch w:val="default"/>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IDFont+F7">
    <w:altName w:val="Times New Roman"/>
    <w:panose1 w:val="00000000000000000000"/>
    <w:charset w:val="EE"/>
    <w:family w:val="auto"/>
    <w:notTrueType/>
    <w:pitch w:val="default"/>
    <w:sig w:usb0="00000005" w:usb1="00000000" w:usb2="00000000" w:usb3="00000000" w:csb0="00000002" w:csb1="00000000"/>
  </w:font>
  <w:font w:name="CIDFont+F5">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7D317A17" w:rsidR="00FE3C74" w:rsidRPr="00FE758C" w:rsidRDefault="00FE3C74">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620D5">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620D5">
              <w:rPr>
                <w:rFonts w:ascii="Trebuchet MS" w:hAnsi="Trebuchet MS"/>
                <w:b/>
                <w:bCs/>
                <w:noProof/>
                <w:sz w:val="16"/>
                <w:szCs w:val="16"/>
              </w:rPr>
              <w:t>6</w:t>
            </w:r>
            <w:r w:rsidRPr="00FE758C">
              <w:rPr>
                <w:rFonts w:ascii="Trebuchet MS" w:hAnsi="Trebuchet MS"/>
                <w:b/>
                <w:bCs/>
                <w:sz w:val="16"/>
                <w:szCs w:val="16"/>
              </w:rPr>
              <w:fldChar w:fldCharType="end"/>
            </w:r>
          </w:p>
          <w:p w14:paraId="4410F7E4" w14:textId="75ED1B9A" w:rsidR="00FE3C74" w:rsidRPr="00D62259" w:rsidRDefault="007A5F59" w:rsidP="00CA5B7C">
            <w:pPr>
              <w:pStyle w:val="Head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39A950CF" w:rsidR="00FE3C74" w:rsidRDefault="00FE3C74">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620D5">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620D5">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p w14:paraId="051FD53C" w14:textId="5D949237" w:rsidR="00FE3C74" w:rsidRPr="00D61F63" w:rsidRDefault="00FE3C74" w:rsidP="004B7245">
    <w:pPr>
      <w:pStyle w:val="Footer1"/>
      <w:ind w:left="284"/>
      <w:rPr>
        <w:sz w:val="16"/>
        <w:szCs w:val="16"/>
        <w:lang w:val="en-US"/>
      </w:rPr>
    </w:pPr>
    <w:r w:rsidRPr="00D61F6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CA34A" w14:textId="77777777" w:rsidR="007A5F59" w:rsidRDefault="007A5F59" w:rsidP="00143ACD">
      <w:pPr>
        <w:spacing w:after="0" w:line="240" w:lineRule="auto"/>
      </w:pPr>
      <w:r>
        <w:separator/>
      </w:r>
    </w:p>
  </w:footnote>
  <w:footnote w:type="continuationSeparator" w:id="0">
    <w:p w14:paraId="7C6B7DE5" w14:textId="77777777" w:rsidR="007A5F59" w:rsidRDefault="007A5F5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FE3C74" w:rsidRDefault="00FE3C74">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E3C74" w:rsidRDefault="00FE3C74"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5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47"/>
    <w:multiLevelType w:val="hybridMultilevel"/>
    <w:tmpl w:val="DEE0E3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0F3F9C"/>
    <w:multiLevelType w:val="hybridMultilevel"/>
    <w:tmpl w:val="F7484C16"/>
    <w:lvl w:ilvl="0" w:tplc="0409000B">
      <w:start w:val="1"/>
      <w:numFmt w:val="bullet"/>
      <w:lvlText w:val=""/>
      <w:lvlJc w:val="left"/>
      <w:pPr>
        <w:tabs>
          <w:tab w:val="num" w:pos="1240"/>
        </w:tabs>
        <w:ind w:left="12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BB2869"/>
    <w:multiLevelType w:val="hybridMultilevel"/>
    <w:tmpl w:val="EFCC2D50"/>
    <w:lvl w:ilvl="0" w:tplc="04090005">
      <w:start w:val="1"/>
      <w:numFmt w:val="bullet"/>
      <w:lvlText w:val=""/>
      <w:lvlJc w:val="left"/>
      <w:pPr>
        <w:tabs>
          <w:tab w:val="num" w:pos="4613"/>
        </w:tabs>
        <w:ind w:left="4613"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D82F9F"/>
    <w:multiLevelType w:val="hybridMultilevel"/>
    <w:tmpl w:val="1FFA126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E0258"/>
    <w:multiLevelType w:val="hybridMultilevel"/>
    <w:tmpl w:val="A1FEF8B4"/>
    <w:lvl w:ilvl="0" w:tplc="567A0532">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8232B57"/>
    <w:multiLevelType w:val="hybridMultilevel"/>
    <w:tmpl w:val="5C70CC9E"/>
    <w:lvl w:ilvl="0" w:tplc="18C0062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84D7E0C"/>
    <w:multiLevelType w:val="hybridMultilevel"/>
    <w:tmpl w:val="C30A03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C4A6AE7"/>
    <w:multiLevelType w:val="hybridMultilevel"/>
    <w:tmpl w:val="B8CCDDE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E12441B"/>
    <w:multiLevelType w:val="hybridMultilevel"/>
    <w:tmpl w:val="28300E94"/>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9" w15:restartNumberingAfterBreak="0">
    <w:nsid w:val="1E5611EA"/>
    <w:multiLevelType w:val="hybridMultilevel"/>
    <w:tmpl w:val="EA8C8E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4E76E3F"/>
    <w:multiLevelType w:val="hybridMultilevel"/>
    <w:tmpl w:val="0F7447E2"/>
    <w:lvl w:ilvl="0" w:tplc="10CCA56E">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1" w15:restartNumberingAfterBreak="0">
    <w:nsid w:val="2543226A"/>
    <w:multiLevelType w:val="hybridMultilevel"/>
    <w:tmpl w:val="F7C6FC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70B1CFC"/>
    <w:multiLevelType w:val="hybridMultilevel"/>
    <w:tmpl w:val="606227A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299E5EC3"/>
    <w:multiLevelType w:val="hybridMultilevel"/>
    <w:tmpl w:val="3444A6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327866"/>
    <w:multiLevelType w:val="hybridMultilevel"/>
    <w:tmpl w:val="82B249CE"/>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C56EE"/>
    <w:multiLevelType w:val="hybridMultilevel"/>
    <w:tmpl w:val="7DD0062A"/>
    <w:lvl w:ilvl="0" w:tplc="04180001">
      <w:start w:val="1"/>
      <w:numFmt w:val="bullet"/>
      <w:lvlText w:val=""/>
      <w:lvlJc w:val="left"/>
      <w:pPr>
        <w:tabs>
          <w:tab w:val="num" w:pos="720"/>
        </w:tabs>
        <w:ind w:left="720" w:hanging="360"/>
      </w:pPr>
      <w:rPr>
        <w:rFonts w:ascii="Symbol" w:hAnsi="Symbol" w:hint="default"/>
      </w:rPr>
    </w:lvl>
    <w:lvl w:ilvl="1" w:tplc="6CE4D4C8">
      <w:start w:val="1"/>
      <w:numFmt w:val="bullet"/>
      <w:lvlText w:val="o"/>
      <w:lvlJc w:val="left"/>
      <w:pPr>
        <w:tabs>
          <w:tab w:val="num" w:pos="1440"/>
        </w:tabs>
        <w:ind w:left="1440" w:hanging="360"/>
      </w:pPr>
      <w:rPr>
        <w:rFonts w:ascii="Arial" w:hAnsi="Arial" w:cs="Aria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D69EEA84">
      <w:start w:val="1"/>
      <w:numFmt w:val="bullet"/>
      <w:lvlText w:val=""/>
      <w:lvlJc w:val="left"/>
      <w:pPr>
        <w:tabs>
          <w:tab w:val="num" w:pos="3600"/>
        </w:tabs>
        <w:ind w:left="3600" w:hanging="360"/>
      </w:pPr>
      <w:rPr>
        <w:rFonts w:ascii="Symbol" w:hAnsi="Symbol"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50676"/>
    <w:multiLevelType w:val="hybridMultilevel"/>
    <w:tmpl w:val="3D10E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F03814"/>
    <w:multiLevelType w:val="hybridMultilevel"/>
    <w:tmpl w:val="0456A4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6506BC4"/>
    <w:multiLevelType w:val="hybridMultilevel"/>
    <w:tmpl w:val="8990EB96"/>
    <w:lvl w:ilvl="0" w:tplc="254C50DC">
      <w:start w:val="1"/>
      <w:numFmt w:val="bullet"/>
      <w:lvlText w:val=""/>
      <w:lvlJc w:val="left"/>
      <w:pPr>
        <w:ind w:left="1425" w:hanging="360"/>
      </w:pPr>
      <w:rPr>
        <w:rFonts w:ascii="Times New Roman" w:eastAsia="Calibri"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9" w15:restartNumberingAfterBreak="0">
    <w:nsid w:val="3A6B6026"/>
    <w:multiLevelType w:val="hybridMultilevel"/>
    <w:tmpl w:val="CB262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C681B"/>
    <w:multiLevelType w:val="hybridMultilevel"/>
    <w:tmpl w:val="2F08A052"/>
    <w:lvl w:ilvl="0" w:tplc="055AABC8">
      <w:numFmt w:val="bullet"/>
      <w:lvlText w:val="-"/>
      <w:lvlJc w:val="left"/>
      <w:pPr>
        <w:ind w:left="1440" w:hanging="360"/>
      </w:pPr>
      <w:rPr>
        <w:rFonts w:ascii="Arial" w:eastAsia="Calibr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486177D4"/>
    <w:multiLevelType w:val="hybridMultilevel"/>
    <w:tmpl w:val="A59CF5EC"/>
    <w:lvl w:ilvl="0" w:tplc="9938A8C8">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2" w15:restartNumberingAfterBreak="0">
    <w:nsid w:val="4BED0D53"/>
    <w:multiLevelType w:val="hybridMultilevel"/>
    <w:tmpl w:val="14B4A23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54299"/>
    <w:multiLevelType w:val="hybridMultilevel"/>
    <w:tmpl w:val="43EC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F3DF0"/>
    <w:multiLevelType w:val="hybridMultilevel"/>
    <w:tmpl w:val="05586422"/>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87762"/>
    <w:multiLevelType w:val="hybridMultilevel"/>
    <w:tmpl w:val="A9A49F3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84A89"/>
    <w:multiLevelType w:val="hybridMultilevel"/>
    <w:tmpl w:val="5E565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E92F5F"/>
    <w:multiLevelType w:val="hybridMultilevel"/>
    <w:tmpl w:val="CCC438E8"/>
    <w:lvl w:ilvl="0" w:tplc="04090005">
      <w:start w:val="1"/>
      <w:numFmt w:val="bullet"/>
      <w:lvlText w:val=""/>
      <w:lvlJc w:val="left"/>
      <w:pPr>
        <w:tabs>
          <w:tab w:val="num" w:pos="1080"/>
        </w:tabs>
        <w:ind w:left="1080" w:hanging="360"/>
      </w:pPr>
      <w:rPr>
        <w:rFonts w:ascii="Wingdings" w:hAnsi="Wingdings" w:hint="default"/>
        <w:b/>
      </w:rPr>
    </w:lvl>
    <w:lvl w:ilvl="1" w:tplc="A9444706">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D57B46"/>
    <w:multiLevelType w:val="hybridMultilevel"/>
    <w:tmpl w:val="E0221D52"/>
    <w:lvl w:ilvl="0" w:tplc="04180001">
      <w:start w:val="1"/>
      <w:numFmt w:val="bullet"/>
      <w:lvlText w:val=""/>
      <w:lvlJc w:val="left"/>
      <w:pPr>
        <w:tabs>
          <w:tab w:val="num" w:pos="1440"/>
        </w:tabs>
        <w:ind w:left="144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9" w15:restartNumberingAfterBreak="0">
    <w:nsid w:val="565249CA"/>
    <w:multiLevelType w:val="hybridMultilevel"/>
    <w:tmpl w:val="6CB48CC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5A59611E"/>
    <w:multiLevelType w:val="hybridMultilevel"/>
    <w:tmpl w:val="0032D18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5A897062"/>
    <w:multiLevelType w:val="hybridMultilevel"/>
    <w:tmpl w:val="CDAA8FC4"/>
    <w:lvl w:ilvl="0" w:tplc="055AABC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3" w15:restartNumberingAfterBreak="0">
    <w:nsid w:val="689F68FC"/>
    <w:multiLevelType w:val="hybridMultilevel"/>
    <w:tmpl w:val="03B45598"/>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34" w15:restartNumberingAfterBreak="0">
    <w:nsid w:val="69133B60"/>
    <w:multiLevelType w:val="hybridMultilevel"/>
    <w:tmpl w:val="2296153A"/>
    <w:lvl w:ilvl="0" w:tplc="FC1AF7D6">
      <w:numFmt w:val="bullet"/>
      <w:lvlText w:val="-"/>
      <w:lvlJc w:val="left"/>
      <w:pPr>
        <w:ind w:left="928" w:hanging="360"/>
      </w:pPr>
      <w:rPr>
        <w:rFonts w:ascii="Arial Narrow" w:eastAsia="Times New Roman" w:hAnsi="Arial Narrow" w:cs="Times New Roman" w:hint="default"/>
        <w:b/>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5" w15:restartNumberingAfterBreak="0">
    <w:nsid w:val="69A81157"/>
    <w:multiLevelType w:val="hybridMultilevel"/>
    <w:tmpl w:val="D900853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D2903FD"/>
    <w:multiLevelType w:val="hybridMultilevel"/>
    <w:tmpl w:val="D270BB1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71CF66FF"/>
    <w:multiLevelType w:val="hybridMultilevel"/>
    <w:tmpl w:val="0BB8EED4"/>
    <w:lvl w:ilvl="0" w:tplc="04180003">
      <w:start w:val="1"/>
      <w:numFmt w:val="bullet"/>
      <w:lvlText w:val="o"/>
      <w:lvlJc w:val="left"/>
      <w:pPr>
        <w:tabs>
          <w:tab w:val="num" w:pos="1440"/>
        </w:tabs>
        <w:ind w:left="1440" w:hanging="360"/>
      </w:pPr>
      <w:rPr>
        <w:rFonts w:ascii="Courier New" w:hAnsi="Courier New" w:cs="Courier New"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0F08DA"/>
    <w:multiLevelType w:val="singleLevel"/>
    <w:tmpl w:val="7CD8CA58"/>
    <w:lvl w:ilvl="0">
      <w:start w:val="8"/>
      <w:numFmt w:val="decimal"/>
      <w:lvlText w:val=""/>
      <w:lvlJc w:val="left"/>
      <w:pPr>
        <w:tabs>
          <w:tab w:val="num" w:pos="0"/>
        </w:tabs>
        <w:ind w:left="0" w:hanging="360"/>
      </w:pPr>
      <w:rPr>
        <w:rFonts w:ascii="Times New Roman" w:hAnsi="Times New Roman" w:hint="default"/>
      </w:rPr>
    </w:lvl>
  </w:abstractNum>
  <w:abstractNum w:abstractNumId="39" w15:restartNumberingAfterBreak="0">
    <w:nsid w:val="733171C9"/>
    <w:multiLevelType w:val="hybridMultilevel"/>
    <w:tmpl w:val="E06C10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34910A0"/>
    <w:multiLevelType w:val="hybridMultilevel"/>
    <w:tmpl w:val="19AAE496"/>
    <w:lvl w:ilvl="0" w:tplc="EE9ED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959E4"/>
    <w:multiLevelType w:val="hybridMultilevel"/>
    <w:tmpl w:val="40AC8FE6"/>
    <w:lvl w:ilvl="0" w:tplc="04180001">
      <w:start w:val="1"/>
      <w:numFmt w:val="bullet"/>
      <w:lvlText w:val=""/>
      <w:lvlJc w:val="left"/>
      <w:pPr>
        <w:tabs>
          <w:tab w:val="num" w:pos="720"/>
        </w:tabs>
        <w:ind w:left="720" w:hanging="360"/>
      </w:pPr>
      <w:rPr>
        <w:rFonts w:ascii="Symbol" w:hAnsi="Symbol" w:hint="default"/>
      </w:rPr>
    </w:lvl>
    <w:lvl w:ilvl="1" w:tplc="1458B360">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42"/>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9"/>
  </w:num>
  <w:num w:numId="7">
    <w:abstractNumId w:val="8"/>
  </w:num>
  <w:num w:numId="8">
    <w:abstractNumId w:val="33"/>
  </w:num>
  <w:num w:numId="9">
    <w:abstractNumId w:val="7"/>
  </w:num>
  <w:num w:numId="10">
    <w:abstractNumId w:val="10"/>
  </w:num>
  <w:num w:numId="11">
    <w:abstractNumId w:val="13"/>
  </w:num>
  <w:num w:numId="12">
    <w:abstractNumId w:val="19"/>
  </w:num>
  <w:num w:numId="13">
    <w:abstractNumId w:val="26"/>
  </w:num>
  <w:num w:numId="14">
    <w:abstractNumId w:val="41"/>
  </w:num>
  <w:num w:numId="15">
    <w:abstractNumId w:val="12"/>
  </w:num>
  <w:num w:numId="16">
    <w:abstractNumId w:val="15"/>
  </w:num>
  <w:num w:numId="17">
    <w:abstractNumId w:val="16"/>
  </w:num>
  <w:num w:numId="18">
    <w:abstractNumId w:val="22"/>
  </w:num>
  <w:num w:numId="19">
    <w:abstractNumId w:val="9"/>
  </w:num>
  <w:num w:numId="20">
    <w:abstractNumId w:val="37"/>
  </w:num>
  <w:num w:numId="21">
    <w:abstractNumId w:val="6"/>
  </w:num>
  <w:num w:numId="22">
    <w:abstractNumId w:val="39"/>
  </w:num>
  <w:num w:numId="23">
    <w:abstractNumId w:val="5"/>
  </w:num>
  <w:num w:numId="24">
    <w:abstractNumId w:val="0"/>
  </w:num>
  <w:num w:numId="25">
    <w:abstractNumId w:val="23"/>
  </w:num>
  <w:num w:numId="26">
    <w:abstractNumId w:val="30"/>
  </w:num>
  <w:num w:numId="27">
    <w:abstractNumId w:val="21"/>
  </w:num>
  <w:num w:numId="28">
    <w:abstractNumId w:val="35"/>
  </w:num>
  <w:num w:numId="29">
    <w:abstractNumId w:val="40"/>
  </w:num>
  <w:num w:numId="30">
    <w:abstractNumId w:val="1"/>
  </w:num>
  <w:num w:numId="31">
    <w:abstractNumId w:val="24"/>
  </w:num>
  <w:num w:numId="32">
    <w:abstractNumId w:val="27"/>
  </w:num>
  <w:num w:numId="33">
    <w:abstractNumId w:val="11"/>
  </w:num>
  <w:num w:numId="34">
    <w:abstractNumId w:val="4"/>
  </w:num>
  <w:num w:numId="35">
    <w:abstractNumId w:val="31"/>
  </w:num>
  <w:num w:numId="36">
    <w:abstractNumId w:val="20"/>
  </w:num>
  <w:num w:numId="37">
    <w:abstractNumId w:val="36"/>
  </w:num>
  <w:num w:numId="38">
    <w:abstractNumId w:val="25"/>
  </w:num>
  <w:num w:numId="39">
    <w:abstractNumId w:val="3"/>
  </w:num>
  <w:num w:numId="40">
    <w:abstractNumId w:val="18"/>
  </w:num>
  <w:num w:numId="41">
    <w:abstractNumId w:val="38"/>
  </w:num>
  <w:num w:numId="42">
    <w:abstractNumId w:val="17"/>
  </w:num>
  <w:num w:numId="43">
    <w:abstractNumId w:val="2"/>
  </w:num>
  <w:num w:numId="44">
    <w:abstractNumId w:val="1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06F"/>
    <w:rsid w:val="0002249E"/>
    <w:rsid w:val="00032B9C"/>
    <w:rsid w:val="000364D3"/>
    <w:rsid w:val="00041510"/>
    <w:rsid w:val="00042469"/>
    <w:rsid w:val="00051CD4"/>
    <w:rsid w:val="00065D62"/>
    <w:rsid w:val="0007113D"/>
    <w:rsid w:val="0007770E"/>
    <w:rsid w:val="000924FA"/>
    <w:rsid w:val="000931EB"/>
    <w:rsid w:val="000955A1"/>
    <w:rsid w:val="00097205"/>
    <w:rsid w:val="000C01F0"/>
    <w:rsid w:val="000C0E50"/>
    <w:rsid w:val="000D1168"/>
    <w:rsid w:val="000E1DC5"/>
    <w:rsid w:val="000E7D33"/>
    <w:rsid w:val="001106DF"/>
    <w:rsid w:val="00131DF9"/>
    <w:rsid w:val="00143ACD"/>
    <w:rsid w:val="00161DEC"/>
    <w:rsid w:val="00166961"/>
    <w:rsid w:val="00173682"/>
    <w:rsid w:val="00174D7E"/>
    <w:rsid w:val="00177804"/>
    <w:rsid w:val="00196B46"/>
    <w:rsid w:val="001B47C8"/>
    <w:rsid w:val="001C643E"/>
    <w:rsid w:val="001D5009"/>
    <w:rsid w:val="001E132E"/>
    <w:rsid w:val="001E7BF9"/>
    <w:rsid w:val="002750B9"/>
    <w:rsid w:val="00277E0F"/>
    <w:rsid w:val="00281E84"/>
    <w:rsid w:val="00283368"/>
    <w:rsid w:val="002A1C76"/>
    <w:rsid w:val="002C1D9D"/>
    <w:rsid w:val="002C68AE"/>
    <w:rsid w:val="002D5D7A"/>
    <w:rsid w:val="002D624E"/>
    <w:rsid w:val="003032DE"/>
    <w:rsid w:val="00307287"/>
    <w:rsid w:val="003410D1"/>
    <w:rsid w:val="00347A15"/>
    <w:rsid w:val="003514E2"/>
    <w:rsid w:val="00354326"/>
    <w:rsid w:val="0036601E"/>
    <w:rsid w:val="003A41BD"/>
    <w:rsid w:val="003D162D"/>
    <w:rsid w:val="003D2212"/>
    <w:rsid w:val="003D4397"/>
    <w:rsid w:val="003D4FFE"/>
    <w:rsid w:val="003D71E5"/>
    <w:rsid w:val="00400C4C"/>
    <w:rsid w:val="00430461"/>
    <w:rsid w:val="00440F12"/>
    <w:rsid w:val="00454818"/>
    <w:rsid w:val="00456C8A"/>
    <w:rsid w:val="0047507C"/>
    <w:rsid w:val="00476D7A"/>
    <w:rsid w:val="00477506"/>
    <w:rsid w:val="00482EF6"/>
    <w:rsid w:val="004859AE"/>
    <w:rsid w:val="004A055B"/>
    <w:rsid w:val="004A5C08"/>
    <w:rsid w:val="004B7245"/>
    <w:rsid w:val="004B7417"/>
    <w:rsid w:val="004C0CE7"/>
    <w:rsid w:val="004C1CA9"/>
    <w:rsid w:val="004C2EC1"/>
    <w:rsid w:val="004C7186"/>
    <w:rsid w:val="004E2AD9"/>
    <w:rsid w:val="004F0F51"/>
    <w:rsid w:val="00502221"/>
    <w:rsid w:val="00502B92"/>
    <w:rsid w:val="00503CB7"/>
    <w:rsid w:val="00506829"/>
    <w:rsid w:val="0051560F"/>
    <w:rsid w:val="00517147"/>
    <w:rsid w:val="00527360"/>
    <w:rsid w:val="0053065D"/>
    <w:rsid w:val="00533FB3"/>
    <w:rsid w:val="00550D81"/>
    <w:rsid w:val="00570362"/>
    <w:rsid w:val="00571449"/>
    <w:rsid w:val="005C5334"/>
    <w:rsid w:val="005D36DF"/>
    <w:rsid w:val="005D3C6B"/>
    <w:rsid w:val="005D44A0"/>
    <w:rsid w:val="005F0477"/>
    <w:rsid w:val="00624349"/>
    <w:rsid w:val="00640F4A"/>
    <w:rsid w:val="006437D7"/>
    <w:rsid w:val="006451A0"/>
    <w:rsid w:val="00653F32"/>
    <w:rsid w:val="00663044"/>
    <w:rsid w:val="00663E96"/>
    <w:rsid w:val="00666749"/>
    <w:rsid w:val="00671AEB"/>
    <w:rsid w:val="006721E5"/>
    <w:rsid w:val="006770B9"/>
    <w:rsid w:val="006A1311"/>
    <w:rsid w:val="006A261F"/>
    <w:rsid w:val="006B39CD"/>
    <w:rsid w:val="006B453A"/>
    <w:rsid w:val="006B5396"/>
    <w:rsid w:val="006C284E"/>
    <w:rsid w:val="006C59F5"/>
    <w:rsid w:val="006D07A1"/>
    <w:rsid w:val="006D182F"/>
    <w:rsid w:val="006D65DB"/>
    <w:rsid w:val="006F62D9"/>
    <w:rsid w:val="0070088F"/>
    <w:rsid w:val="00707B57"/>
    <w:rsid w:val="007210A2"/>
    <w:rsid w:val="00722003"/>
    <w:rsid w:val="0072520E"/>
    <w:rsid w:val="007314A8"/>
    <w:rsid w:val="0073333A"/>
    <w:rsid w:val="0074200B"/>
    <w:rsid w:val="00753CCD"/>
    <w:rsid w:val="007570A9"/>
    <w:rsid w:val="00771431"/>
    <w:rsid w:val="007A5F59"/>
    <w:rsid w:val="007D4A5C"/>
    <w:rsid w:val="007D7D58"/>
    <w:rsid w:val="007E580B"/>
    <w:rsid w:val="007E6483"/>
    <w:rsid w:val="007F5C50"/>
    <w:rsid w:val="0081410D"/>
    <w:rsid w:val="0081504B"/>
    <w:rsid w:val="008507D9"/>
    <w:rsid w:val="00856DB8"/>
    <w:rsid w:val="008631FB"/>
    <w:rsid w:val="00882FBE"/>
    <w:rsid w:val="008911BA"/>
    <w:rsid w:val="008960D1"/>
    <w:rsid w:val="008A2448"/>
    <w:rsid w:val="008B09B6"/>
    <w:rsid w:val="008B77F1"/>
    <w:rsid w:val="008C7811"/>
    <w:rsid w:val="008C7A85"/>
    <w:rsid w:val="008D246C"/>
    <w:rsid w:val="008D5920"/>
    <w:rsid w:val="008E19DC"/>
    <w:rsid w:val="008E3E17"/>
    <w:rsid w:val="0090061B"/>
    <w:rsid w:val="00906AB4"/>
    <w:rsid w:val="009142A5"/>
    <w:rsid w:val="00920DCE"/>
    <w:rsid w:val="00922FF3"/>
    <w:rsid w:val="009336AA"/>
    <w:rsid w:val="00936E01"/>
    <w:rsid w:val="0094164D"/>
    <w:rsid w:val="00943110"/>
    <w:rsid w:val="009620D5"/>
    <w:rsid w:val="00967B20"/>
    <w:rsid w:val="00993441"/>
    <w:rsid w:val="00993B55"/>
    <w:rsid w:val="009A2D65"/>
    <w:rsid w:val="009A3184"/>
    <w:rsid w:val="009A3973"/>
    <w:rsid w:val="009B082F"/>
    <w:rsid w:val="009B480A"/>
    <w:rsid w:val="009B5C80"/>
    <w:rsid w:val="009B5F83"/>
    <w:rsid w:val="009F218F"/>
    <w:rsid w:val="00A0719A"/>
    <w:rsid w:val="00A13C59"/>
    <w:rsid w:val="00A1616E"/>
    <w:rsid w:val="00A22961"/>
    <w:rsid w:val="00A2567B"/>
    <w:rsid w:val="00A26A4D"/>
    <w:rsid w:val="00A355AB"/>
    <w:rsid w:val="00A35F3F"/>
    <w:rsid w:val="00A47940"/>
    <w:rsid w:val="00A63277"/>
    <w:rsid w:val="00A674E7"/>
    <w:rsid w:val="00A843A2"/>
    <w:rsid w:val="00A906B5"/>
    <w:rsid w:val="00A97C4E"/>
    <w:rsid w:val="00AA24C5"/>
    <w:rsid w:val="00AC599C"/>
    <w:rsid w:val="00AE23D9"/>
    <w:rsid w:val="00AF1101"/>
    <w:rsid w:val="00AF50B2"/>
    <w:rsid w:val="00AF6761"/>
    <w:rsid w:val="00B16D54"/>
    <w:rsid w:val="00B217F4"/>
    <w:rsid w:val="00B50949"/>
    <w:rsid w:val="00B66053"/>
    <w:rsid w:val="00BA225E"/>
    <w:rsid w:val="00BB1492"/>
    <w:rsid w:val="00BC0162"/>
    <w:rsid w:val="00BC4ECF"/>
    <w:rsid w:val="00BE0678"/>
    <w:rsid w:val="00BE0746"/>
    <w:rsid w:val="00BF5895"/>
    <w:rsid w:val="00BF74C6"/>
    <w:rsid w:val="00BF7717"/>
    <w:rsid w:val="00C02DFA"/>
    <w:rsid w:val="00C125B9"/>
    <w:rsid w:val="00C311F3"/>
    <w:rsid w:val="00C32F0E"/>
    <w:rsid w:val="00C42D26"/>
    <w:rsid w:val="00C545F6"/>
    <w:rsid w:val="00C61733"/>
    <w:rsid w:val="00C81EF2"/>
    <w:rsid w:val="00CA526D"/>
    <w:rsid w:val="00CA5B7C"/>
    <w:rsid w:val="00CB70EF"/>
    <w:rsid w:val="00CC12FC"/>
    <w:rsid w:val="00CD5836"/>
    <w:rsid w:val="00CF1FE3"/>
    <w:rsid w:val="00D06609"/>
    <w:rsid w:val="00D1499F"/>
    <w:rsid w:val="00D263EA"/>
    <w:rsid w:val="00D356FA"/>
    <w:rsid w:val="00D41783"/>
    <w:rsid w:val="00D447FB"/>
    <w:rsid w:val="00D61F63"/>
    <w:rsid w:val="00D62259"/>
    <w:rsid w:val="00D635D6"/>
    <w:rsid w:val="00D8381D"/>
    <w:rsid w:val="00D877A7"/>
    <w:rsid w:val="00D92D22"/>
    <w:rsid w:val="00DE0478"/>
    <w:rsid w:val="00DE39E3"/>
    <w:rsid w:val="00DE6118"/>
    <w:rsid w:val="00DE792C"/>
    <w:rsid w:val="00E11C7A"/>
    <w:rsid w:val="00E13545"/>
    <w:rsid w:val="00E35AD6"/>
    <w:rsid w:val="00E476BF"/>
    <w:rsid w:val="00E53188"/>
    <w:rsid w:val="00E614A0"/>
    <w:rsid w:val="00E82CD9"/>
    <w:rsid w:val="00E845D1"/>
    <w:rsid w:val="00E84F3C"/>
    <w:rsid w:val="00E8707A"/>
    <w:rsid w:val="00E90539"/>
    <w:rsid w:val="00E9748E"/>
    <w:rsid w:val="00EB26D3"/>
    <w:rsid w:val="00EC2B37"/>
    <w:rsid w:val="00EC34E0"/>
    <w:rsid w:val="00EC48CE"/>
    <w:rsid w:val="00EC6101"/>
    <w:rsid w:val="00ED25D0"/>
    <w:rsid w:val="00EE0630"/>
    <w:rsid w:val="00EF01D6"/>
    <w:rsid w:val="00EF1587"/>
    <w:rsid w:val="00F1090C"/>
    <w:rsid w:val="00F13DC5"/>
    <w:rsid w:val="00F30A67"/>
    <w:rsid w:val="00F31D76"/>
    <w:rsid w:val="00F424CE"/>
    <w:rsid w:val="00F476BB"/>
    <w:rsid w:val="00F667DB"/>
    <w:rsid w:val="00F6696C"/>
    <w:rsid w:val="00FA5805"/>
    <w:rsid w:val="00FB5C16"/>
    <w:rsid w:val="00FE141B"/>
    <w:rsid w:val="00FE3C74"/>
    <w:rsid w:val="00FE405D"/>
    <w:rsid w:val="00FE758C"/>
    <w:rsid w:val="00FF0834"/>
    <w:rsid w:val="00FF6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BF"/>
  </w:style>
  <w:style w:type="paragraph" w:styleId="Heading4">
    <w:name w:val="heading 4"/>
    <w:basedOn w:val="Normal"/>
    <w:next w:val="Normal"/>
    <w:link w:val="Heading4Char"/>
    <w:uiPriority w:val="9"/>
    <w:semiHidden/>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4Char">
    <w:name w:val="Heading 4 Char"/>
    <w:basedOn w:val="DefaultParagraphFont"/>
    <w:link w:val="Heading4"/>
    <w:uiPriority w:val="9"/>
    <w:semiHidden/>
    <w:rsid w:val="002D5D7A"/>
    <w:rPr>
      <w:rFonts w:ascii="Cambria" w:eastAsia="Times New Roman" w:hAnsi="Cambria" w:cs="Times New Roman"/>
      <w:i/>
      <w:iCs/>
      <w:color w:val="365F91"/>
      <w:lang w:val="en-US"/>
      <w14:ligatures w14:val="none"/>
    </w:r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34"/>
    <w:qFormat/>
    <w:locked/>
    <w:rsid w:val="002D5D7A"/>
    <w:rPr>
      <w:rFonts w:ascii="Calibri" w:eastAsia="Calibri" w:hAnsi="Calibri" w:cs="Times New Roman"/>
      <w:noProof/>
      <w:lang w:val="en-US"/>
      <w14:ligatures w14:val="none"/>
    </w:rPr>
  </w:style>
  <w:style w:type="numbering" w:customStyle="1" w:styleId="NoList1">
    <w:name w:val="No List1"/>
    <w:next w:val="NoList"/>
    <w:uiPriority w:val="99"/>
    <w:semiHidden/>
    <w:unhideWhenUsed/>
    <w:rsid w:val="004A055B"/>
  </w:style>
  <w:style w:type="paragraph" w:styleId="BalloonText">
    <w:name w:val="Balloon Text"/>
    <w:basedOn w:val="Normal"/>
    <w:link w:val="BalloonTextChar"/>
    <w:uiPriority w:val="99"/>
    <w:semiHidden/>
    <w:unhideWhenUsed/>
    <w:rsid w:val="004A055B"/>
    <w:pPr>
      <w:spacing w:after="0" w:line="240" w:lineRule="auto"/>
    </w:pPr>
    <w:rPr>
      <w:rFonts w:ascii="Tahoma" w:eastAsia="Calibri" w:hAnsi="Tahoma" w:cs="Times New Roman"/>
      <w:sz w:val="16"/>
      <w:szCs w:val="16"/>
      <w:lang w:val="x-none" w:eastAsia="x-none"/>
      <w14:ligatures w14:val="none"/>
    </w:rPr>
  </w:style>
  <w:style w:type="character" w:customStyle="1" w:styleId="BalloonTextChar">
    <w:name w:val="Balloon Text Char"/>
    <w:basedOn w:val="DefaultParagraphFont"/>
    <w:link w:val="BalloonText"/>
    <w:uiPriority w:val="99"/>
    <w:semiHidden/>
    <w:rsid w:val="004A055B"/>
    <w:rPr>
      <w:rFonts w:ascii="Tahoma" w:eastAsia="Calibri" w:hAnsi="Tahoma" w:cs="Times New Roman"/>
      <w:sz w:val="16"/>
      <w:szCs w:val="16"/>
      <w:lang w:val="x-none" w:eastAsia="x-none"/>
      <w14:ligatures w14:val="none"/>
    </w:rPr>
  </w:style>
  <w:style w:type="paragraph" w:customStyle="1" w:styleId="Char1CharChar1Char">
    <w:name w:val="Char1 Char Char1 Char"/>
    <w:basedOn w:val="Normal"/>
    <w:rsid w:val="004A055B"/>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4A055B"/>
  </w:style>
  <w:style w:type="paragraph" w:styleId="BodyText">
    <w:name w:val="Body Text"/>
    <w:basedOn w:val="Normal"/>
    <w:link w:val="BodyTextChar"/>
    <w:rsid w:val="004A055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4A055B"/>
    <w:rPr>
      <w:rFonts w:ascii="Calibri" w:eastAsia="Calibri" w:hAnsi="Calibri" w:cs="Times New Roman"/>
      <w:lang w:val="x-none" w:eastAsia="x-none"/>
      <w14:ligatures w14:val="none"/>
    </w:rPr>
  </w:style>
  <w:style w:type="table" w:styleId="LightShading">
    <w:name w:val="Light Shading"/>
    <w:basedOn w:val="TableNormal"/>
    <w:uiPriority w:val="60"/>
    <w:rsid w:val="004A055B"/>
    <w:pPr>
      <w:spacing w:after="0" w:line="240" w:lineRule="auto"/>
    </w:pPr>
    <w:rPr>
      <w:rFonts w:ascii="Calibri" w:eastAsia="Calibri" w:hAnsi="Calibri" w:cs="Times New Roman"/>
      <w:color w:val="000000"/>
      <w:sz w:val="20"/>
      <w:szCs w:val="20"/>
      <w:lang w:eastAsia="ro-RO"/>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4A055B"/>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4A055B"/>
    <w:pPr>
      <w:spacing w:after="120" w:line="276" w:lineRule="auto"/>
      <w:ind w:left="360"/>
    </w:pPr>
    <w:rPr>
      <w:rFonts w:ascii="Calibri" w:eastAsia="Calibri" w:hAnsi="Calibri" w:cs="Times New Roman"/>
      <w:lang w:val="x-none" w:eastAsia="x-none"/>
      <w14:ligatures w14:val="none"/>
    </w:rPr>
  </w:style>
  <w:style w:type="character" w:customStyle="1" w:styleId="BodyTextIndentChar">
    <w:name w:val="Body Text Indent Char"/>
    <w:basedOn w:val="DefaultParagraphFont"/>
    <w:link w:val="BodyTextIndent"/>
    <w:uiPriority w:val="99"/>
    <w:semiHidden/>
    <w:rsid w:val="004A055B"/>
    <w:rPr>
      <w:rFonts w:ascii="Calibri" w:eastAsia="Calibri" w:hAnsi="Calibri" w:cs="Times New Roman"/>
      <w:lang w:val="x-none" w:eastAsia="x-none"/>
      <w14:ligatures w14:val="none"/>
    </w:rPr>
  </w:style>
  <w:style w:type="table" w:styleId="TableGrid">
    <w:name w:val="Table Grid"/>
    <w:basedOn w:val="TableNormal"/>
    <w:uiPriority w:val="39"/>
    <w:rsid w:val="004A055B"/>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4A055B"/>
  </w:style>
  <w:style w:type="character" w:styleId="CommentReference">
    <w:name w:val="annotation reference"/>
    <w:uiPriority w:val="99"/>
    <w:semiHidden/>
    <w:unhideWhenUsed/>
    <w:rsid w:val="004A055B"/>
    <w:rPr>
      <w:sz w:val="16"/>
      <w:szCs w:val="16"/>
    </w:rPr>
  </w:style>
  <w:style w:type="paragraph" w:styleId="CommentText">
    <w:name w:val="annotation text"/>
    <w:basedOn w:val="Normal"/>
    <w:link w:val="CommentTextChar"/>
    <w:uiPriority w:val="99"/>
    <w:semiHidden/>
    <w:unhideWhenUsed/>
    <w:rsid w:val="004A055B"/>
    <w:pPr>
      <w:spacing w:after="200" w:line="276" w:lineRule="auto"/>
    </w:pPr>
    <w:rPr>
      <w:rFonts w:ascii="Calibri" w:eastAsia="Calibri" w:hAnsi="Calibri" w:cs="Times New Roman"/>
      <w:sz w:val="20"/>
      <w:szCs w:val="20"/>
      <w:lang w:val="en-US"/>
      <w14:ligatures w14:val="none"/>
    </w:rPr>
  </w:style>
  <w:style w:type="character" w:customStyle="1" w:styleId="CommentTextChar">
    <w:name w:val="Comment Text Char"/>
    <w:basedOn w:val="DefaultParagraphFont"/>
    <w:link w:val="CommentText"/>
    <w:uiPriority w:val="99"/>
    <w:semiHidden/>
    <w:rsid w:val="004A055B"/>
    <w:rPr>
      <w:rFonts w:ascii="Calibri" w:eastAsia="Calibri" w:hAnsi="Calibri" w:cs="Times New Roman"/>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A055B"/>
    <w:rPr>
      <w:b/>
      <w:bCs/>
    </w:rPr>
  </w:style>
  <w:style w:type="character" w:customStyle="1" w:styleId="CommentSubjectChar">
    <w:name w:val="Comment Subject Char"/>
    <w:basedOn w:val="CommentTextChar"/>
    <w:link w:val="CommentSubject"/>
    <w:uiPriority w:val="99"/>
    <w:semiHidden/>
    <w:rsid w:val="004A055B"/>
    <w:rPr>
      <w:rFonts w:ascii="Calibri" w:eastAsia="Calibri" w:hAnsi="Calibri" w:cs="Times New Roman"/>
      <w:b/>
      <w:bCs/>
      <w:sz w:val="20"/>
      <w:szCs w:val="20"/>
      <w:lang w:val="en-US"/>
      <w14:ligatures w14:val="none"/>
    </w:rPr>
  </w:style>
  <w:style w:type="character" w:customStyle="1" w:styleId="fontstyle01">
    <w:name w:val="fontstyle01"/>
    <w:rsid w:val="004A055B"/>
    <w:rPr>
      <w:rFonts w:ascii="TimesNewRomanPSMT" w:hAnsi="TimesNewRomanPSMT" w:hint="default"/>
      <w:b w:val="0"/>
      <w:bCs w:val="0"/>
      <w:i w:val="0"/>
      <w:iCs w:val="0"/>
      <w:color w:val="000000"/>
      <w:sz w:val="22"/>
      <w:szCs w:val="22"/>
    </w:rPr>
  </w:style>
  <w:style w:type="paragraph" w:customStyle="1" w:styleId="CaracterCaracterCharCharCaracterCaracterCaracterCaracter">
    <w:name w:val="Caracter Caracter Char Char Caracter Caracter Caracter Caracter"/>
    <w:basedOn w:val="Normal"/>
    <w:rsid w:val="004A055B"/>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Listparagraf1">
    <w:name w:val="Listă paragraf1"/>
    <w:basedOn w:val="Normal"/>
    <w:uiPriority w:val="34"/>
    <w:rsid w:val="004A055B"/>
    <w:pPr>
      <w:spacing w:after="0" w:line="240" w:lineRule="auto"/>
      <w:ind w:left="720"/>
      <w:contextualSpacing/>
    </w:pPr>
    <w:rPr>
      <w:rFonts w:ascii="Times New Roman" w:eastAsia="Times New Roman" w:hAnsi="Times New Roman" w:cs="Times New Roman"/>
      <w:sz w:val="20"/>
      <w:szCs w:val="20"/>
      <w:lang w:val="en-GB"/>
      <w14:ligatures w14:val="none"/>
    </w:rPr>
  </w:style>
  <w:style w:type="character" w:customStyle="1" w:styleId="a">
    <w:name w:val="a"/>
    <w:rsid w:val="004A055B"/>
  </w:style>
  <w:style w:type="table" w:customStyle="1" w:styleId="TableGrid11">
    <w:name w:val="Table Grid11"/>
    <w:basedOn w:val="TableNormal"/>
    <w:next w:val="TableGrid"/>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5.ro/Gratuit/ge2donzuge/legea-nr-49-2011-pentru-aprobarea-ordonantei-de-urgenta-a-guvernului-nr-57-2007-privind-regimul-ariilor-naturale-protejate-conservarea-habitatelor-naturale-a-florei-si-faunei-salbatice?d=2019-01-0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17" TargetMode="External"/><Relationship Id="rId5" Type="http://schemas.openxmlformats.org/officeDocument/2006/relationships/webSettings" Target="webSettings.xml"/><Relationship Id="rId15" Type="http://schemas.openxmlformats.org/officeDocument/2006/relationships/hyperlink" Target="mailto:office@apmbn.anpm.ro" TargetMode="External"/><Relationship Id="rId10" Type="http://schemas.openxmlformats.org/officeDocument/2006/relationships/hyperlink" Target="https://lege5.ro/Gratuit/ge3demru/legea-apelor-nr-107-1996?pid=10135143&amp;d=2019-01-1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4" Type="http://schemas.openxmlformats.org/officeDocument/2006/relationships/hyperlink" Target="https://lege5.ro/Gratuit/gu3dsojy/legea-contenciosului-administrativ-nr-554-2004?d=2019-01-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4948-FF19-48D8-A10E-B7B430DE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3305</Words>
  <Characters>19175</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Iusan Georgeta</cp:lastModifiedBy>
  <cp:revision>3</cp:revision>
  <cp:lastPrinted>2024-01-30T09:35:00Z</cp:lastPrinted>
  <dcterms:created xsi:type="dcterms:W3CDTF">2024-03-28T09:03:00Z</dcterms:created>
  <dcterms:modified xsi:type="dcterms:W3CDTF">2024-05-27T12:26:00Z</dcterms:modified>
</cp:coreProperties>
</file>