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2CFD8465" w:rsidR="009932DD" w:rsidRPr="00947144" w:rsidRDefault="008D16E0" w:rsidP="00D36317">
      <w:pPr>
        <w:ind w:left="540"/>
        <w:jc w:val="center"/>
        <w:rPr>
          <w:rFonts w:ascii="Trebuchet MS" w:hAnsi="Trebuchet MS"/>
          <w:b/>
          <w:bCs/>
          <w:sz w:val="22"/>
          <w:szCs w:val="22"/>
        </w:rPr>
      </w:pPr>
      <w:r w:rsidRPr="00947144">
        <w:rPr>
          <w:rFonts w:ascii="Trebuchet MS" w:hAnsi="Trebuchet MS"/>
          <w:b/>
          <w:sz w:val="22"/>
          <w:szCs w:val="22"/>
        </w:rPr>
        <w:t xml:space="preserve">OBIECTIVE SUPUSE ANALIZEI ÎN ŞEDINŢA </w:t>
      </w:r>
      <w:r w:rsidR="00D36317" w:rsidRPr="00947144">
        <w:rPr>
          <w:rFonts w:ascii="Trebuchet MS" w:hAnsi="Trebuchet MS"/>
          <w:b/>
          <w:sz w:val="22"/>
          <w:szCs w:val="22"/>
        </w:rPr>
        <w:t>C.A.T</w:t>
      </w:r>
      <w:r w:rsidR="00422F97" w:rsidRPr="00947144">
        <w:rPr>
          <w:rFonts w:ascii="Trebuchet MS" w:hAnsi="Trebuchet MS"/>
          <w:b/>
          <w:sz w:val="22"/>
          <w:szCs w:val="22"/>
        </w:rPr>
        <w:t>.</w:t>
      </w:r>
      <w:r w:rsidR="00E168D8">
        <w:rPr>
          <w:rFonts w:ascii="Trebuchet MS" w:hAnsi="Trebuchet MS"/>
          <w:b/>
          <w:sz w:val="22"/>
          <w:szCs w:val="22"/>
        </w:rPr>
        <w:t>;</w:t>
      </w:r>
    </w:p>
    <w:p w14:paraId="0CA8ACD4" w14:textId="69C26C0E" w:rsidR="0031157E" w:rsidRPr="00947144" w:rsidRDefault="00A246C4" w:rsidP="0031157E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17</w:t>
      </w:r>
      <w:r w:rsidR="00484C53" w:rsidRPr="00947144">
        <w:rPr>
          <w:rFonts w:ascii="Trebuchet MS" w:hAnsi="Trebuchet MS"/>
          <w:b/>
          <w:sz w:val="22"/>
          <w:szCs w:val="22"/>
        </w:rPr>
        <w:t>.</w:t>
      </w:r>
      <w:r w:rsidR="00D9691D" w:rsidRPr="00947144">
        <w:rPr>
          <w:rFonts w:ascii="Trebuchet MS" w:hAnsi="Trebuchet MS"/>
          <w:b/>
          <w:sz w:val="22"/>
          <w:szCs w:val="22"/>
        </w:rPr>
        <w:t>0</w:t>
      </w:r>
      <w:r w:rsidR="001126E8">
        <w:rPr>
          <w:rFonts w:ascii="Trebuchet MS" w:hAnsi="Trebuchet MS"/>
          <w:b/>
          <w:sz w:val="22"/>
          <w:szCs w:val="22"/>
        </w:rPr>
        <w:t>7</w:t>
      </w:r>
      <w:r w:rsidR="0077296D" w:rsidRPr="00947144">
        <w:rPr>
          <w:rFonts w:ascii="Trebuchet MS" w:hAnsi="Trebuchet MS"/>
          <w:b/>
          <w:sz w:val="22"/>
          <w:szCs w:val="22"/>
        </w:rPr>
        <w:t>.20</w:t>
      </w:r>
      <w:r w:rsidR="003142DA" w:rsidRPr="00947144">
        <w:rPr>
          <w:rFonts w:ascii="Trebuchet MS" w:hAnsi="Trebuchet MS"/>
          <w:b/>
          <w:sz w:val="22"/>
          <w:szCs w:val="22"/>
        </w:rPr>
        <w:t>2</w:t>
      </w:r>
      <w:r w:rsidR="002D1755" w:rsidRPr="00947144">
        <w:rPr>
          <w:rFonts w:ascii="Trebuchet MS" w:hAnsi="Trebuchet MS"/>
          <w:b/>
          <w:sz w:val="22"/>
          <w:szCs w:val="22"/>
        </w:rPr>
        <w:t>4</w:t>
      </w:r>
    </w:p>
    <w:p w14:paraId="265EF85D" w14:textId="77777777" w:rsidR="00421BD1" w:rsidRPr="00947144" w:rsidRDefault="00421BD1" w:rsidP="00421BD1">
      <w:pPr>
        <w:jc w:val="both"/>
        <w:rPr>
          <w:rFonts w:ascii="Arial" w:hAnsi="Arial" w:cs="Arial"/>
          <w:b/>
          <w:sz w:val="22"/>
          <w:szCs w:val="22"/>
        </w:rPr>
      </w:pPr>
    </w:p>
    <w:p w14:paraId="246AC707" w14:textId="77777777" w:rsidR="00421BD1" w:rsidRPr="00947144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4E16CA35" w14:textId="65F2EF8B" w:rsidR="009E1DC5" w:rsidRPr="00947144" w:rsidRDefault="009E1DC5" w:rsidP="000442AF">
      <w:pPr>
        <w:pStyle w:val="Titlu5"/>
        <w:shd w:val="clear" w:color="auto" w:fill="FFFFFF"/>
        <w:tabs>
          <w:tab w:val="left" w:pos="0"/>
          <w:tab w:val="left" w:pos="142"/>
        </w:tabs>
        <w:rPr>
          <w:rFonts w:ascii="Trebuchet MS" w:hAnsi="Trebuchet MS" w:cs="Arial"/>
          <w:sz w:val="22"/>
          <w:szCs w:val="22"/>
          <w:u w:val="none"/>
        </w:rPr>
      </w:pPr>
      <w:r w:rsidRPr="00947144">
        <w:rPr>
          <w:rFonts w:ascii="Trebuchet MS" w:hAnsi="Trebuchet MS" w:cs="Arial"/>
          <w:sz w:val="22"/>
          <w:szCs w:val="22"/>
          <w:u w:val="none"/>
        </w:rPr>
        <w:t>I.</w:t>
      </w:r>
      <w:r w:rsidRPr="00947144">
        <w:rPr>
          <w:rFonts w:ascii="Trebuchet MS" w:hAnsi="Trebuchet MS" w:cs="Arial"/>
          <w:sz w:val="22"/>
          <w:szCs w:val="22"/>
        </w:rPr>
        <w:t xml:space="preserve"> ACORDURI DE MEDIU</w:t>
      </w:r>
      <w:r w:rsidRPr="00947144">
        <w:rPr>
          <w:rFonts w:ascii="Trebuchet MS" w:hAnsi="Trebuchet MS" w:cs="Arial"/>
          <w:sz w:val="22"/>
          <w:szCs w:val="22"/>
          <w:u w:val="none"/>
        </w:rPr>
        <w:t>:</w:t>
      </w:r>
    </w:p>
    <w:p w14:paraId="5B5826F3" w14:textId="77777777" w:rsidR="009E1DC5" w:rsidRPr="00947144" w:rsidRDefault="009E1DC5" w:rsidP="000442AF">
      <w:pPr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sz w:val="22"/>
          <w:szCs w:val="22"/>
        </w:rPr>
        <w:sym w:font="Wingdings" w:char="00E8"/>
      </w:r>
      <w:r w:rsidRPr="00947144">
        <w:rPr>
          <w:rFonts w:ascii="Trebuchet MS" w:hAnsi="Trebuchet MS" w:cs="Arial"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>ETAPA DE ÎNCADRARE</w:t>
      </w:r>
      <w:r w:rsidRPr="00947144">
        <w:rPr>
          <w:rFonts w:ascii="Trebuchet MS" w:hAnsi="Trebuchet MS" w:cs="Arial"/>
          <w:sz w:val="22"/>
          <w:szCs w:val="22"/>
        </w:rPr>
        <w:t xml:space="preserve">: </w:t>
      </w:r>
    </w:p>
    <w:p w14:paraId="5FDB0DFE" w14:textId="32838A78" w:rsidR="009E1DC5" w:rsidRDefault="009E1DC5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b/>
          <w:sz w:val="22"/>
          <w:szCs w:val="22"/>
        </w:rPr>
        <w:sym w:font="Wingdings" w:char="F0F0"/>
      </w:r>
      <w:r w:rsidRPr="00947144">
        <w:rPr>
          <w:rFonts w:ascii="Trebuchet MS" w:hAnsi="Trebuchet MS" w:cs="Arial"/>
          <w:b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 xml:space="preserve">Conform Legii </w:t>
      </w:r>
      <w:r w:rsidRPr="00947144">
        <w:rPr>
          <w:rFonts w:ascii="Trebuchet MS" w:hAnsi="Trebuchet MS" w:cs="Arial"/>
          <w:b/>
          <w:sz w:val="22"/>
          <w:szCs w:val="22"/>
          <w:u w:val="single"/>
        </w:rPr>
        <w:t>292/2018</w:t>
      </w:r>
      <w:r w:rsidRPr="00947144">
        <w:rPr>
          <w:rFonts w:ascii="Trebuchet MS" w:hAnsi="Trebuchet MS" w:cs="Arial"/>
          <w:sz w:val="22"/>
          <w:szCs w:val="22"/>
        </w:rPr>
        <w:t>:</w:t>
      </w:r>
    </w:p>
    <w:p w14:paraId="223A13F0" w14:textId="77777777" w:rsidR="00DF1722" w:rsidRPr="00DF1722" w:rsidRDefault="00DF1722" w:rsidP="00DF1722">
      <w:pPr>
        <w:jc w:val="both"/>
        <w:rPr>
          <w:rFonts w:ascii="Trebuchet MS" w:hAnsi="Trebuchet MS" w:cs="Arial"/>
          <w:b/>
          <w:sz w:val="22"/>
          <w:szCs w:val="22"/>
        </w:rPr>
      </w:pPr>
      <w:r w:rsidRPr="00DF1722">
        <w:rPr>
          <w:rFonts w:ascii="Trebuchet MS" w:hAnsi="Trebuchet MS" w:cs="Arial"/>
          <w:b/>
          <w:sz w:val="22"/>
          <w:szCs w:val="22"/>
        </w:rPr>
        <w:t>1.</w:t>
      </w:r>
      <w:r w:rsidRPr="00DF1722">
        <w:rPr>
          <w:rFonts w:ascii="Trebuchet MS" w:hAnsi="Trebuchet MS" w:cs="Arial"/>
          <w:sz w:val="22"/>
          <w:szCs w:val="22"/>
        </w:rPr>
        <w:t xml:space="preserve"> Construire hală de producție sârmă propus a fi amplasat în localitatea Șintereag, Șintereag Gară, </w:t>
      </w:r>
      <w:proofErr w:type="spellStart"/>
      <w:r w:rsidRPr="00DF1722">
        <w:rPr>
          <w:rFonts w:ascii="Trebuchet MS" w:hAnsi="Trebuchet MS" w:cs="Arial"/>
          <w:sz w:val="22"/>
          <w:szCs w:val="22"/>
        </w:rPr>
        <w:t>fn</w:t>
      </w:r>
      <w:proofErr w:type="spellEnd"/>
      <w:r w:rsidRPr="00DF1722">
        <w:rPr>
          <w:rFonts w:ascii="Trebuchet MS" w:hAnsi="Trebuchet MS" w:cs="Arial"/>
          <w:sz w:val="22"/>
          <w:szCs w:val="22"/>
        </w:rPr>
        <w:t xml:space="preserve">, CF nr. 27194, </w:t>
      </w:r>
      <w:r w:rsidRPr="00DF1722">
        <w:rPr>
          <w:rFonts w:ascii="Trebuchet MS" w:hAnsi="Trebuchet MS" w:cs="Arial"/>
          <w:b/>
          <w:sz w:val="22"/>
          <w:szCs w:val="22"/>
        </w:rPr>
        <w:t>titular: SC METREM BECLEAN SRL</w:t>
      </w:r>
    </w:p>
    <w:p w14:paraId="291B8FF1" w14:textId="77777777" w:rsidR="00DF1722" w:rsidRPr="00DF1722" w:rsidRDefault="00DF1722" w:rsidP="00DF1722">
      <w:pPr>
        <w:jc w:val="both"/>
        <w:rPr>
          <w:rFonts w:ascii="Trebuchet MS" w:hAnsi="Trebuchet MS"/>
          <w:b/>
          <w:sz w:val="22"/>
          <w:szCs w:val="22"/>
        </w:rPr>
      </w:pPr>
      <w:r w:rsidRPr="00DF1722">
        <w:rPr>
          <w:rFonts w:ascii="Trebuchet MS" w:hAnsi="Trebuchet MS" w:cs="Arial"/>
          <w:b/>
          <w:sz w:val="22"/>
          <w:szCs w:val="22"/>
        </w:rPr>
        <w:t>2.</w:t>
      </w:r>
      <w:r w:rsidRPr="00DF1722">
        <w:rPr>
          <w:rFonts w:ascii="Trebuchet MS" w:hAnsi="Trebuchet MS" w:cs="Arial"/>
          <w:sz w:val="22"/>
          <w:szCs w:val="22"/>
        </w:rPr>
        <w:t xml:space="preserve"> </w:t>
      </w:r>
      <w:r w:rsidRPr="00DF1722">
        <w:rPr>
          <w:rFonts w:ascii="Trebuchet MS" w:hAnsi="Trebuchet MS"/>
          <w:sz w:val="22"/>
          <w:szCs w:val="22"/>
        </w:rPr>
        <w:t xml:space="preserve">Construire două hale de producție pentru asamblare elemente metalice conform codului CAEN 2540 </w:t>
      </w:r>
      <w:r w:rsidRPr="00DF1722">
        <w:rPr>
          <w:rFonts w:ascii="Trebuchet MS" w:hAnsi="Trebuchet MS"/>
          <w:sz w:val="22"/>
          <w:szCs w:val="22"/>
          <w:lang w:val="en-US"/>
        </w:rPr>
        <w:t xml:space="preserve"> </w:t>
      </w:r>
      <w:r w:rsidRPr="00DF1722">
        <w:rPr>
          <w:rFonts w:ascii="Trebuchet MS" w:eastAsia="Calibri" w:hAnsi="Trebuchet MS"/>
          <w:sz w:val="22"/>
          <w:szCs w:val="22"/>
        </w:rPr>
        <w:t xml:space="preserve">propus a fi amplasat în localitatea Șintereag, Șintereag Gară, </w:t>
      </w:r>
      <w:proofErr w:type="spellStart"/>
      <w:r w:rsidRPr="00DF1722">
        <w:rPr>
          <w:rFonts w:ascii="Trebuchet MS" w:eastAsia="Calibri" w:hAnsi="Trebuchet MS"/>
          <w:sz w:val="22"/>
          <w:szCs w:val="22"/>
        </w:rPr>
        <w:t>fn</w:t>
      </w:r>
      <w:proofErr w:type="spellEnd"/>
      <w:r w:rsidRPr="00DF1722">
        <w:rPr>
          <w:rFonts w:ascii="Trebuchet MS" w:eastAsia="Calibri" w:hAnsi="Trebuchet MS"/>
          <w:sz w:val="22"/>
          <w:szCs w:val="22"/>
        </w:rPr>
        <w:t xml:space="preserve">, CF nr. 26154, </w:t>
      </w:r>
      <w:r w:rsidRPr="00DF1722">
        <w:rPr>
          <w:rFonts w:ascii="Trebuchet MS" w:eastAsia="Calibri" w:hAnsi="Trebuchet MS"/>
          <w:b/>
          <w:sz w:val="22"/>
          <w:szCs w:val="22"/>
        </w:rPr>
        <w:t xml:space="preserve">titular: </w:t>
      </w:r>
      <w:r w:rsidRPr="00DF1722">
        <w:rPr>
          <w:rFonts w:ascii="Trebuchet MS" w:hAnsi="Trebuchet MS"/>
          <w:b/>
          <w:sz w:val="22"/>
          <w:szCs w:val="22"/>
        </w:rPr>
        <w:t>SC PHOENIX MS SRL FILIALA BISTRIȚA</w:t>
      </w:r>
    </w:p>
    <w:p w14:paraId="216DDB68" w14:textId="77777777" w:rsidR="00DF1722" w:rsidRPr="00DF1722" w:rsidRDefault="00DF1722" w:rsidP="00DF1722">
      <w:pPr>
        <w:jc w:val="both"/>
        <w:rPr>
          <w:rFonts w:ascii="Trebuchet MS" w:eastAsia="Calibri" w:hAnsi="Trebuchet MS"/>
          <w:b/>
          <w:sz w:val="22"/>
          <w:szCs w:val="22"/>
        </w:rPr>
      </w:pPr>
      <w:r w:rsidRPr="00DF1722">
        <w:rPr>
          <w:rFonts w:ascii="Trebuchet MS" w:hAnsi="Trebuchet MS"/>
          <w:b/>
          <w:sz w:val="22"/>
          <w:szCs w:val="22"/>
        </w:rPr>
        <w:t>3.</w:t>
      </w:r>
      <w:r w:rsidRPr="00DF172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F1722">
        <w:rPr>
          <w:rFonts w:ascii="Trebuchet MS" w:hAnsi="Trebuchet MS"/>
          <w:sz w:val="22"/>
          <w:szCs w:val="22"/>
          <w:lang w:val="en-US"/>
        </w:rPr>
        <w:t>Imobil</w:t>
      </w:r>
      <w:proofErr w:type="spellEnd"/>
      <w:r w:rsidRPr="00DF1722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DF1722">
        <w:rPr>
          <w:rFonts w:ascii="Trebuchet MS" w:hAnsi="Trebuchet MS"/>
          <w:sz w:val="22"/>
          <w:szCs w:val="22"/>
          <w:lang w:val="en-US"/>
        </w:rPr>
        <w:t>locuințe</w:t>
      </w:r>
      <w:proofErr w:type="spellEnd"/>
      <w:r w:rsidRPr="00DF1722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DF1722">
        <w:rPr>
          <w:rFonts w:ascii="Trebuchet MS" w:hAnsi="Trebuchet MS"/>
          <w:sz w:val="22"/>
          <w:szCs w:val="22"/>
          <w:lang w:val="en-US"/>
        </w:rPr>
        <w:t>colective</w:t>
      </w:r>
      <w:proofErr w:type="spellEnd"/>
      <w:r w:rsidRPr="00DF1722">
        <w:rPr>
          <w:rFonts w:ascii="Trebuchet MS" w:hAnsi="Trebuchet MS"/>
          <w:sz w:val="22"/>
          <w:szCs w:val="22"/>
          <w:lang w:val="en-US"/>
        </w:rPr>
        <w:t xml:space="preserve"> </w:t>
      </w:r>
      <w:proofErr w:type="gramStart"/>
      <w:r w:rsidRPr="00DF1722">
        <w:rPr>
          <w:rFonts w:ascii="Trebuchet MS" w:hAnsi="Trebuchet MS"/>
          <w:sz w:val="22"/>
          <w:szCs w:val="22"/>
          <w:lang w:val="en-US"/>
        </w:rPr>
        <w:t>S(</w:t>
      </w:r>
      <w:proofErr w:type="spellStart"/>
      <w:proofErr w:type="gramEnd"/>
      <w:r w:rsidRPr="00DF1722">
        <w:rPr>
          <w:rFonts w:ascii="Trebuchet MS" w:hAnsi="Trebuchet MS"/>
          <w:sz w:val="22"/>
          <w:szCs w:val="22"/>
          <w:lang w:val="en-US"/>
        </w:rPr>
        <w:t>sau</w:t>
      </w:r>
      <w:proofErr w:type="spellEnd"/>
      <w:r w:rsidRPr="00DF1722">
        <w:rPr>
          <w:rFonts w:ascii="Trebuchet MS" w:hAnsi="Trebuchet MS"/>
          <w:sz w:val="22"/>
          <w:szCs w:val="22"/>
          <w:lang w:val="en-US"/>
        </w:rPr>
        <w:t xml:space="preserve"> D)+P+4E+ER(</w:t>
      </w:r>
      <w:proofErr w:type="spellStart"/>
      <w:r w:rsidRPr="00DF1722">
        <w:rPr>
          <w:rFonts w:ascii="Trebuchet MS" w:hAnsi="Trebuchet MS"/>
          <w:sz w:val="22"/>
          <w:szCs w:val="22"/>
          <w:lang w:val="en-US"/>
        </w:rPr>
        <w:t>sau</w:t>
      </w:r>
      <w:proofErr w:type="spellEnd"/>
      <w:r w:rsidRPr="00DF1722">
        <w:rPr>
          <w:rFonts w:ascii="Trebuchet MS" w:hAnsi="Trebuchet MS"/>
          <w:sz w:val="22"/>
          <w:szCs w:val="22"/>
          <w:lang w:val="en-US"/>
        </w:rPr>
        <w:t xml:space="preserve"> M) </w:t>
      </w:r>
      <w:proofErr w:type="spellStart"/>
      <w:r w:rsidRPr="00DF1722">
        <w:rPr>
          <w:rFonts w:ascii="Trebuchet MS" w:hAnsi="Trebuchet MS"/>
          <w:sz w:val="22"/>
          <w:szCs w:val="22"/>
          <w:lang w:val="en-US"/>
        </w:rPr>
        <w:t>și</w:t>
      </w:r>
      <w:proofErr w:type="spellEnd"/>
      <w:r w:rsidRPr="00DF1722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DF1722">
        <w:rPr>
          <w:rFonts w:ascii="Trebuchet MS" w:hAnsi="Trebuchet MS"/>
          <w:sz w:val="22"/>
          <w:szCs w:val="22"/>
          <w:lang w:val="en-US"/>
        </w:rPr>
        <w:t>amenajări</w:t>
      </w:r>
      <w:proofErr w:type="spellEnd"/>
      <w:r w:rsidRPr="00DF1722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DF1722">
        <w:rPr>
          <w:rFonts w:ascii="Trebuchet MS" w:hAnsi="Trebuchet MS"/>
          <w:sz w:val="22"/>
          <w:szCs w:val="22"/>
          <w:lang w:val="en-US"/>
        </w:rPr>
        <w:t>exterioare</w:t>
      </w:r>
      <w:proofErr w:type="spellEnd"/>
      <w:r w:rsidRPr="00DF1722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DF1722">
        <w:rPr>
          <w:rFonts w:ascii="Trebuchet MS" w:hAnsi="Trebuchet MS"/>
          <w:sz w:val="22"/>
          <w:szCs w:val="22"/>
          <w:lang w:val="en-US"/>
        </w:rPr>
        <w:t>desființare</w:t>
      </w:r>
      <w:proofErr w:type="spellEnd"/>
      <w:r w:rsidRPr="00DF1722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DF1722">
        <w:rPr>
          <w:rFonts w:ascii="Trebuchet MS" w:hAnsi="Trebuchet MS"/>
          <w:sz w:val="22"/>
          <w:szCs w:val="22"/>
          <w:lang w:val="en-US"/>
        </w:rPr>
        <w:t>construcții</w:t>
      </w:r>
      <w:proofErr w:type="spellEnd"/>
      <w:r w:rsidRPr="00DF1722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DF1722">
        <w:rPr>
          <w:rFonts w:ascii="Trebuchet MS" w:hAnsi="Trebuchet MS"/>
          <w:sz w:val="22"/>
          <w:szCs w:val="22"/>
          <w:lang w:val="en-US"/>
        </w:rPr>
        <w:t>existente</w:t>
      </w:r>
      <w:proofErr w:type="spellEnd"/>
      <w:r w:rsidRPr="00DF1722">
        <w:rPr>
          <w:rFonts w:ascii="Trebuchet MS" w:hAnsi="Trebuchet MS"/>
          <w:sz w:val="22"/>
          <w:szCs w:val="22"/>
          <w:lang w:val="en-US"/>
        </w:rPr>
        <w:t xml:space="preserve"> (C1) </w:t>
      </w:r>
      <w:r w:rsidRPr="00DF1722">
        <w:rPr>
          <w:rFonts w:ascii="Trebuchet MS" w:eastAsia="Calibri" w:hAnsi="Trebuchet MS"/>
          <w:sz w:val="22"/>
          <w:szCs w:val="22"/>
        </w:rPr>
        <w:t xml:space="preserve">propus a fi amplasat în municipiul Bistrița, str. Grigore </w:t>
      </w:r>
      <w:proofErr w:type="spellStart"/>
      <w:r w:rsidRPr="00DF1722">
        <w:rPr>
          <w:rFonts w:ascii="Trebuchet MS" w:eastAsia="Calibri" w:hAnsi="Trebuchet MS"/>
          <w:sz w:val="22"/>
          <w:szCs w:val="22"/>
        </w:rPr>
        <w:t>Pletosu</w:t>
      </w:r>
      <w:proofErr w:type="spellEnd"/>
      <w:r w:rsidRPr="00DF1722">
        <w:rPr>
          <w:rFonts w:ascii="Trebuchet MS" w:eastAsia="Calibri" w:hAnsi="Trebuchet MS"/>
          <w:sz w:val="22"/>
          <w:szCs w:val="22"/>
        </w:rPr>
        <w:t xml:space="preserve">, nr. 2A, </w:t>
      </w:r>
      <w:r w:rsidRPr="00DF1722">
        <w:rPr>
          <w:rFonts w:ascii="Trebuchet MS" w:eastAsia="Calibri" w:hAnsi="Trebuchet MS"/>
          <w:b/>
          <w:sz w:val="22"/>
          <w:szCs w:val="22"/>
        </w:rPr>
        <w:t>titular: SC STANCA IMOBIL SRL</w:t>
      </w:r>
    </w:p>
    <w:p w14:paraId="0E86E9DE" w14:textId="77777777" w:rsidR="00DF1722" w:rsidRPr="00DF1722" w:rsidRDefault="00DF1722" w:rsidP="00DF1722">
      <w:pPr>
        <w:jc w:val="both"/>
        <w:rPr>
          <w:rFonts w:ascii="Trebuchet MS" w:eastAsia="Calibri" w:hAnsi="Trebuchet MS"/>
          <w:b/>
          <w:sz w:val="22"/>
          <w:szCs w:val="22"/>
        </w:rPr>
      </w:pPr>
      <w:r w:rsidRPr="00DF1722">
        <w:rPr>
          <w:rFonts w:ascii="Trebuchet MS" w:eastAsia="Calibri" w:hAnsi="Trebuchet MS"/>
          <w:b/>
          <w:sz w:val="22"/>
          <w:szCs w:val="22"/>
        </w:rPr>
        <w:t xml:space="preserve">4. </w:t>
      </w:r>
      <w:r w:rsidRPr="00DF1722">
        <w:rPr>
          <w:rFonts w:ascii="Trebuchet MS" w:eastAsia="Calibri" w:hAnsi="Trebuchet MS"/>
          <w:sz w:val="22"/>
          <w:szCs w:val="22"/>
        </w:rPr>
        <w:t xml:space="preserve">Modernizare strada Viilor, localitatea Arcalia, comuna Șieu Măgheruș, județul Bistrița-Năsăud, în localitatea Arcalia, str. Valea Viilor, </w:t>
      </w:r>
      <w:proofErr w:type="spellStart"/>
      <w:r w:rsidRPr="00DF1722">
        <w:rPr>
          <w:rFonts w:ascii="Trebuchet MS" w:eastAsia="Calibri" w:hAnsi="Trebuchet MS"/>
          <w:sz w:val="22"/>
          <w:szCs w:val="22"/>
        </w:rPr>
        <w:t>comnuna</w:t>
      </w:r>
      <w:proofErr w:type="spellEnd"/>
      <w:r w:rsidRPr="00DF1722">
        <w:rPr>
          <w:rFonts w:ascii="Trebuchet MS" w:eastAsia="Calibri" w:hAnsi="Trebuchet MS"/>
          <w:sz w:val="22"/>
          <w:szCs w:val="22"/>
        </w:rPr>
        <w:t xml:space="preserve"> Șieu Măgheruș, județul Bistrița-Năsăud,</w:t>
      </w:r>
      <w:r w:rsidRPr="00DF1722">
        <w:rPr>
          <w:rFonts w:ascii="Trebuchet MS" w:eastAsia="Calibri" w:hAnsi="Trebuchet MS"/>
          <w:b/>
          <w:sz w:val="22"/>
          <w:szCs w:val="22"/>
        </w:rPr>
        <w:t xml:space="preserve"> titular: COMUNA ȘIEU MĂGHERUȘ</w:t>
      </w:r>
    </w:p>
    <w:p w14:paraId="68C6AF41" w14:textId="77777777" w:rsidR="00DF1722" w:rsidRPr="00DF1722" w:rsidRDefault="00DF1722" w:rsidP="00DF1722">
      <w:pPr>
        <w:jc w:val="both"/>
        <w:rPr>
          <w:rFonts w:ascii="Trebuchet MS" w:eastAsia="Calibri" w:hAnsi="Trebuchet MS" w:cs="Arial"/>
          <w:b/>
          <w:sz w:val="22"/>
          <w:szCs w:val="22"/>
        </w:rPr>
      </w:pPr>
      <w:r w:rsidRPr="00DF1722">
        <w:rPr>
          <w:rFonts w:ascii="Trebuchet MS" w:eastAsia="Calibri" w:hAnsi="Trebuchet MS" w:cs="Arial"/>
          <w:b/>
          <w:sz w:val="22"/>
          <w:szCs w:val="22"/>
        </w:rPr>
        <w:t>5.</w:t>
      </w:r>
      <w:r w:rsidRPr="00DF1722">
        <w:rPr>
          <w:rFonts w:ascii="Trebuchet MS" w:eastAsia="Calibri" w:hAnsi="Trebuchet MS" w:cs="Arial"/>
          <w:i/>
          <w:sz w:val="22"/>
          <w:szCs w:val="22"/>
        </w:rPr>
        <w:t xml:space="preserve"> </w:t>
      </w:r>
      <w:r w:rsidRPr="00DF1722">
        <w:rPr>
          <w:rFonts w:ascii="Trebuchet MS" w:eastAsia="Calibri" w:hAnsi="Trebuchet MS" w:cs="Arial"/>
          <w:bCs/>
          <w:sz w:val="22"/>
          <w:szCs w:val="22"/>
        </w:rPr>
        <w:t>Locuințe sociale, jud. Bistrița-Năsăud, comuna Prundu Bârgăului, strada Râului, CF. 28022, bloc 16 U.L., regim de înălțime P+2E+M</w:t>
      </w:r>
      <w:r w:rsidRPr="00DF1722">
        <w:rPr>
          <w:rFonts w:ascii="Trebuchet MS" w:eastAsia="Calibri" w:hAnsi="Trebuchet MS" w:cs="Arial"/>
          <w:sz w:val="22"/>
          <w:szCs w:val="22"/>
        </w:rPr>
        <w:t xml:space="preserve">, propus a fi amplasat în localitatea Susenii Bârgăului, str. Râului, CF. nr. 28022, comuna Prundu Bârgăului, </w:t>
      </w:r>
      <w:proofErr w:type="spellStart"/>
      <w:r w:rsidRPr="00DF1722">
        <w:rPr>
          <w:rFonts w:ascii="Trebuchet MS" w:eastAsia="Calibri" w:hAnsi="Trebuchet MS" w:cs="Arial"/>
          <w:sz w:val="22"/>
          <w:szCs w:val="22"/>
        </w:rPr>
        <w:t>judeţul</w:t>
      </w:r>
      <w:proofErr w:type="spellEnd"/>
      <w:r w:rsidRPr="00DF1722">
        <w:rPr>
          <w:rFonts w:ascii="Trebuchet MS" w:eastAsia="Calibri" w:hAnsi="Trebuchet MS" w:cs="Arial"/>
          <w:sz w:val="22"/>
          <w:szCs w:val="22"/>
        </w:rPr>
        <w:t xml:space="preserve"> </w:t>
      </w:r>
      <w:proofErr w:type="spellStart"/>
      <w:r w:rsidRPr="00DF1722">
        <w:rPr>
          <w:rFonts w:ascii="Trebuchet MS" w:eastAsia="Calibri" w:hAnsi="Trebuchet MS" w:cs="Arial"/>
          <w:sz w:val="22"/>
          <w:szCs w:val="22"/>
        </w:rPr>
        <w:t>Bistriţa</w:t>
      </w:r>
      <w:proofErr w:type="spellEnd"/>
      <w:r w:rsidRPr="00DF1722">
        <w:rPr>
          <w:rFonts w:ascii="Trebuchet MS" w:eastAsia="Calibri" w:hAnsi="Trebuchet MS" w:cs="Arial"/>
          <w:sz w:val="22"/>
          <w:szCs w:val="22"/>
        </w:rPr>
        <w:t xml:space="preserve">-Năsăud, </w:t>
      </w:r>
      <w:r w:rsidRPr="00DF1722">
        <w:rPr>
          <w:rFonts w:ascii="Trebuchet MS" w:eastAsia="Calibri" w:hAnsi="Trebuchet MS" w:cs="Arial"/>
          <w:b/>
          <w:sz w:val="22"/>
          <w:szCs w:val="22"/>
        </w:rPr>
        <w:t xml:space="preserve">titular:  </w:t>
      </w:r>
      <w:r w:rsidRPr="00DF1722">
        <w:rPr>
          <w:rFonts w:ascii="Trebuchet MS" w:eastAsia="Calibri" w:hAnsi="Trebuchet MS" w:cs="Arial"/>
          <w:b/>
          <w:bCs/>
          <w:sz w:val="22"/>
          <w:szCs w:val="22"/>
        </w:rPr>
        <w:t>COMUNA PRUNDU BÂRGĂULUI</w:t>
      </w:r>
      <w:r w:rsidRPr="00DF1722">
        <w:rPr>
          <w:rFonts w:ascii="Trebuchet MS" w:eastAsia="Calibri" w:hAnsi="Trebuchet MS" w:cs="Arial"/>
          <w:b/>
          <w:sz w:val="22"/>
          <w:szCs w:val="22"/>
        </w:rPr>
        <w:t>;</w:t>
      </w:r>
    </w:p>
    <w:p w14:paraId="293E4700" w14:textId="77777777" w:rsidR="00DF1722" w:rsidRPr="00DF1722" w:rsidRDefault="00DF1722" w:rsidP="00DF1722">
      <w:pPr>
        <w:jc w:val="both"/>
        <w:rPr>
          <w:rFonts w:ascii="Trebuchet MS" w:eastAsia="Calibri" w:hAnsi="Trebuchet MS" w:cs="Arial"/>
          <w:b/>
          <w:sz w:val="22"/>
          <w:szCs w:val="22"/>
        </w:rPr>
      </w:pPr>
      <w:r w:rsidRPr="00DF1722">
        <w:rPr>
          <w:rFonts w:ascii="Trebuchet MS" w:eastAsia="Calibri" w:hAnsi="Trebuchet MS" w:cs="Arial"/>
          <w:b/>
          <w:sz w:val="22"/>
          <w:szCs w:val="22"/>
        </w:rPr>
        <w:t xml:space="preserve">6. </w:t>
      </w:r>
      <w:r w:rsidRPr="00DF1722">
        <w:rPr>
          <w:rFonts w:ascii="Trebuchet MS" w:hAnsi="Trebuchet MS"/>
          <w:sz w:val="22"/>
          <w:szCs w:val="22"/>
        </w:rPr>
        <w:t xml:space="preserve">”Extindere rețea de apă și canalizare menajeră în comuna Ilva Mică, județul  </w:t>
      </w:r>
      <w:proofErr w:type="spellStart"/>
      <w:r w:rsidRPr="00DF1722">
        <w:rPr>
          <w:rFonts w:ascii="Trebuchet MS" w:hAnsi="Trebuchet MS"/>
          <w:sz w:val="22"/>
          <w:szCs w:val="22"/>
        </w:rPr>
        <w:t>Bistriţa</w:t>
      </w:r>
      <w:proofErr w:type="spellEnd"/>
      <w:r w:rsidRPr="00DF1722">
        <w:rPr>
          <w:rFonts w:ascii="Trebuchet MS" w:hAnsi="Trebuchet MS"/>
          <w:sz w:val="22"/>
          <w:szCs w:val="22"/>
        </w:rPr>
        <w:t>-Năsăud”, în localitatea Ilva Mică, str. Livezi, str. Aleea Trandafirilor, intravilan,</w:t>
      </w:r>
      <w:r w:rsidRPr="00DF1722">
        <w:rPr>
          <w:sz w:val="22"/>
          <w:szCs w:val="22"/>
        </w:rPr>
        <w:t xml:space="preserve"> </w:t>
      </w:r>
      <w:r w:rsidRPr="00DF1722">
        <w:rPr>
          <w:rFonts w:ascii="Trebuchet MS" w:hAnsi="Trebuchet MS"/>
          <w:b/>
          <w:sz w:val="22"/>
          <w:szCs w:val="22"/>
        </w:rPr>
        <w:t>titular: COMUNA ILVA MICĂ;</w:t>
      </w:r>
    </w:p>
    <w:p w14:paraId="5536A48A" w14:textId="77777777" w:rsidR="00DF1722" w:rsidRPr="00DF1722" w:rsidRDefault="00DF1722" w:rsidP="00DF1722">
      <w:pPr>
        <w:jc w:val="both"/>
        <w:rPr>
          <w:rFonts w:ascii="Trebuchet MS" w:eastAsia="Calibri" w:hAnsi="Trebuchet MS" w:cs="Arial"/>
          <w:b/>
          <w:sz w:val="22"/>
          <w:szCs w:val="22"/>
        </w:rPr>
      </w:pPr>
      <w:r w:rsidRPr="00DF1722">
        <w:rPr>
          <w:rFonts w:ascii="Trebuchet MS" w:eastAsia="Calibri" w:hAnsi="Trebuchet MS" w:cs="Arial"/>
          <w:b/>
          <w:sz w:val="22"/>
          <w:szCs w:val="22"/>
        </w:rPr>
        <w:t xml:space="preserve">7. </w:t>
      </w:r>
      <w:r w:rsidRPr="00DF1722">
        <w:rPr>
          <w:rFonts w:ascii="Trebuchet MS" w:hAnsi="Trebuchet MS"/>
          <w:sz w:val="22"/>
          <w:szCs w:val="22"/>
        </w:rPr>
        <w:t>Construire două hale construcții metalice și componente de structuri metalice, în localitatea componentă Viișoara, Parc Industrial, nr. 15-17, municipiul Bistrița, județul Bistrița-Năsăud,</w:t>
      </w:r>
      <w:r w:rsidRPr="00DF1722">
        <w:rPr>
          <w:sz w:val="22"/>
          <w:szCs w:val="22"/>
        </w:rPr>
        <w:t xml:space="preserve"> </w:t>
      </w:r>
      <w:r w:rsidRPr="00DF1722">
        <w:rPr>
          <w:rFonts w:ascii="Trebuchet MS" w:hAnsi="Trebuchet MS"/>
          <w:b/>
          <w:sz w:val="22"/>
          <w:szCs w:val="22"/>
        </w:rPr>
        <w:t>titular: SC TENAGLOBIS METAL CONSTRUCT SRL;</w:t>
      </w:r>
    </w:p>
    <w:p w14:paraId="79871E6F" w14:textId="77777777" w:rsidR="00431165" w:rsidRDefault="00431165" w:rsidP="00431165">
      <w:pPr>
        <w:jc w:val="both"/>
        <w:rPr>
          <w:rFonts w:ascii="Trebuchet MS" w:hAnsi="Trebuchet MS" w:cs="Arial"/>
        </w:rPr>
      </w:pPr>
    </w:p>
    <w:p w14:paraId="104FB279" w14:textId="7847E773" w:rsidR="00431165" w:rsidRPr="00431165" w:rsidRDefault="00431165" w:rsidP="00431165">
      <w:pPr>
        <w:jc w:val="both"/>
        <w:rPr>
          <w:rFonts w:ascii="Trebuchet MS" w:hAnsi="Trebuchet MS" w:cs="Arial"/>
          <w:sz w:val="22"/>
          <w:szCs w:val="22"/>
        </w:rPr>
      </w:pPr>
      <w:r w:rsidRPr="00431165">
        <w:rPr>
          <w:rFonts w:ascii="Trebuchet MS" w:hAnsi="Trebuchet MS" w:cs="Arial"/>
          <w:sz w:val="22"/>
          <w:szCs w:val="22"/>
        </w:rPr>
        <w:sym w:font="Wingdings" w:char="F0E8"/>
      </w:r>
      <w:r w:rsidRPr="00431165">
        <w:rPr>
          <w:rFonts w:ascii="Trebuchet MS" w:hAnsi="Trebuchet MS" w:cs="Arial"/>
          <w:sz w:val="22"/>
          <w:szCs w:val="22"/>
        </w:rPr>
        <w:t xml:space="preserve"> </w:t>
      </w:r>
      <w:r w:rsidRPr="00431165">
        <w:rPr>
          <w:rFonts w:ascii="Trebuchet MS" w:hAnsi="Trebuchet MS" w:cs="Arial"/>
          <w:sz w:val="22"/>
          <w:szCs w:val="22"/>
          <w:u w:val="single"/>
        </w:rPr>
        <w:t>REVIZUIREA ETAPEI DE ÎNCADRARE</w:t>
      </w:r>
      <w:r w:rsidRPr="00431165">
        <w:rPr>
          <w:rFonts w:ascii="Trebuchet MS" w:hAnsi="Trebuchet MS" w:cs="Arial"/>
          <w:sz w:val="22"/>
          <w:szCs w:val="22"/>
        </w:rPr>
        <w:t xml:space="preserve">: </w:t>
      </w:r>
      <w:bookmarkStart w:id="0" w:name="_GoBack"/>
      <w:bookmarkEnd w:id="0"/>
    </w:p>
    <w:p w14:paraId="5C7E7DB5" w14:textId="77777777" w:rsidR="00431165" w:rsidRPr="00431165" w:rsidRDefault="00431165" w:rsidP="00431165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  <w:r w:rsidRPr="00431165">
        <w:rPr>
          <w:rFonts w:ascii="Trebuchet MS" w:hAnsi="Trebuchet MS" w:cs="Arial"/>
          <w:b/>
          <w:sz w:val="22"/>
          <w:szCs w:val="22"/>
        </w:rPr>
        <w:sym w:font="Wingdings" w:char="F0F0"/>
      </w:r>
      <w:r w:rsidRPr="00431165">
        <w:rPr>
          <w:rFonts w:ascii="Trebuchet MS" w:hAnsi="Trebuchet MS" w:cs="Arial"/>
          <w:b/>
          <w:sz w:val="22"/>
          <w:szCs w:val="22"/>
        </w:rPr>
        <w:t xml:space="preserve"> </w:t>
      </w:r>
      <w:r w:rsidRPr="00431165">
        <w:rPr>
          <w:rFonts w:ascii="Trebuchet MS" w:hAnsi="Trebuchet MS" w:cs="Arial"/>
          <w:sz w:val="22"/>
          <w:szCs w:val="22"/>
          <w:u w:val="single"/>
        </w:rPr>
        <w:t xml:space="preserve">Conform Legii </w:t>
      </w:r>
      <w:r w:rsidRPr="00431165">
        <w:rPr>
          <w:rFonts w:ascii="Trebuchet MS" w:hAnsi="Trebuchet MS" w:cs="Arial"/>
          <w:b/>
          <w:sz w:val="22"/>
          <w:szCs w:val="22"/>
          <w:u w:val="single"/>
        </w:rPr>
        <w:t>292/2018</w:t>
      </w:r>
      <w:r w:rsidRPr="00431165">
        <w:rPr>
          <w:rFonts w:ascii="Trebuchet MS" w:hAnsi="Trebuchet MS" w:cs="Arial"/>
          <w:sz w:val="22"/>
          <w:szCs w:val="22"/>
        </w:rPr>
        <w:t>:</w:t>
      </w:r>
    </w:p>
    <w:p w14:paraId="7BA979F8" w14:textId="77777777" w:rsidR="00431165" w:rsidRPr="00431165" w:rsidRDefault="00431165" w:rsidP="00431165">
      <w:pPr>
        <w:jc w:val="both"/>
        <w:rPr>
          <w:rFonts w:ascii="Trebuchet MS" w:hAnsi="Trebuchet MS" w:cs="Arial"/>
          <w:b/>
          <w:sz w:val="22"/>
          <w:szCs w:val="22"/>
        </w:rPr>
      </w:pPr>
      <w:r w:rsidRPr="00431165">
        <w:rPr>
          <w:rFonts w:ascii="Trebuchet MS" w:hAnsi="Trebuchet MS" w:cs="Arial"/>
          <w:b/>
          <w:sz w:val="22"/>
          <w:szCs w:val="22"/>
        </w:rPr>
        <w:t>1.</w:t>
      </w:r>
      <w:r w:rsidRPr="00431165">
        <w:rPr>
          <w:rFonts w:ascii="Trebuchet MS" w:hAnsi="Trebuchet MS" w:cs="Arial"/>
          <w:sz w:val="22"/>
          <w:szCs w:val="22"/>
        </w:rPr>
        <w:t xml:space="preserve"> Realizare proiectul tehnic de împădurire Teaca prin schema de ajutor de stat Sprijin pentru investiții în noi suprafețe ocupate de păduri din PNRR, în localitatea Teaca, extravilan, comuna Teaca, județul </w:t>
      </w:r>
      <w:proofErr w:type="spellStart"/>
      <w:r w:rsidRPr="00431165">
        <w:rPr>
          <w:rFonts w:ascii="Trebuchet MS" w:hAnsi="Trebuchet MS" w:cs="Arial"/>
          <w:sz w:val="22"/>
          <w:szCs w:val="22"/>
        </w:rPr>
        <w:t>bistrița-Năsăud</w:t>
      </w:r>
      <w:proofErr w:type="spellEnd"/>
      <w:r w:rsidRPr="00431165">
        <w:rPr>
          <w:rFonts w:ascii="Trebuchet MS" w:hAnsi="Trebuchet MS" w:cs="Arial"/>
          <w:sz w:val="22"/>
          <w:szCs w:val="22"/>
        </w:rPr>
        <w:t xml:space="preserve">, </w:t>
      </w:r>
      <w:r w:rsidRPr="00431165">
        <w:rPr>
          <w:rFonts w:ascii="Trebuchet MS" w:hAnsi="Trebuchet MS" w:cs="Arial"/>
          <w:b/>
          <w:sz w:val="22"/>
          <w:szCs w:val="22"/>
        </w:rPr>
        <w:t>titular: NICULA CORINA-GABRIELA;</w:t>
      </w:r>
    </w:p>
    <w:p w14:paraId="2FB90A8B" w14:textId="77777777" w:rsidR="00431165" w:rsidRPr="00431165" w:rsidRDefault="00431165" w:rsidP="00431165">
      <w:pPr>
        <w:jc w:val="both"/>
        <w:rPr>
          <w:rFonts w:ascii="Trebuchet MS" w:eastAsia="Calibri" w:hAnsi="Trebuchet MS" w:cs="Arial"/>
          <w:b/>
          <w:bCs/>
          <w:sz w:val="22"/>
          <w:szCs w:val="22"/>
        </w:rPr>
      </w:pPr>
    </w:p>
    <w:p w14:paraId="7B63E0F3" w14:textId="77777777" w:rsidR="00DF1722" w:rsidRPr="00DF1722" w:rsidRDefault="00DF1722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</w:p>
    <w:sectPr w:rsidR="00DF1722" w:rsidRPr="00DF1722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705A7FA0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431165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773FB"/>
    <w:multiLevelType w:val="hybridMultilevel"/>
    <w:tmpl w:val="00228C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3713"/>
    <w:multiLevelType w:val="hybridMultilevel"/>
    <w:tmpl w:val="226CEEA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975DF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6E8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49B6"/>
    <w:rsid w:val="00124CD1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9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1FA7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74B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67E3E"/>
    <w:rsid w:val="00270747"/>
    <w:rsid w:val="00271081"/>
    <w:rsid w:val="00271518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45C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97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B24"/>
    <w:rsid w:val="00341E5F"/>
    <w:rsid w:val="0034213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3D96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538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178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2F97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165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5197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4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81D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47A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51E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360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1F5C"/>
    <w:rsid w:val="006223EB"/>
    <w:rsid w:val="00623817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3E53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69A1"/>
    <w:rsid w:val="00657194"/>
    <w:rsid w:val="0065728C"/>
    <w:rsid w:val="00657997"/>
    <w:rsid w:val="00660777"/>
    <w:rsid w:val="006612F4"/>
    <w:rsid w:val="00661951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C4A"/>
    <w:rsid w:val="00670D1B"/>
    <w:rsid w:val="00671761"/>
    <w:rsid w:val="006717C9"/>
    <w:rsid w:val="00671969"/>
    <w:rsid w:val="00671CC5"/>
    <w:rsid w:val="00672D29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35E2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2E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EB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74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994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993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84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45A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144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5DC1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5F6D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46C4"/>
    <w:rsid w:val="00A25107"/>
    <w:rsid w:val="00A25FFB"/>
    <w:rsid w:val="00A2624A"/>
    <w:rsid w:val="00A26669"/>
    <w:rsid w:val="00A26812"/>
    <w:rsid w:val="00A26868"/>
    <w:rsid w:val="00A26A7E"/>
    <w:rsid w:val="00A26FC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0D74"/>
    <w:rsid w:val="00A916AB"/>
    <w:rsid w:val="00A91D2B"/>
    <w:rsid w:val="00A92842"/>
    <w:rsid w:val="00A92B7B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81B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3055"/>
    <w:rsid w:val="00C03239"/>
    <w:rsid w:val="00C04AFF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6C1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25A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3584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A9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22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1425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8D8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8BA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4BE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2D2"/>
    <w:rsid w:val="00F0287F"/>
    <w:rsid w:val="00F03A1C"/>
    <w:rsid w:val="00F03A2D"/>
    <w:rsid w:val="00F04BAF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C1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3D31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B9D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2DEC-FB10-4168-9181-9F95B0A7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277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129</cp:revision>
  <cp:lastPrinted>2019-09-09T09:58:00Z</cp:lastPrinted>
  <dcterms:created xsi:type="dcterms:W3CDTF">2022-06-20T10:33:00Z</dcterms:created>
  <dcterms:modified xsi:type="dcterms:W3CDTF">2024-07-15T09:54:00Z</dcterms:modified>
</cp:coreProperties>
</file>